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2EF61" w14:textId="7B963686" w:rsidR="001C0264" w:rsidRDefault="001C0264" w:rsidP="00A44C97">
      <w:pPr>
        <w:pStyle w:val="TEKST"/>
        <w:spacing w:after="120"/>
        <w:rPr>
          <w:bCs/>
        </w:rPr>
      </w:pPr>
    </w:p>
    <w:p w14:paraId="4CB6AE29" w14:textId="0F1290AC" w:rsidR="001C0264" w:rsidRPr="00890553" w:rsidRDefault="001C0264" w:rsidP="00A44C97">
      <w:pPr>
        <w:pStyle w:val="TEKST"/>
        <w:spacing w:after="120"/>
        <w:rPr>
          <w:bCs/>
          <w:color w:val="FF0000"/>
        </w:rPr>
      </w:pPr>
      <w:r>
        <w:rPr>
          <w:bCs/>
        </w:rPr>
        <w:t>Ettepaneku</w:t>
      </w:r>
      <w:r w:rsidR="009D7BE4">
        <w:rPr>
          <w:bCs/>
        </w:rPr>
        <w:t>i</w:t>
      </w:r>
      <w:r>
        <w:rPr>
          <w:bCs/>
        </w:rPr>
        <w:t xml:space="preserve">d </w:t>
      </w:r>
      <w:r w:rsidR="007D7F71">
        <w:rPr>
          <w:bCs/>
        </w:rPr>
        <w:t xml:space="preserve">DP </w:t>
      </w:r>
      <w:r w:rsidR="009D7BE4">
        <w:rPr>
          <w:bCs/>
        </w:rPr>
        <w:t>kohta ei esitanud:</w:t>
      </w:r>
      <w:r w:rsidR="009D7BE4" w:rsidRPr="009D7BE4">
        <w:rPr>
          <w:bCs/>
          <w:color w:val="FF0000"/>
        </w:rPr>
        <w:t xml:space="preserve"> </w:t>
      </w:r>
      <w:r w:rsidR="009D7BE4" w:rsidRPr="00890553">
        <w:rPr>
          <w:bCs/>
          <w:color w:val="FF0000"/>
        </w:rPr>
        <w:t>Keskkonnaamet, Päästeamet, Maa-amet, Rahandusministeerium</w:t>
      </w:r>
      <w:r w:rsidR="009D7BE4">
        <w:rPr>
          <w:bCs/>
        </w:rPr>
        <w:t xml:space="preserve"> </w:t>
      </w:r>
    </w:p>
    <w:p w14:paraId="0C90E464" w14:textId="77777777" w:rsidR="001C0264" w:rsidRDefault="001C0264" w:rsidP="00A44C97">
      <w:pPr>
        <w:pStyle w:val="TEKST"/>
        <w:spacing w:after="120"/>
        <w:rPr>
          <w:b/>
        </w:rPr>
      </w:pPr>
    </w:p>
    <w:p w14:paraId="1169BEF0" w14:textId="2C1EC4B5" w:rsidR="00A44C97" w:rsidRPr="002E67F0" w:rsidRDefault="00A44C97" w:rsidP="00A44C97">
      <w:pPr>
        <w:pStyle w:val="TEKST"/>
        <w:spacing w:after="120"/>
      </w:pPr>
      <w:r w:rsidRPr="002E67F0">
        <w:rPr>
          <w:b/>
        </w:rPr>
        <w:t xml:space="preserve">Tabel </w:t>
      </w:r>
      <w:r w:rsidR="007D027B">
        <w:rPr>
          <w:b/>
        </w:rPr>
        <w:t>1</w:t>
      </w:r>
      <w:r>
        <w:rPr>
          <w:b/>
        </w:rPr>
        <w:t>.</w:t>
      </w:r>
      <w:r w:rsidRPr="002E67F0">
        <w:t xml:space="preserve"> Ametitelt, asutustelt ja huvitatud isikutelt saadud ettepanekutega arvestamine ning küsimustele vastamine</w:t>
      </w:r>
    </w:p>
    <w:tbl>
      <w:tblPr>
        <w:tblStyle w:val="Kontuurtabel"/>
        <w:tblW w:w="5419" w:type="pct"/>
        <w:tblInd w:w="-289" w:type="dxa"/>
        <w:tblLook w:val="04A0" w:firstRow="1" w:lastRow="0" w:firstColumn="1" w:lastColumn="0" w:noHBand="0" w:noVBand="1"/>
      </w:tblPr>
      <w:tblGrid>
        <w:gridCol w:w="2698"/>
        <w:gridCol w:w="6237"/>
        <w:gridCol w:w="5100"/>
      </w:tblGrid>
      <w:tr w:rsidR="00ED281E" w:rsidRPr="002E67F0" w14:paraId="66C9057B" w14:textId="77777777" w:rsidTr="007B2032">
        <w:trPr>
          <w:trHeight w:val="417"/>
          <w:tblHeader/>
        </w:trPr>
        <w:tc>
          <w:tcPr>
            <w:tcW w:w="961" w:type="pct"/>
            <w:tcBorders>
              <w:top w:val="single" w:sz="4" w:space="0" w:color="auto"/>
              <w:left w:val="single" w:sz="4" w:space="0" w:color="auto"/>
              <w:bottom w:val="single" w:sz="4" w:space="0" w:color="auto"/>
              <w:right w:val="single" w:sz="4" w:space="0" w:color="auto"/>
            </w:tcBorders>
            <w:shd w:val="clear" w:color="auto" w:fill="ED7D31"/>
            <w:hideMark/>
          </w:tcPr>
          <w:p w14:paraId="06A2FC34" w14:textId="76043992" w:rsidR="003726C7" w:rsidRDefault="003726C7" w:rsidP="003726C7">
            <w:pPr>
              <w:jc w:val="both"/>
              <w:rPr>
                <w:b/>
              </w:rPr>
            </w:pPr>
            <w:r>
              <w:rPr>
                <w:rFonts w:cs="Arial"/>
                <w:b/>
                <w:szCs w:val="20"/>
              </w:rPr>
              <w:t>K</w:t>
            </w:r>
            <w:r>
              <w:rPr>
                <w:b/>
              </w:rPr>
              <w:t>uupäev, kontakt</w:t>
            </w:r>
          </w:p>
          <w:p w14:paraId="20CEBADB" w14:textId="5DDCBC3B" w:rsidR="00890553" w:rsidRPr="002E67F0" w:rsidRDefault="00890553" w:rsidP="0037640F">
            <w:pPr>
              <w:rPr>
                <w:rFonts w:cs="Arial"/>
                <w:b/>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ED7D31"/>
          </w:tcPr>
          <w:p w14:paraId="7A02C404" w14:textId="1BC9A505" w:rsidR="00890553" w:rsidRPr="002E67F0" w:rsidRDefault="003726C7" w:rsidP="003726C7">
            <w:pPr>
              <w:jc w:val="both"/>
              <w:rPr>
                <w:rFonts w:cs="Arial"/>
                <w:b/>
                <w:szCs w:val="20"/>
              </w:rPr>
            </w:pPr>
            <w:r w:rsidRPr="002E67F0">
              <w:rPr>
                <w:rFonts w:cs="Arial"/>
                <w:b/>
                <w:szCs w:val="20"/>
              </w:rPr>
              <w:t>Esitatud ettepanek/küsimus</w:t>
            </w:r>
          </w:p>
        </w:tc>
        <w:tc>
          <w:tcPr>
            <w:tcW w:w="1817" w:type="pct"/>
            <w:tcBorders>
              <w:top w:val="single" w:sz="4" w:space="0" w:color="auto"/>
              <w:left w:val="single" w:sz="4" w:space="0" w:color="auto"/>
              <w:bottom w:val="single" w:sz="4" w:space="0" w:color="auto"/>
              <w:right w:val="single" w:sz="4" w:space="0" w:color="auto"/>
            </w:tcBorders>
            <w:shd w:val="clear" w:color="auto" w:fill="ED7D31"/>
            <w:hideMark/>
          </w:tcPr>
          <w:p w14:paraId="35E329D8" w14:textId="14B189DE" w:rsidR="00890553" w:rsidRPr="002E67F0" w:rsidRDefault="00890553" w:rsidP="0037640F">
            <w:pPr>
              <w:rPr>
                <w:rFonts w:cs="Arial"/>
                <w:b/>
                <w:szCs w:val="20"/>
              </w:rPr>
            </w:pPr>
            <w:r w:rsidRPr="002E67F0">
              <w:rPr>
                <w:rFonts w:cs="Arial"/>
                <w:b/>
                <w:szCs w:val="20"/>
              </w:rPr>
              <w:t>Ettepanekuga arvestamine/ vastus küsimusele</w:t>
            </w:r>
          </w:p>
        </w:tc>
      </w:tr>
      <w:tr w:rsidR="00934378" w:rsidRPr="002E67F0" w14:paraId="2B20E9EB" w14:textId="77777777" w:rsidTr="00934378">
        <w:tc>
          <w:tcPr>
            <w:tcW w:w="5000" w:type="pct"/>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020887C" w14:textId="43E004EB" w:rsidR="00934378" w:rsidRPr="00A57DD9" w:rsidRDefault="00934378" w:rsidP="0037640F">
            <w:pPr>
              <w:pStyle w:val="TEKST"/>
              <w:rPr>
                <w:rFonts w:eastAsia="Times New Roman" w:cs="Arial"/>
                <w:szCs w:val="20"/>
              </w:rPr>
            </w:pPr>
            <w:r>
              <w:rPr>
                <w:rFonts w:cs="Arial"/>
                <w:b/>
                <w:szCs w:val="20"/>
              </w:rPr>
              <w:t>Põhja-Pärnumaa vallavalitsus</w:t>
            </w:r>
          </w:p>
        </w:tc>
      </w:tr>
      <w:tr w:rsidR="006429CB" w:rsidRPr="002E67F0" w14:paraId="4AC9C36D" w14:textId="77777777" w:rsidTr="006429CB">
        <w:tc>
          <w:tcPr>
            <w:tcW w:w="961" w:type="pct"/>
            <w:tcBorders>
              <w:top w:val="single" w:sz="4" w:space="0" w:color="auto"/>
              <w:left w:val="single" w:sz="4" w:space="0" w:color="auto"/>
              <w:bottom w:val="single" w:sz="4" w:space="0" w:color="auto"/>
              <w:right w:val="single" w:sz="4" w:space="0" w:color="auto"/>
            </w:tcBorders>
          </w:tcPr>
          <w:p w14:paraId="28BAB35D" w14:textId="239AEFFF" w:rsidR="006429CB" w:rsidRPr="00621BF4" w:rsidRDefault="006429CB" w:rsidP="0037640F">
            <w:pPr>
              <w:pStyle w:val="TEKST"/>
              <w:rPr>
                <w:rFonts w:cs="Arial"/>
                <w:szCs w:val="20"/>
              </w:rPr>
            </w:pPr>
            <w:r>
              <w:rPr>
                <w:rFonts w:cs="Arial"/>
                <w:szCs w:val="20"/>
              </w:rPr>
              <w:t>24.01.2024</w:t>
            </w:r>
          </w:p>
        </w:tc>
        <w:tc>
          <w:tcPr>
            <w:tcW w:w="4039" w:type="pct"/>
            <w:gridSpan w:val="2"/>
            <w:tcBorders>
              <w:top w:val="single" w:sz="4" w:space="0" w:color="auto"/>
              <w:left w:val="single" w:sz="4" w:space="0" w:color="auto"/>
              <w:bottom w:val="single" w:sz="4" w:space="0" w:color="auto"/>
              <w:right w:val="single" w:sz="4" w:space="0" w:color="auto"/>
            </w:tcBorders>
          </w:tcPr>
          <w:p w14:paraId="210867B6" w14:textId="77777777" w:rsidR="006429CB" w:rsidRDefault="006429CB" w:rsidP="00396415">
            <w:pPr>
              <w:pStyle w:val="TEKST"/>
              <w:rPr>
                <w:rFonts w:cs="Arial"/>
                <w:szCs w:val="20"/>
              </w:rPr>
            </w:pPr>
            <w:r>
              <w:rPr>
                <w:rFonts w:cs="Arial"/>
                <w:szCs w:val="20"/>
              </w:rPr>
              <w:t>JOONISED</w:t>
            </w:r>
          </w:p>
          <w:p w14:paraId="5A7F7CCB" w14:textId="77777777" w:rsidR="006429CB" w:rsidRDefault="006429CB" w:rsidP="00396415">
            <w:pPr>
              <w:pStyle w:val="TEKST"/>
              <w:rPr>
                <w:rFonts w:cs="Arial"/>
                <w:szCs w:val="20"/>
              </w:rPr>
            </w:pPr>
            <w:r>
              <w:rPr>
                <w:rFonts w:cs="Arial"/>
                <w:szCs w:val="20"/>
              </w:rPr>
              <w:t>Kuna esimesena soovime rajada Uus 55 elamu poolse hoone:</w:t>
            </w:r>
          </w:p>
          <w:p w14:paraId="67E3631E" w14:textId="4A800052" w:rsidR="006429CB" w:rsidRDefault="006429CB" w:rsidP="00396415">
            <w:pPr>
              <w:pStyle w:val="TEKST"/>
              <w:numPr>
                <w:ilvl w:val="0"/>
                <w:numId w:val="9"/>
              </w:numPr>
              <w:rPr>
                <w:rFonts w:cs="Arial"/>
                <w:szCs w:val="20"/>
              </w:rPr>
            </w:pPr>
            <w:r>
              <w:rPr>
                <w:rFonts w:cs="Arial"/>
                <w:szCs w:val="20"/>
              </w:rPr>
              <w:t>A</w:t>
            </w:r>
            <w:r w:rsidR="00AF53AD">
              <w:rPr>
                <w:rFonts w:cs="Arial"/>
                <w:szCs w:val="20"/>
              </w:rPr>
              <w:t>sendiplaaniliselt a</w:t>
            </w:r>
            <w:r>
              <w:rPr>
                <w:rFonts w:cs="Arial"/>
                <w:szCs w:val="20"/>
              </w:rPr>
              <w:t>rvestada parkimise ja prügimaja puhul esimese järguna P21 parklaga.</w:t>
            </w:r>
          </w:p>
          <w:p w14:paraId="2E09BCE0" w14:textId="332BA9A8" w:rsidR="00AF53AD" w:rsidRDefault="00AF53AD" w:rsidP="00AF53AD">
            <w:pPr>
              <w:pStyle w:val="TEKST"/>
              <w:ind w:left="780"/>
              <w:rPr>
                <w:rFonts w:cs="Arial"/>
                <w:szCs w:val="20"/>
              </w:rPr>
            </w:pPr>
            <w:r>
              <w:rPr>
                <w:rFonts w:cs="Arial"/>
                <w:szCs w:val="20"/>
              </w:rPr>
              <w:t xml:space="preserve">Arvestada  vallapoolseid ettepanekuid maa-ala </w:t>
            </w:r>
            <w:proofErr w:type="spellStart"/>
            <w:r>
              <w:rPr>
                <w:rFonts w:cs="Arial"/>
                <w:szCs w:val="20"/>
              </w:rPr>
              <w:t>t</w:t>
            </w:r>
            <w:r w:rsidR="005A648D">
              <w:rPr>
                <w:rFonts w:cs="Arial"/>
                <w:szCs w:val="20"/>
              </w:rPr>
              <w:t>soneerimisel</w:t>
            </w:r>
            <w:proofErr w:type="spellEnd"/>
            <w:r w:rsidR="005A648D">
              <w:rPr>
                <w:rFonts w:cs="Arial"/>
                <w:szCs w:val="20"/>
              </w:rPr>
              <w:t xml:space="preserve"> (illustreerival planeeringujoonisel) – </w:t>
            </w:r>
            <w:proofErr w:type="spellStart"/>
            <w:r w:rsidR="005A648D">
              <w:rPr>
                <w:rFonts w:cs="Arial"/>
                <w:szCs w:val="20"/>
              </w:rPr>
              <w:t>parkimiskaruseelid</w:t>
            </w:r>
            <w:proofErr w:type="spellEnd"/>
            <w:r w:rsidR="005A648D">
              <w:rPr>
                <w:rFonts w:cs="Arial"/>
                <w:szCs w:val="20"/>
              </w:rPr>
              <w:t xml:space="preserve"> hoonete põhjakülge või parkimismaja perspektiivne asukoht</w:t>
            </w:r>
          </w:p>
          <w:p w14:paraId="195E5AE8" w14:textId="77777777" w:rsidR="006429CB" w:rsidRDefault="006429CB" w:rsidP="00AF53AD">
            <w:pPr>
              <w:pStyle w:val="TEKST"/>
              <w:ind w:left="780"/>
              <w:rPr>
                <w:rFonts w:cs="Arial"/>
                <w:szCs w:val="20"/>
              </w:rPr>
            </w:pPr>
            <w:r>
              <w:rPr>
                <w:rFonts w:cs="Arial"/>
                <w:szCs w:val="20"/>
              </w:rPr>
              <w:t xml:space="preserve">Kõrghaljastus Uus 53 hoone kõrval säilitada kuni detailplaneeringu elluviimiseni – määrata suure mullapalliga uute puude asukohad, et kompenseerida likvideeritavad puud.  </w:t>
            </w:r>
          </w:p>
          <w:p w14:paraId="53D22410" w14:textId="77777777" w:rsidR="006429CB" w:rsidRDefault="006429CB" w:rsidP="00AF53AD">
            <w:pPr>
              <w:pStyle w:val="TEKST"/>
              <w:ind w:left="780"/>
              <w:rPr>
                <w:rFonts w:cs="Arial"/>
                <w:szCs w:val="20"/>
              </w:rPr>
            </w:pPr>
            <w:r>
              <w:rPr>
                <w:rFonts w:cs="Arial"/>
                <w:szCs w:val="20"/>
              </w:rPr>
              <w:t>Märkida likvideeritavad puud planeeringusse</w:t>
            </w:r>
          </w:p>
          <w:p w14:paraId="6C97507B" w14:textId="03A5C75C" w:rsidR="00AF53AD" w:rsidRDefault="00AF53AD" w:rsidP="00396415">
            <w:pPr>
              <w:pStyle w:val="TEKST"/>
              <w:numPr>
                <w:ilvl w:val="0"/>
                <w:numId w:val="9"/>
              </w:numPr>
              <w:rPr>
                <w:rFonts w:cs="Arial"/>
                <w:szCs w:val="20"/>
              </w:rPr>
            </w:pPr>
            <w:r>
              <w:rPr>
                <w:rFonts w:cs="Arial"/>
                <w:szCs w:val="20"/>
              </w:rPr>
              <w:t>LISADA kontaktvööndi analüüsi joonis</w:t>
            </w:r>
          </w:p>
          <w:p w14:paraId="1BEBB87F" w14:textId="7B95DD9B" w:rsidR="00AF53AD" w:rsidRDefault="00AF53AD" w:rsidP="00396415">
            <w:pPr>
              <w:pStyle w:val="TEKST"/>
              <w:numPr>
                <w:ilvl w:val="0"/>
                <w:numId w:val="9"/>
              </w:numPr>
              <w:rPr>
                <w:rFonts w:cs="Arial"/>
                <w:szCs w:val="20"/>
              </w:rPr>
            </w:pPr>
            <w:r>
              <w:rPr>
                <w:rFonts w:cs="Arial"/>
                <w:szCs w:val="20"/>
              </w:rPr>
              <w:t>Tehnovõrkude joonis</w:t>
            </w:r>
          </w:p>
          <w:p w14:paraId="65F5BEB7" w14:textId="649EB129" w:rsidR="00AF53AD" w:rsidRDefault="00AF53AD" w:rsidP="00396415">
            <w:pPr>
              <w:pStyle w:val="TEKST"/>
              <w:numPr>
                <w:ilvl w:val="0"/>
                <w:numId w:val="9"/>
              </w:numPr>
              <w:rPr>
                <w:rFonts w:cs="Arial"/>
                <w:szCs w:val="20"/>
              </w:rPr>
            </w:pPr>
            <w:r>
              <w:rPr>
                <w:rFonts w:cs="Arial"/>
                <w:szCs w:val="20"/>
              </w:rPr>
              <w:t>Illustreerivad joonised (koostöös konkursi võitjaga)</w:t>
            </w:r>
          </w:p>
          <w:p w14:paraId="1D7FCC35" w14:textId="67F206F6" w:rsidR="006429CB" w:rsidRPr="00621BF4" w:rsidRDefault="005A648D" w:rsidP="005A648D">
            <w:pPr>
              <w:pStyle w:val="TEKST"/>
              <w:numPr>
                <w:ilvl w:val="0"/>
                <w:numId w:val="9"/>
              </w:numPr>
              <w:rPr>
                <w:rFonts w:cs="Arial"/>
                <w:szCs w:val="20"/>
              </w:rPr>
            </w:pPr>
            <w:r>
              <w:rPr>
                <w:rFonts w:cs="Arial"/>
                <w:szCs w:val="20"/>
              </w:rPr>
              <w:t>Liikluskorralduses anda pöörderaadiused</w:t>
            </w:r>
          </w:p>
        </w:tc>
      </w:tr>
      <w:tr w:rsidR="006429CB" w:rsidRPr="002E67F0" w14:paraId="06278653" w14:textId="77777777" w:rsidTr="006429CB">
        <w:tc>
          <w:tcPr>
            <w:tcW w:w="961" w:type="pct"/>
            <w:tcBorders>
              <w:top w:val="single" w:sz="4" w:space="0" w:color="auto"/>
              <w:left w:val="single" w:sz="4" w:space="0" w:color="auto"/>
              <w:bottom w:val="single" w:sz="4" w:space="0" w:color="auto"/>
              <w:right w:val="single" w:sz="4" w:space="0" w:color="auto"/>
            </w:tcBorders>
            <w:shd w:val="clear" w:color="auto" w:fill="auto"/>
          </w:tcPr>
          <w:p w14:paraId="488A864F" w14:textId="77777777" w:rsidR="006429CB" w:rsidRPr="00621BF4" w:rsidRDefault="006429CB" w:rsidP="001C0264">
            <w:pPr>
              <w:autoSpaceDE w:val="0"/>
              <w:autoSpaceDN w:val="0"/>
              <w:adjustRightInd w:val="0"/>
              <w:jc w:val="both"/>
              <w:rPr>
                <w:rStyle w:val="fontstyle01"/>
                <w:rFonts w:ascii="Arial" w:hAnsi="Arial" w:cs="Arial"/>
                <w:b/>
                <w:bCs/>
                <w:sz w:val="20"/>
                <w:szCs w:val="20"/>
              </w:rPr>
            </w:pPr>
          </w:p>
        </w:tc>
        <w:tc>
          <w:tcPr>
            <w:tcW w:w="4039" w:type="pct"/>
            <w:gridSpan w:val="2"/>
            <w:tcBorders>
              <w:top w:val="single" w:sz="4" w:space="0" w:color="auto"/>
              <w:left w:val="single" w:sz="4" w:space="0" w:color="auto"/>
              <w:bottom w:val="single" w:sz="4" w:space="0" w:color="auto"/>
              <w:right w:val="single" w:sz="4" w:space="0" w:color="auto"/>
            </w:tcBorders>
            <w:shd w:val="clear" w:color="auto" w:fill="auto"/>
          </w:tcPr>
          <w:p w14:paraId="5CE7B09A" w14:textId="33D68087" w:rsidR="006429CB" w:rsidRPr="00396415" w:rsidRDefault="006429CB" w:rsidP="00890553">
            <w:pPr>
              <w:jc w:val="both"/>
              <w:rPr>
                <w:rFonts w:cs="Arial"/>
                <w:szCs w:val="20"/>
              </w:rPr>
            </w:pPr>
            <w:r w:rsidRPr="00396415">
              <w:rPr>
                <w:rFonts w:cs="Arial"/>
                <w:szCs w:val="20"/>
              </w:rPr>
              <w:t>SELETUSKIRI</w:t>
            </w:r>
            <w:r w:rsidR="00AF53AD">
              <w:rPr>
                <w:rFonts w:cs="Arial"/>
                <w:szCs w:val="20"/>
              </w:rPr>
              <w:t xml:space="preserve">  ON ESKIISILE PIISAVA MAHUGA, KUID </w:t>
            </w:r>
            <w:r>
              <w:rPr>
                <w:rFonts w:cs="Arial"/>
                <w:szCs w:val="20"/>
              </w:rPr>
              <w:t xml:space="preserve"> VAJAB TÄIENDAMIST</w:t>
            </w:r>
            <w:r w:rsidR="00AF53AD">
              <w:rPr>
                <w:rFonts w:cs="Arial"/>
                <w:szCs w:val="20"/>
              </w:rPr>
              <w:t xml:space="preserve"> EDASPIDISTEKS ETAPPIDEKS</w:t>
            </w:r>
          </w:p>
          <w:p w14:paraId="3BE8A4E1" w14:textId="4F637322" w:rsidR="00F050E3" w:rsidRDefault="00F050E3" w:rsidP="001C0264">
            <w:pPr>
              <w:pStyle w:val="Loendilik"/>
              <w:numPr>
                <w:ilvl w:val="0"/>
                <w:numId w:val="10"/>
              </w:numPr>
              <w:jc w:val="both"/>
              <w:rPr>
                <w:rFonts w:cs="Arial"/>
                <w:szCs w:val="20"/>
              </w:rPr>
            </w:pPr>
            <w:r>
              <w:rPr>
                <w:rFonts w:cs="Arial"/>
                <w:szCs w:val="20"/>
              </w:rPr>
              <w:t>Palume arvestada, et uude koostatavasse üldplaneeringusse on arvestatud see ala arengualana, kus kõik tingimused seab detailplaneering (hoonestusõigused jm tingimused)</w:t>
            </w:r>
          </w:p>
          <w:p w14:paraId="4CB924B5" w14:textId="5E2B3DA4" w:rsidR="006429CB" w:rsidRDefault="006429CB" w:rsidP="001C0264">
            <w:pPr>
              <w:pStyle w:val="Loendilik"/>
              <w:numPr>
                <w:ilvl w:val="0"/>
                <w:numId w:val="10"/>
              </w:numPr>
              <w:jc w:val="both"/>
              <w:rPr>
                <w:rFonts w:cs="Arial"/>
                <w:szCs w:val="20"/>
              </w:rPr>
            </w:pPr>
            <w:r w:rsidRPr="00396415">
              <w:rPr>
                <w:rFonts w:cs="Arial"/>
                <w:szCs w:val="20"/>
              </w:rPr>
              <w:t xml:space="preserve">Likvideerida </w:t>
            </w:r>
            <w:r>
              <w:rPr>
                <w:rFonts w:cs="Arial"/>
                <w:szCs w:val="20"/>
              </w:rPr>
              <w:t>faktilised vead (hoonestus; 19202 Pärnu-Jaagupi-</w:t>
            </w:r>
            <w:proofErr w:type="spellStart"/>
            <w:r>
              <w:rPr>
                <w:rFonts w:cs="Arial"/>
                <w:szCs w:val="20"/>
              </w:rPr>
              <w:t>Kergu</w:t>
            </w:r>
            <w:proofErr w:type="spellEnd"/>
            <w:r>
              <w:rPr>
                <w:rFonts w:cs="Arial"/>
                <w:szCs w:val="20"/>
              </w:rPr>
              <w:t xml:space="preserve"> tee vs Pärnu maantee)A</w:t>
            </w:r>
          </w:p>
          <w:p w14:paraId="1ACFD421" w14:textId="77777777" w:rsidR="006429CB" w:rsidRDefault="006429CB" w:rsidP="001C0264">
            <w:pPr>
              <w:pStyle w:val="Loendilik"/>
              <w:numPr>
                <w:ilvl w:val="0"/>
                <w:numId w:val="10"/>
              </w:numPr>
              <w:jc w:val="both"/>
              <w:rPr>
                <w:rFonts w:cs="Arial"/>
                <w:szCs w:val="20"/>
              </w:rPr>
            </w:pPr>
            <w:r>
              <w:rPr>
                <w:rFonts w:cs="Arial"/>
                <w:szCs w:val="20"/>
              </w:rPr>
              <w:t>A</w:t>
            </w:r>
            <w:r w:rsidRPr="006429CB">
              <w:rPr>
                <w:rFonts w:cs="Arial"/>
                <w:szCs w:val="20"/>
              </w:rPr>
              <w:t xml:space="preserve">rhitektuurinõuete aluseks saab üürimajade </w:t>
            </w:r>
            <w:r>
              <w:rPr>
                <w:rFonts w:cs="Arial"/>
                <w:szCs w:val="20"/>
              </w:rPr>
              <w:t>konkursi võidutöö</w:t>
            </w:r>
          </w:p>
          <w:p w14:paraId="44B130F5" w14:textId="77777777" w:rsidR="005A648D" w:rsidRDefault="005A648D" w:rsidP="001C0264">
            <w:pPr>
              <w:pStyle w:val="Loendilik"/>
              <w:numPr>
                <w:ilvl w:val="0"/>
                <w:numId w:val="10"/>
              </w:numPr>
              <w:jc w:val="both"/>
              <w:rPr>
                <w:rFonts w:cs="Arial"/>
                <w:szCs w:val="20"/>
              </w:rPr>
            </w:pPr>
            <w:r>
              <w:rPr>
                <w:rFonts w:cs="Arial"/>
                <w:szCs w:val="20"/>
              </w:rPr>
              <w:t>Määrata detailplaneeringu etapid</w:t>
            </w:r>
          </w:p>
          <w:p w14:paraId="7743F019" w14:textId="77777777" w:rsidR="005A648D" w:rsidRDefault="005A648D" w:rsidP="001C0264">
            <w:pPr>
              <w:pStyle w:val="Loendilik"/>
              <w:numPr>
                <w:ilvl w:val="0"/>
                <w:numId w:val="10"/>
              </w:numPr>
              <w:jc w:val="both"/>
              <w:rPr>
                <w:rFonts w:cs="Arial"/>
                <w:szCs w:val="20"/>
              </w:rPr>
            </w:pPr>
            <w:r>
              <w:rPr>
                <w:rFonts w:cs="Arial"/>
                <w:szCs w:val="20"/>
              </w:rPr>
              <w:t>Tuleohutuse nõuded ei ole piisavad</w:t>
            </w:r>
          </w:p>
          <w:p w14:paraId="2854B3C8" w14:textId="77777777" w:rsidR="005A648D" w:rsidRDefault="005A648D" w:rsidP="001C0264">
            <w:pPr>
              <w:pStyle w:val="Loendilik"/>
              <w:numPr>
                <w:ilvl w:val="0"/>
                <w:numId w:val="10"/>
              </w:numPr>
              <w:jc w:val="both"/>
              <w:rPr>
                <w:rFonts w:cs="Arial"/>
                <w:szCs w:val="20"/>
              </w:rPr>
            </w:pPr>
            <w:r>
              <w:rPr>
                <w:rFonts w:cs="Arial"/>
                <w:szCs w:val="20"/>
              </w:rPr>
              <w:t>Lisada ka geoloogilise uuringu tulemused (on juba olemas)</w:t>
            </w:r>
          </w:p>
          <w:p w14:paraId="2950552A" w14:textId="1723997C" w:rsidR="00F050E3" w:rsidRDefault="00F050E3" w:rsidP="001C0264">
            <w:pPr>
              <w:pStyle w:val="Loendilik"/>
              <w:numPr>
                <w:ilvl w:val="0"/>
                <w:numId w:val="10"/>
              </w:numPr>
              <w:jc w:val="both"/>
              <w:rPr>
                <w:rFonts w:cs="Arial"/>
                <w:szCs w:val="20"/>
              </w:rPr>
            </w:pPr>
            <w:r>
              <w:rPr>
                <w:rFonts w:cs="Arial"/>
                <w:szCs w:val="20"/>
              </w:rPr>
              <w:lastRenderedPageBreak/>
              <w:t>Transpordiameti müratõkete kohta arvamuse saadame</w:t>
            </w:r>
          </w:p>
          <w:p w14:paraId="50CDE719" w14:textId="3EA55671" w:rsidR="005A648D" w:rsidRPr="006429CB" w:rsidRDefault="005A648D" w:rsidP="00F050E3">
            <w:pPr>
              <w:pStyle w:val="Loendilik"/>
              <w:jc w:val="both"/>
              <w:rPr>
                <w:rFonts w:cs="Arial"/>
                <w:szCs w:val="20"/>
              </w:rPr>
            </w:pPr>
          </w:p>
        </w:tc>
      </w:tr>
      <w:tr w:rsidR="009D7BE4" w:rsidRPr="002E67F0" w14:paraId="3AD463DF" w14:textId="77777777" w:rsidTr="009D7BE4">
        <w:tc>
          <w:tcPr>
            <w:tcW w:w="96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39EBB1" w14:textId="6D320E2C" w:rsidR="009D7BE4" w:rsidRPr="00621BF4" w:rsidRDefault="001F284E" w:rsidP="001C0264">
            <w:pPr>
              <w:autoSpaceDE w:val="0"/>
              <w:autoSpaceDN w:val="0"/>
              <w:adjustRightInd w:val="0"/>
              <w:jc w:val="both"/>
              <w:rPr>
                <w:rStyle w:val="fontstyle01"/>
                <w:rFonts w:ascii="Arial" w:hAnsi="Arial" w:cs="Arial"/>
                <w:b/>
                <w:bCs/>
                <w:sz w:val="20"/>
                <w:szCs w:val="20"/>
              </w:rPr>
            </w:pPr>
            <w:r>
              <w:rPr>
                <w:rStyle w:val="fontstyle01"/>
                <w:rFonts w:ascii="Arial" w:hAnsi="Arial" w:cs="Arial"/>
                <w:b/>
                <w:bCs/>
                <w:sz w:val="20"/>
                <w:szCs w:val="20"/>
              </w:rPr>
              <w:lastRenderedPageBreak/>
              <w:t>Transpordiamet</w:t>
            </w:r>
          </w:p>
        </w:tc>
        <w:tc>
          <w:tcPr>
            <w:tcW w:w="222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13B87A" w14:textId="77777777" w:rsidR="009D7BE4" w:rsidRPr="00621BF4" w:rsidRDefault="009D7BE4" w:rsidP="00890553">
            <w:pPr>
              <w:jc w:val="both"/>
              <w:rPr>
                <w:rFonts w:cs="Arial"/>
                <w:b/>
                <w:bCs/>
                <w:szCs w:val="20"/>
              </w:rPr>
            </w:pPr>
          </w:p>
        </w:tc>
        <w:tc>
          <w:tcPr>
            <w:tcW w:w="1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98C542" w14:textId="77777777" w:rsidR="009D7BE4" w:rsidRPr="00621BF4" w:rsidRDefault="009D7BE4" w:rsidP="001C0264">
            <w:pPr>
              <w:rPr>
                <w:rFonts w:cs="Arial"/>
                <w:b/>
                <w:bCs/>
                <w:szCs w:val="20"/>
              </w:rPr>
            </w:pPr>
          </w:p>
        </w:tc>
      </w:tr>
      <w:tr w:rsidR="001F284E" w:rsidRPr="002E67F0" w14:paraId="7C5DBDCA" w14:textId="77777777" w:rsidTr="001F284E">
        <w:tc>
          <w:tcPr>
            <w:tcW w:w="961" w:type="pct"/>
            <w:tcBorders>
              <w:top w:val="single" w:sz="4" w:space="0" w:color="auto"/>
              <w:left w:val="single" w:sz="4" w:space="0" w:color="auto"/>
              <w:bottom w:val="single" w:sz="4" w:space="0" w:color="auto"/>
              <w:right w:val="single" w:sz="4" w:space="0" w:color="auto"/>
            </w:tcBorders>
            <w:shd w:val="clear" w:color="auto" w:fill="auto"/>
          </w:tcPr>
          <w:p w14:paraId="285A4BAA" w14:textId="06C3E8DE" w:rsidR="001F284E" w:rsidRDefault="001F284E" w:rsidP="001C0264">
            <w:pPr>
              <w:autoSpaceDE w:val="0"/>
              <w:autoSpaceDN w:val="0"/>
              <w:adjustRightInd w:val="0"/>
              <w:jc w:val="both"/>
              <w:rPr>
                <w:rStyle w:val="fontstyle01"/>
                <w:rFonts w:ascii="Arial" w:hAnsi="Arial" w:cs="Arial"/>
                <w:b/>
                <w:bCs/>
                <w:sz w:val="20"/>
                <w:szCs w:val="20"/>
              </w:rPr>
            </w:pPr>
            <w:r>
              <w:rPr>
                <w:rStyle w:val="fontstyle01"/>
                <w:rFonts w:ascii="Arial" w:hAnsi="Arial" w:cs="Arial"/>
                <w:b/>
                <w:bCs/>
                <w:sz w:val="20"/>
                <w:szCs w:val="20"/>
              </w:rPr>
              <w:t>11.01.2024</w:t>
            </w:r>
          </w:p>
        </w:tc>
        <w:tc>
          <w:tcPr>
            <w:tcW w:w="2222" w:type="pct"/>
            <w:tcBorders>
              <w:top w:val="single" w:sz="4" w:space="0" w:color="auto"/>
              <w:left w:val="single" w:sz="4" w:space="0" w:color="auto"/>
              <w:bottom w:val="single" w:sz="4" w:space="0" w:color="auto"/>
              <w:right w:val="single" w:sz="4" w:space="0" w:color="auto"/>
            </w:tcBorders>
            <w:shd w:val="clear" w:color="auto" w:fill="auto"/>
          </w:tcPr>
          <w:p w14:paraId="5816B968" w14:textId="77777777" w:rsidR="001F284E" w:rsidRDefault="001F284E" w:rsidP="001F284E">
            <w:pPr>
              <w:rPr>
                <w:rFonts w:ascii="Calibri" w:eastAsiaTheme="minorHAnsi" w:hAnsi="Calibri"/>
                <w:spacing w:val="0"/>
                <w:szCs w:val="22"/>
                <w:lang w:eastAsia="en-US"/>
              </w:rPr>
            </w:pPr>
            <w:r>
              <w:rPr>
                <w:lang w:eastAsia="en-US"/>
              </w:rPr>
              <w:t xml:space="preserve">Täname teavitamast Uus tn 53 ja Uus tänav L5 kinnistute detailplaneeringu eskiisi avalikust väljapanekust (11.01-11.02.2024). Planeeringuala asub Via Baltica teemaplaneeringu järgi maantee koridori puhveralas. </w:t>
            </w:r>
          </w:p>
          <w:p w14:paraId="7AD3A13F" w14:textId="77777777" w:rsidR="001F284E" w:rsidRDefault="001F284E" w:rsidP="001F284E">
            <w:pPr>
              <w:rPr>
                <w:lang w:eastAsia="en-US"/>
              </w:rPr>
            </w:pPr>
            <w:r>
              <w:rPr>
                <w:lang w:eastAsia="en-US"/>
              </w:rPr>
              <w:t xml:space="preserve">Meil ei ole planeeringule ettepanekuid. Palume planeering esitada Transpordiametile kooskõlastamiseks. </w:t>
            </w:r>
          </w:p>
          <w:p w14:paraId="11CA93B6" w14:textId="77777777" w:rsidR="001F284E" w:rsidRDefault="001F284E" w:rsidP="001F284E">
            <w:pPr>
              <w:rPr>
                <w:lang w:eastAsia="en-US"/>
              </w:rPr>
            </w:pPr>
            <w:r>
              <w:rPr>
                <w:lang w:eastAsia="en-US"/>
              </w:rPr>
              <w:t xml:space="preserve">Juhime tähelepanu, et „Põhimaantee nr 4 (E67) Tallinn-Pärnu-Ikla km 98,4-108,5 </w:t>
            </w:r>
            <w:proofErr w:type="spellStart"/>
            <w:r>
              <w:rPr>
                <w:lang w:eastAsia="en-US"/>
              </w:rPr>
              <w:t>Libatse</w:t>
            </w:r>
            <w:proofErr w:type="spellEnd"/>
            <w:r>
              <w:rPr>
                <w:lang w:eastAsia="en-US"/>
              </w:rPr>
              <w:t>-Are lõigu põhiprojekt“ alusel on mõratõkkesein projekteeritud riigitee ligikaudu km 100,38-100,68 lõiku.  </w:t>
            </w:r>
          </w:p>
          <w:p w14:paraId="2B158509" w14:textId="77777777" w:rsidR="001F284E" w:rsidRPr="00621BF4" w:rsidRDefault="001F284E" w:rsidP="00890553">
            <w:pPr>
              <w:jc w:val="both"/>
              <w:rPr>
                <w:rFonts w:cs="Arial"/>
                <w:b/>
                <w:bCs/>
                <w:szCs w:val="20"/>
              </w:rPr>
            </w:pP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739D80A9" w14:textId="5F35519E" w:rsidR="001F284E" w:rsidRPr="00621BF4" w:rsidRDefault="001F284E" w:rsidP="001C0264">
            <w:pPr>
              <w:rPr>
                <w:rFonts w:cs="Arial"/>
                <w:b/>
                <w:bCs/>
                <w:szCs w:val="20"/>
              </w:rPr>
            </w:pPr>
            <w:r>
              <w:rPr>
                <w:rFonts w:cs="Arial"/>
                <w:b/>
                <w:bCs/>
                <w:szCs w:val="20"/>
              </w:rPr>
              <w:t>Võtame teadmiseks</w:t>
            </w:r>
          </w:p>
        </w:tc>
      </w:tr>
      <w:tr w:rsidR="001F284E" w:rsidRPr="002E67F0" w14:paraId="0E1698EA" w14:textId="77777777" w:rsidTr="009D7BE4">
        <w:tc>
          <w:tcPr>
            <w:tcW w:w="96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656C8B" w14:textId="3A5A2C81" w:rsidR="001F284E" w:rsidRDefault="001F284E" w:rsidP="001C0264">
            <w:pPr>
              <w:autoSpaceDE w:val="0"/>
              <w:autoSpaceDN w:val="0"/>
              <w:adjustRightInd w:val="0"/>
              <w:jc w:val="both"/>
              <w:rPr>
                <w:rStyle w:val="fontstyle01"/>
                <w:rFonts w:ascii="Arial" w:hAnsi="Arial" w:cs="Arial"/>
                <w:b/>
                <w:bCs/>
                <w:sz w:val="20"/>
                <w:szCs w:val="20"/>
              </w:rPr>
            </w:pPr>
            <w:r>
              <w:rPr>
                <w:rStyle w:val="fontstyle01"/>
                <w:rFonts w:ascii="Arial" w:hAnsi="Arial" w:cs="Arial"/>
                <w:b/>
                <w:bCs/>
                <w:sz w:val="20"/>
                <w:szCs w:val="20"/>
              </w:rPr>
              <w:t>Muinsuskaitseamet</w:t>
            </w:r>
          </w:p>
        </w:tc>
        <w:tc>
          <w:tcPr>
            <w:tcW w:w="222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01D427" w14:textId="77777777" w:rsidR="001F284E" w:rsidRPr="00621BF4" w:rsidRDefault="001F284E" w:rsidP="00890553">
            <w:pPr>
              <w:jc w:val="both"/>
              <w:rPr>
                <w:rFonts w:cs="Arial"/>
                <w:b/>
                <w:bCs/>
                <w:szCs w:val="20"/>
              </w:rPr>
            </w:pPr>
          </w:p>
        </w:tc>
        <w:tc>
          <w:tcPr>
            <w:tcW w:w="1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34DD32" w14:textId="77777777" w:rsidR="001F284E" w:rsidRPr="00621BF4" w:rsidRDefault="001F284E" w:rsidP="001C0264">
            <w:pPr>
              <w:rPr>
                <w:rFonts w:cs="Arial"/>
                <w:b/>
                <w:bCs/>
                <w:szCs w:val="20"/>
              </w:rPr>
            </w:pPr>
          </w:p>
        </w:tc>
      </w:tr>
      <w:tr w:rsidR="009D7BE4" w:rsidRPr="002E67F0" w14:paraId="61CA09D7" w14:textId="77777777" w:rsidTr="007B2032">
        <w:tc>
          <w:tcPr>
            <w:tcW w:w="961" w:type="pct"/>
            <w:tcBorders>
              <w:top w:val="single" w:sz="4" w:space="0" w:color="auto"/>
              <w:left w:val="single" w:sz="4" w:space="0" w:color="auto"/>
              <w:bottom w:val="single" w:sz="4" w:space="0" w:color="auto"/>
              <w:right w:val="single" w:sz="4" w:space="0" w:color="auto"/>
            </w:tcBorders>
            <w:shd w:val="clear" w:color="auto" w:fill="auto"/>
          </w:tcPr>
          <w:p w14:paraId="1544915E" w14:textId="77777777" w:rsidR="009D7BE4" w:rsidRDefault="009D7BE4" w:rsidP="001C0264">
            <w:pPr>
              <w:autoSpaceDE w:val="0"/>
              <w:autoSpaceDN w:val="0"/>
              <w:adjustRightInd w:val="0"/>
              <w:jc w:val="both"/>
              <w:rPr>
                <w:rStyle w:val="fontstyle01"/>
                <w:rFonts w:ascii="Arial" w:hAnsi="Arial" w:cs="Arial"/>
                <w:b/>
                <w:bCs/>
                <w:sz w:val="20"/>
                <w:szCs w:val="20"/>
              </w:rPr>
            </w:pPr>
            <w:r>
              <w:rPr>
                <w:rStyle w:val="fontstyle01"/>
                <w:rFonts w:ascii="Arial" w:hAnsi="Arial" w:cs="Arial"/>
                <w:b/>
                <w:bCs/>
                <w:sz w:val="20"/>
                <w:szCs w:val="20"/>
              </w:rPr>
              <w:t>08.02.2024,</w:t>
            </w:r>
          </w:p>
          <w:p w14:paraId="39BD559D" w14:textId="02898A42" w:rsidR="009D7BE4" w:rsidRPr="00621BF4" w:rsidRDefault="009D7BE4" w:rsidP="001C0264">
            <w:pPr>
              <w:autoSpaceDE w:val="0"/>
              <w:autoSpaceDN w:val="0"/>
              <w:adjustRightInd w:val="0"/>
              <w:jc w:val="both"/>
              <w:rPr>
                <w:rStyle w:val="fontstyle01"/>
                <w:rFonts w:ascii="Arial" w:hAnsi="Arial" w:cs="Arial"/>
                <w:b/>
                <w:bCs/>
                <w:sz w:val="20"/>
                <w:szCs w:val="20"/>
              </w:rPr>
            </w:pPr>
            <w:r>
              <w:rPr>
                <w:rStyle w:val="fontstyle01"/>
                <w:rFonts w:ascii="Arial" w:hAnsi="Arial" w:cs="Arial"/>
                <w:b/>
                <w:bCs/>
                <w:sz w:val="20"/>
                <w:szCs w:val="20"/>
              </w:rPr>
              <w:t>5.1-17.5/2361-1</w:t>
            </w:r>
          </w:p>
        </w:tc>
        <w:tc>
          <w:tcPr>
            <w:tcW w:w="2222" w:type="pct"/>
            <w:tcBorders>
              <w:top w:val="single" w:sz="4" w:space="0" w:color="auto"/>
              <w:left w:val="single" w:sz="4" w:space="0" w:color="auto"/>
              <w:bottom w:val="single" w:sz="4" w:space="0" w:color="auto"/>
              <w:right w:val="single" w:sz="4" w:space="0" w:color="auto"/>
            </w:tcBorders>
            <w:shd w:val="clear" w:color="auto" w:fill="auto"/>
          </w:tcPr>
          <w:p w14:paraId="288274AA" w14:textId="77777777" w:rsidR="009D7BE4" w:rsidRPr="009D7BE4" w:rsidRDefault="009D7BE4" w:rsidP="009D7BE4">
            <w:pPr>
              <w:autoSpaceDE w:val="0"/>
              <w:autoSpaceDN w:val="0"/>
              <w:adjustRightInd w:val="0"/>
              <w:spacing w:after="0" w:line="240" w:lineRule="auto"/>
              <w:jc w:val="both"/>
              <w:rPr>
                <w:rFonts w:ascii="Times New Roman" w:eastAsiaTheme="minorHAnsi" w:hAnsi="Times New Roman" w:cs="Times New Roman"/>
                <w:color w:val="000000"/>
                <w:spacing w:val="0"/>
                <w:sz w:val="23"/>
                <w:szCs w:val="23"/>
                <w:lang w:eastAsia="en-US"/>
              </w:rPr>
            </w:pPr>
            <w:r w:rsidRPr="009D7BE4">
              <w:rPr>
                <w:rFonts w:ascii="Times New Roman" w:eastAsiaTheme="minorHAnsi" w:hAnsi="Times New Roman" w:cs="Times New Roman"/>
                <w:color w:val="000000"/>
                <w:spacing w:val="0"/>
                <w:sz w:val="24"/>
                <w:szCs w:val="24"/>
                <w:lang w:eastAsia="en-US"/>
              </w:rPr>
              <w:t xml:space="preserve"> </w:t>
            </w:r>
            <w:r w:rsidRPr="009D7BE4">
              <w:rPr>
                <w:rFonts w:ascii="Times New Roman" w:eastAsiaTheme="minorHAnsi" w:hAnsi="Times New Roman" w:cs="Times New Roman"/>
                <w:color w:val="000000"/>
                <w:spacing w:val="0"/>
                <w:sz w:val="23"/>
                <w:szCs w:val="23"/>
                <w:lang w:eastAsia="en-US"/>
              </w:rPr>
              <w:t xml:space="preserve">Planeeritav ala asub Pärnu-Jaagupi alevis Uus tn 53 (katastritunnus 62701:003:0008) ja Uus tänav L5 (katastritunnus 62701:003:0046). Planeeringuga käsitletaval alal ei paikne mälestisi ega mälestise kaitsevööndit. Muinsuskaitseametil ei ole detailplaneeringule arvamusi ega ettepanekuid. </w:t>
            </w:r>
          </w:p>
          <w:p w14:paraId="2F8A3C55" w14:textId="2FC2688A" w:rsidR="009D7BE4" w:rsidRPr="00621BF4" w:rsidRDefault="009D7BE4" w:rsidP="009D7BE4">
            <w:pPr>
              <w:jc w:val="both"/>
              <w:rPr>
                <w:rFonts w:cs="Arial"/>
                <w:b/>
                <w:bCs/>
                <w:szCs w:val="20"/>
              </w:rPr>
            </w:pPr>
            <w:r w:rsidRPr="009D7BE4">
              <w:rPr>
                <w:rFonts w:ascii="Times New Roman" w:eastAsiaTheme="minorHAnsi" w:hAnsi="Times New Roman" w:cs="Times New Roman"/>
                <w:color w:val="000000"/>
                <w:spacing w:val="0"/>
                <w:sz w:val="23"/>
                <w:szCs w:val="23"/>
                <w:lang w:eastAsia="en-US"/>
              </w:rPr>
              <w:t>Edasise menetluse käigus pole vaja esitada detailplaneeringut Muinsuskaitseametile kooskõlastamiseks.</w:t>
            </w:r>
          </w:p>
        </w:tc>
        <w:tc>
          <w:tcPr>
            <w:tcW w:w="1817" w:type="pct"/>
            <w:tcBorders>
              <w:top w:val="single" w:sz="4" w:space="0" w:color="auto"/>
              <w:left w:val="single" w:sz="4" w:space="0" w:color="auto"/>
              <w:bottom w:val="single" w:sz="4" w:space="0" w:color="auto"/>
              <w:right w:val="single" w:sz="4" w:space="0" w:color="auto"/>
            </w:tcBorders>
            <w:shd w:val="clear" w:color="auto" w:fill="auto"/>
          </w:tcPr>
          <w:p w14:paraId="6539499D" w14:textId="17343FA3" w:rsidR="009D7BE4" w:rsidRPr="00621BF4" w:rsidRDefault="009D7BE4" w:rsidP="001C0264">
            <w:pPr>
              <w:rPr>
                <w:rFonts w:cs="Arial"/>
                <w:b/>
                <w:bCs/>
                <w:szCs w:val="20"/>
              </w:rPr>
            </w:pPr>
            <w:r>
              <w:rPr>
                <w:rFonts w:cs="Arial"/>
                <w:b/>
                <w:bCs/>
                <w:szCs w:val="20"/>
              </w:rPr>
              <w:t>Võetud teadmiseks.</w:t>
            </w:r>
          </w:p>
        </w:tc>
      </w:tr>
      <w:tr w:rsidR="00201D4C" w:rsidRPr="002E67F0" w14:paraId="399C90CF" w14:textId="77777777" w:rsidTr="00201D4C">
        <w:tc>
          <w:tcPr>
            <w:tcW w:w="500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EDBDF1" w14:textId="0346A0F5" w:rsidR="00201D4C" w:rsidRPr="00621BF4" w:rsidRDefault="00201D4C" w:rsidP="001C0264">
            <w:pPr>
              <w:rPr>
                <w:rFonts w:cs="Arial"/>
                <w:b/>
                <w:bCs/>
                <w:szCs w:val="20"/>
              </w:rPr>
            </w:pPr>
            <w:r>
              <w:rPr>
                <w:rStyle w:val="fontstyle01"/>
                <w:rFonts w:ascii="Arial" w:hAnsi="Arial" w:cs="Arial"/>
                <w:b/>
                <w:bCs/>
                <w:sz w:val="20"/>
                <w:szCs w:val="20"/>
              </w:rPr>
              <w:t>HUVITATUD OSAPOOLED</w:t>
            </w:r>
          </w:p>
        </w:tc>
      </w:tr>
      <w:tr w:rsidR="00185BE3" w:rsidRPr="002E67F0" w14:paraId="6B20D9C1" w14:textId="77777777" w:rsidTr="007B2032">
        <w:tc>
          <w:tcPr>
            <w:tcW w:w="96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C902BD" w14:textId="5FC4C26D" w:rsidR="003726C7" w:rsidRPr="00621BF4" w:rsidRDefault="00890553" w:rsidP="003726C7">
            <w:pPr>
              <w:autoSpaceDE w:val="0"/>
              <w:autoSpaceDN w:val="0"/>
              <w:adjustRightInd w:val="0"/>
              <w:rPr>
                <w:rStyle w:val="fontstyle01"/>
                <w:rFonts w:ascii="Arial" w:hAnsi="Arial" w:cs="Arial"/>
                <w:sz w:val="20"/>
                <w:szCs w:val="20"/>
              </w:rPr>
            </w:pPr>
            <w:r>
              <w:rPr>
                <w:rStyle w:val="fontstyle01"/>
                <w:rFonts w:ascii="Arial" w:hAnsi="Arial" w:cs="Arial"/>
                <w:sz w:val="20"/>
                <w:szCs w:val="20"/>
              </w:rPr>
              <w:t>A</w:t>
            </w:r>
            <w:r>
              <w:rPr>
                <w:rStyle w:val="fontstyle01"/>
                <w:rFonts w:ascii="Arial" w:hAnsi="Arial"/>
                <w:sz w:val="20"/>
              </w:rPr>
              <w:t xml:space="preserve">hti </w:t>
            </w:r>
            <w:proofErr w:type="spellStart"/>
            <w:r>
              <w:rPr>
                <w:rStyle w:val="fontstyle01"/>
                <w:rFonts w:ascii="Arial" w:hAnsi="Arial"/>
                <w:sz w:val="20"/>
              </w:rPr>
              <w:t>Umbsar</w:t>
            </w:r>
            <w:proofErr w:type="spellEnd"/>
          </w:p>
        </w:tc>
        <w:tc>
          <w:tcPr>
            <w:tcW w:w="222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D243BD" w14:textId="0B3D9A0F" w:rsidR="003726C7" w:rsidRPr="00621BF4" w:rsidRDefault="003726C7" w:rsidP="003726C7">
            <w:pPr>
              <w:rPr>
                <w:rFonts w:cs="Arial"/>
                <w:szCs w:val="20"/>
              </w:rPr>
            </w:pPr>
          </w:p>
        </w:tc>
        <w:tc>
          <w:tcPr>
            <w:tcW w:w="1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7ACD3F" w14:textId="79519BC8" w:rsidR="00890553" w:rsidRPr="00621BF4" w:rsidRDefault="00890553" w:rsidP="001C0264">
            <w:pPr>
              <w:rPr>
                <w:rFonts w:cs="Arial"/>
                <w:szCs w:val="20"/>
              </w:rPr>
            </w:pPr>
          </w:p>
        </w:tc>
      </w:tr>
      <w:tr w:rsidR="007226AD" w:rsidRPr="002E67F0" w14:paraId="5024DF3D" w14:textId="77777777" w:rsidTr="007B2032">
        <w:trPr>
          <w:trHeight w:val="866"/>
        </w:trPr>
        <w:tc>
          <w:tcPr>
            <w:tcW w:w="961" w:type="pct"/>
            <w:tcBorders>
              <w:top w:val="single" w:sz="4" w:space="0" w:color="auto"/>
              <w:left w:val="single" w:sz="4" w:space="0" w:color="auto"/>
              <w:bottom w:val="single" w:sz="4" w:space="0" w:color="auto"/>
              <w:right w:val="single" w:sz="4" w:space="0" w:color="auto"/>
            </w:tcBorders>
          </w:tcPr>
          <w:p w14:paraId="729486BF" w14:textId="77777777" w:rsidR="00ED281E" w:rsidRPr="00621BF4" w:rsidRDefault="00ED281E" w:rsidP="003726C7">
            <w:pPr>
              <w:autoSpaceDE w:val="0"/>
              <w:autoSpaceDN w:val="0"/>
              <w:adjustRightInd w:val="0"/>
              <w:jc w:val="both"/>
              <w:rPr>
                <w:rStyle w:val="fontstyle01"/>
                <w:rFonts w:ascii="Arial" w:hAnsi="Arial" w:cs="Arial"/>
                <w:sz w:val="20"/>
                <w:szCs w:val="20"/>
              </w:rPr>
            </w:pPr>
            <w:r>
              <w:rPr>
                <w:rFonts w:cs="Arial"/>
                <w:szCs w:val="20"/>
              </w:rPr>
              <w:t>05.02.2024, 7-2/2450-1</w:t>
            </w:r>
          </w:p>
          <w:p w14:paraId="00C77DC1" w14:textId="470245CC" w:rsidR="00ED281E" w:rsidRPr="00621BF4" w:rsidRDefault="00ED281E" w:rsidP="003726C7">
            <w:pPr>
              <w:autoSpaceDE w:val="0"/>
              <w:autoSpaceDN w:val="0"/>
              <w:adjustRightInd w:val="0"/>
              <w:jc w:val="both"/>
              <w:rPr>
                <w:rStyle w:val="fontstyle01"/>
                <w:rFonts w:ascii="Arial" w:hAnsi="Arial" w:cs="Arial"/>
                <w:sz w:val="20"/>
                <w:szCs w:val="20"/>
              </w:rPr>
            </w:pPr>
            <w:r>
              <w:rPr>
                <w:rFonts w:cs="Arial"/>
                <w:szCs w:val="20"/>
              </w:rPr>
              <w:t>Ahtiu0707@gmail.com</w:t>
            </w:r>
          </w:p>
        </w:tc>
        <w:tc>
          <w:tcPr>
            <w:tcW w:w="2222" w:type="pct"/>
            <w:tcBorders>
              <w:top w:val="single" w:sz="4" w:space="0" w:color="auto"/>
              <w:left w:val="single" w:sz="4" w:space="0" w:color="auto"/>
              <w:bottom w:val="single" w:sz="4" w:space="0" w:color="auto"/>
              <w:right w:val="single" w:sz="4" w:space="0" w:color="auto"/>
            </w:tcBorders>
          </w:tcPr>
          <w:p w14:paraId="0BFFA4A0" w14:textId="2434E5C7" w:rsidR="00ED281E" w:rsidRPr="00621BF4" w:rsidRDefault="00ED281E" w:rsidP="00ED281E">
            <w:pPr>
              <w:jc w:val="both"/>
              <w:rPr>
                <w:rFonts w:cs="Arial"/>
                <w:szCs w:val="20"/>
              </w:rPr>
            </w:pPr>
            <w:r>
              <w:t xml:space="preserve">Teen ettepaneku detailplaneeringule. Minu poolt pakutu võimaldab säilitada Uue tänava selle piirkonna joont, kõik majad asetsevad risti Uue tänavaga. Andmete puhul olen kasutanud EHR ja maa-ameti kaardirakendust. Kahe juurde tuleva maja tegelikke mõõtmeid ei planeerinud, kuna pole </w:t>
            </w:r>
            <w:r>
              <w:lastRenderedPageBreak/>
              <w:t xml:space="preserve">peale ülikooli ehitiste projekteerimisega tegelenud ja ka ehituses kasutatavate materjalide standardmõõtmeid ei tea. </w:t>
            </w:r>
          </w:p>
        </w:tc>
        <w:tc>
          <w:tcPr>
            <w:tcW w:w="1817" w:type="pct"/>
            <w:tcBorders>
              <w:top w:val="single" w:sz="4" w:space="0" w:color="auto"/>
              <w:left w:val="single" w:sz="4" w:space="0" w:color="auto"/>
              <w:bottom w:val="single" w:sz="4" w:space="0" w:color="auto"/>
              <w:right w:val="single" w:sz="4" w:space="0" w:color="auto"/>
            </w:tcBorders>
          </w:tcPr>
          <w:p w14:paraId="00301867" w14:textId="7F7D7BB4" w:rsidR="00ED281E" w:rsidRPr="00621BF4" w:rsidRDefault="00ED281E" w:rsidP="001C0264">
            <w:pPr>
              <w:rPr>
                <w:rFonts w:cs="Arial"/>
                <w:szCs w:val="20"/>
              </w:rPr>
            </w:pPr>
          </w:p>
        </w:tc>
      </w:tr>
      <w:tr w:rsidR="00ED281E" w:rsidRPr="002E67F0" w14:paraId="014C8A17" w14:textId="77777777" w:rsidTr="007B2032">
        <w:trPr>
          <w:trHeight w:val="866"/>
        </w:trPr>
        <w:tc>
          <w:tcPr>
            <w:tcW w:w="961" w:type="pct"/>
            <w:tcBorders>
              <w:top w:val="single" w:sz="4" w:space="0" w:color="auto"/>
              <w:left w:val="single" w:sz="4" w:space="0" w:color="auto"/>
              <w:bottom w:val="single" w:sz="4" w:space="0" w:color="auto"/>
              <w:right w:val="single" w:sz="4" w:space="0" w:color="auto"/>
            </w:tcBorders>
          </w:tcPr>
          <w:p w14:paraId="6D69D98A" w14:textId="77777777" w:rsidR="00ED281E" w:rsidRDefault="00ED281E"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546C12EF" w14:textId="77777777" w:rsidR="00ED281E" w:rsidRDefault="00ED281E" w:rsidP="00185BE3">
            <w:pPr>
              <w:pStyle w:val="Loendilik"/>
              <w:numPr>
                <w:ilvl w:val="0"/>
                <w:numId w:val="5"/>
              </w:numPr>
              <w:ind w:left="316"/>
            </w:pPr>
            <w:r w:rsidRPr="00346E9F">
              <w:rPr>
                <w:b/>
                <w:bCs/>
              </w:rPr>
              <w:t xml:space="preserve">Uus tn 51 on ajaloolise väärtusega hoone! </w:t>
            </w:r>
            <w:r>
              <w:t xml:space="preserve">See on olnud EPT kontor ( tänu millele Pärnu-Jaagupi nii suureks kasvas), Halinga kolhoosi kontor, Pärnu-Jaagupi alevivalitsuse ja Halinga vallavalitsuse kontor. Hoone omas piirkonna arendus väga suurt rolli. </w:t>
            </w:r>
            <w:r w:rsidRPr="00346E9F">
              <w:rPr>
                <w:b/>
                <w:bCs/>
              </w:rPr>
              <w:t xml:space="preserve">Selle lammutamine ei ole otstarbekas tegevus. </w:t>
            </w:r>
            <w:r>
              <w:t>Ehitusalune pind 245m</w:t>
            </w:r>
            <w:r w:rsidRPr="00346E9F">
              <w:rPr>
                <w:vertAlign w:val="superscript"/>
              </w:rPr>
              <w:t>2</w:t>
            </w:r>
          </w:p>
          <w:p w14:paraId="511F3C28" w14:textId="77777777" w:rsidR="00ED281E" w:rsidRDefault="00ED281E" w:rsidP="00185BE3">
            <w:pPr>
              <w:pStyle w:val="Loendilik"/>
              <w:ind w:left="316"/>
            </w:pPr>
            <w:r>
              <w:t>66 a. jooksul on tehtud hoones ainult jooksvat remonti. Hoone vajaks soojustamist ja uut ruumilahendust ning oleks kõik tingimused täidetud, et rajad sinna üürikorterid. Praegu hoones 355m</w:t>
            </w:r>
            <w:r w:rsidRPr="00ED281E">
              <w:t xml:space="preserve">2   köetavat pinda. Kui eesti keskmine korter on 41...55m2 siis mahuks sinna 1...2 </w:t>
            </w:r>
            <w:proofErr w:type="spellStart"/>
            <w:r w:rsidRPr="00ED281E">
              <w:t>toalisi</w:t>
            </w:r>
            <w:proofErr w:type="spellEnd"/>
            <w:r w:rsidRPr="00ED281E">
              <w:t xml:space="preserve"> kortereid (30-40m2 ) minimaalselt 8, katusekorruse väljaehitamisel enamgi. 1-2 korrusel võiksid olla ühetoalised korterid mis just mõeldud mobiilsetele töötajatele, kelleks on  isikud, kes vahetavad elukohta tulenevalt töökoha asukohast või selle muutumisest. Mobiilse töötaja sihtgrupi hulka kuuluvad näiteks iseseisvat elu alustavad noored, kellest suur osa puutub kokku raskustega eluasemeturult kvaliteetse ja taskukohase eluaseme leidmisel tingituna ebapiisavast nüüdisaegsete üürieluruumide pakkumisest, kõrgest eluruumide hinnast või muudest asjaoludest, nagu näiteks elamispinna soetamiseks vajaliku omafinantseeringu puudumine.</w:t>
            </w:r>
            <w:r>
              <w:t xml:space="preserve"> </w:t>
            </w:r>
            <w:r w:rsidRPr="00ED281E">
              <w:t>Noored maale tagasi! Ka eriala spetsialistid.</w:t>
            </w:r>
          </w:p>
          <w:p w14:paraId="10CB6358" w14:textId="77777777" w:rsidR="00ED281E" w:rsidRDefault="00ED281E" w:rsidP="00185BE3">
            <w:pPr>
              <w:ind w:left="316"/>
            </w:pPr>
          </w:p>
        </w:tc>
        <w:tc>
          <w:tcPr>
            <w:tcW w:w="1817" w:type="pct"/>
            <w:tcBorders>
              <w:top w:val="single" w:sz="4" w:space="0" w:color="auto"/>
              <w:left w:val="single" w:sz="4" w:space="0" w:color="auto"/>
              <w:bottom w:val="single" w:sz="4" w:space="0" w:color="auto"/>
              <w:right w:val="single" w:sz="4" w:space="0" w:color="auto"/>
            </w:tcBorders>
          </w:tcPr>
          <w:p w14:paraId="3D617FC6" w14:textId="233D173C" w:rsidR="00ED281E" w:rsidRDefault="00ED281E" w:rsidP="007226AD">
            <w:pPr>
              <w:jc w:val="both"/>
              <w:rPr>
                <w:rFonts w:cs="Arial"/>
                <w:szCs w:val="20"/>
              </w:rPr>
            </w:pPr>
            <w:r>
              <w:rPr>
                <w:rFonts w:cs="Arial"/>
                <w:szCs w:val="20"/>
              </w:rPr>
              <w:t xml:space="preserve">Ilmselt on silmas peetud </w:t>
            </w:r>
            <w:r w:rsidRPr="007226AD">
              <w:rPr>
                <w:rFonts w:cs="Arial"/>
                <w:b/>
                <w:bCs/>
                <w:szCs w:val="20"/>
              </w:rPr>
              <w:t>Uus tn 53</w:t>
            </w:r>
            <w:r>
              <w:rPr>
                <w:rFonts w:cs="Arial"/>
                <w:szCs w:val="20"/>
              </w:rPr>
              <w:t xml:space="preserve"> hoonet, sest Uus tn 51 hoone on ehitatud 26.korteriga elamuna ja sellena kasutusele võetud 1974. aastal.</w:t>
            </w:r>
          </w:p>
          <w:p w14:paraId="107B7A18" w14:textId="2E9006E3" w:rsidR="00ED281E" w:rsidRDefault="007226AD" w:rsidP="007226AD">
            <w:pPr>
              <w:jc w:val="both"/>
              <w:rPr>
                <w:rFonts w:cs="Arial"/>
                <w:szCs w:val="20"/>
              </w:rPr>
            </w:pPr>
            <w:r>
              <w:rPr>
                <w:rFonts w:cs="Arial"/>
                <w:szCs w:val="20"/>
              </w:rPr>
              <w:t>Uus tn 53 (kasutusele võetud 1958) hoonel</w:t>
            </w:r>
            <w:r w:rsidR="00ED281E">
              <w:rPr>
                <w:rFonts w:cs="Arial"/>
                <w:szCs w:val="20"/>
              </w:rPr>
              <w:t xml:space="preserve"> võib olla emotsionaalne väärus, aga miljööväärtuslike hoonete ega muinsuskaitseameti XX sajandi hoonete erinimekirjadesse see ei kuulu.</w:t>
            </w:r>
          </w:p>
          <w:p w14:paraId="3C320FC6" w14:textId="77777777" w:rsidR="00007B12" w:rsidRDefault="00ED281E" w:rsidP="007226AD">
            <w:pPr>
              <w:jc w:val="both"/>
              <w:rPr>
                <w:rFonts w:cs="Arial"/>
                <w:szCs w:val="20"/>
              </w:rPr>
            </w:pPr>
            <w:r>
              <w:rPr>
                <w:rFonts w:cs="Arial"/>
                <w:szCs w:val="20"/>
              </w:rPr>
              <w:t xml:space="preserve">Ehitustehniliselt on hoone amortiseerunud ja </w:t>
            </w:r>
            <w:r w:rsidR="007226AD">
              <w:rPr>
                <w:rFonts w:cs="Arial"/>
                <w:szCs w:val="20"/>
              </w:rPr>
              <w:t xml:space="preserve">tänapäeval on </w:t>
            </w:r>
            <w:r>
              <w:rPr>
                <w:rFonts w:cs="Arial"/>
                <w:szCs w:val="20"/>
              </w:rPr>
              <w:t xml:space="preserve">praktilisem </w:t>
            </w:r>
            <w:r w:rsidR="007226AD">
              <w:rPr>
                <w:rFonts w:cs="Arial"/>
                <w:szCs w:val="20"/>
              </w:rPr>
              <w:t xml:space="preserve">ja odavam </w:t>
            </w:r>
            <w:r>
              <w:rPr>
                <w:rFonts w:cs="Arial"/>
                <w:szCs w:val="20"/>
              </w:rPr>
              <w:t>ehitada uus hoone</w:t>
            </w:r>
            <w:r w:rsidR="007226AD">
              <w:rPr>
                <w:rFonts w:cs="Arial"/>
                <w:szCs w:val="20"/>
              </w:rPr>
              <w:t>, kui seda tänapäeva nõuetele vastavusse viia. Hoone on elektriküttel ja majanduslikult ebaotstarbekas</w:t>
            </w:r>
            <w:r>
              <w:rPr>
                <w:rFonts w:cs="Arial"/>
                <w:szCs w:val="20"/>
              </w:rPr>
              <w:t>.</w:t>
            </w:r>
            <w:r w:rsidR="00007B12">
              <w:rPr>
                <w:rFonts w:cs="Arial"/>
                <w:szCs w:val="20"/>
              </w:rPr>
              <w:t xml:space="preserve"> </w:t>
            </w:r>
          </w:p>
          <w:p w14:paraId="17E88CDC" w14:textId="77777777" w:rsidR="00DC7529" w:rsidRDefault="00007B12" w:rsidP="007226AD">
            <w:pPr>
              <w:jc w:val="both"/>
              <w:rPr>
                <w:rFonts w:cs="Arial"/>
                <w:szCs w:val="20"/>
              </w:rPr>
            </w:pPr>
            <w:r>
              <w:rPr>
                <w:rFonts w:cs="Arial"/>
                <w:szCs w:val="20"/>
              </w:rPr>
              <w:t>1-toalisi kortereid(tänapäeval on selle nimi stuudiokorter ja need on mõeldud inimestele ajutiseks viibimiseks)</w:t>
            </w:r>
            <w:r w:rsidR="00ED281E">
              <w:rPr>
                <w:rFonts w:cs="Arial"/>
                <w:szCs w:val="20"/>
              </w:rPr>
              <w:t xml:space="preserve"> </w:t>
            </w:r>
            <w:r>
              <w:rPr>
                <w:rFonts w:cs="Arial"/>
                <w:szCs w:val="20"/>
              </w:rPr>
              <w:t>ei ole sinna kompleksi planeeritud mitte ühtegi.</w:t>
            </w:r>
          </w:p>
          <w:p w14:paraId="0B9DEB8F" w14:textId="77777777" w:rsidR="00ED281E" w:rsidRDefault="00DC7529" w:rsidP="00346E9F">
            <w:pPr>
              <w:jc w:val="both"/>
              <w:rPr>
                <w:rFonts w:cs="Arial"/>
                <w:szCs w:val="20"/>
              </w:rPr>
            </w:pPr>
            <w:r>
              <w:rPr>
                <w:rFonts w:cs="Arial"/>
                <w:szCs w:val="20"/>
              </w:rPr>
              <w:t xml:space="preserve">Meie sihtgrupp </w:t>
            </w:r>
            <w:r w:rsidR="00346E9F">
              <w:rPr>
                <w:rFonts w:cs="Arial"/>
                <w:szCs w:val="20"/>
              </w:rPr>
              <w:t>ei ole ajutine viibimine, noored pered vähemalt 5a</w:t>
            </w:r>
            <w:r>
              <w:rPr>
                <w:rFonts w:cs="Arial"/>
                <w:szCs w:val="20"/>
              </w:rPr>
              <w:t>.</w:t>
            </w:r>
            <w:r w:rsidR="00346E9F">
              <w:rPr>
                <w:rFonts w:cs="Arial"/>
                <w:szCs w:val="20"/>
              </w:rPr>
              <w:t xml:space="preserve">Seega korterite jaotus hetkel: 15 korteriga elamu, kus </w:t>
            </w:r>
            <w:r w:rsidR="00007B12">
              <w:rPr>
                <w:rFonts w:cs="Arial"/>
                <w:szCs w:val="20"/>
              </w:rPr>
              <w:t>2-toalisi</w:t>
            </w:r>
            <w:r>
              <w:rPr>
                <w:rFonts w:cs="Arial"/>
                <w:szCs w:val="20"/>
              </w:rPr>
              <w:t xml:space="preserve"> -6, 3-toalisi-8 ja üks </w:t>
            </w:r>
            <w:r w:rsidR="00346E9F">
              <w:rPr>
                <w:rFonts w:cs="Arial"/>
                <w:szCs w:val="20"/>
              </w:rPr>
              <w:t>4-</w:t>
            </w:r>
            <w:r>
              <w:rPr>
                <w:rFonts w:cs="Arial"/>
                <w:szCs w:val="20"/>
              </w:rPr>
              <w:t>toaline.</w:t>
            </w:r>
          </w:p>
          <w:p w14:paraId="65AEE322" w14:textId="359C5F07" w:rsidR="00346E9F" w:rsidRPr="00621BF4" w:rsidRDefault="00346E9F" w:rsidP="00346E9F">
            <w:pPr>
              <w:jc w:val="both"/>
              <w:rPr>
                <w:rFonts w:cs="Arial"/>
                <w:szCs w:val="20"/>
              </w:rPr>
            </w:pPr>
            <w:r>
              <w:rPr>
                <w:rFonts w:cs="Arial"/>
                <w:szCs w:val="20"/>
              </w:rPr>
              <w:t xml:space="preserve">Selleks, et planeerida kahetoalisi kortereid, </w:t>
            </w:r>
            <w:r w:rsidRPr="00DE4D09">
              <w:rPr>
                <w:rFonts w:cs="Arial"/>
                <w:b/>
                <w:bCs/>
                <w:szCs w:val="20"/>
              </w:rPr>
              <w:t xml:space="preserve">ei tohi jääda ükski korter põhja poole </w:t>
            </w:r>
            <w:r>
              <w:rPr>
                <w:rFonts w:cs="Arial"/>
                <w:szCs w:val="20"/>
              </w:rPr>
              <w:t>kõikide oma akendega, seetõttu on orientatsioon selline.</w:t>
            </w:r>
          </w:p>
        </w:tc>
      </w:tr>
      <w:tr w:rsidR="00346E9F" w:rsidRPr="002E67F0" w14:paraId="6D11D886" w14:textId="77777777" w:rsidTr="007B2032">
        <w:trPr>
          <w:trHeight w:val="866"/>
        </w:trPr>
        <w:tc>
          <w:tcPr>
            <w:tcW w:w="961" w:type="pct"/>
            <w:tcBorders>
              <w:top w:val="single" w:sz="4" w:space="0" w:color="auto"/>
              <w:left w:val="single" w:sz="4" w:space="0" w:color="auto"/>
              <w:bottom w:val="single" w:sz="4" w:space="0" w:color="auto"/>
              <w:right w:val="single" w:sz="4" w:space="0" w:color="auto"/>
            </w:tcBorders>
          </w:tcPr>
          <w:p w14:paraId="31C91220" w14:textId="77777777" w:rsidR="00346E9F" w:rsidRDefault="00346E9F"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23C04C3C" w14:textId="77777777" w:rsidR="007675F3" w:rsidRDefault="00346E9F" w:rsidP="00185BE3">
            <w:pPr>
              <w:pStyle w:val="Loendilik"/>
              <w:numPr>
                <w:ilvl w:val="0"/>
                <w:numId w:val="5"/>
              </w:numPr>
              <w:ind w:left="316"/>
            </w:pPr>
            <w:r>
              <w:t>Uus 49 ja 53 vaheline ala (haljasala, parklad, kõnnitee, sõidutee).</w:t>
            </w:r>
          </w:p>
          <w:p w14:paraId="43B36AEE" w14:textId="77777777" w:rsidR="00185BE3" w:rsidRDefault="00185BE3" w:rsidP="00185BE3">
            <w:pPr>
              <w:pStyle w:val="Loendilik"/>
              <w:ind w:left="316"/>
            </w:pPr>
          </w:p>
          <w:p w14:paraId="63A6FBAD" w14:textId="77777777" w:rsidR="00185BE3" w:rsidRDefault="00185BE3" w:rsidP="00185BE3">
            <w:pPr>
              <w:pStyle w:val="Loendilik"/>
              <w:ind w:left="316"/>
            </w:pPr>
          </w:p>
          <w:p w14:paraId="06445902" w14:textId="77777777" w:rsidR="00185BE3" w:rsidRDefault="00185BE3" w:rsidP="00185BE3">
            <w:pPr>
              <w:pStyle w:val="Loendilik"/>
              <w:ind w:left="316"/>
            </w:pPr>
          </w:p>
          <w:p w14:paraId="7ED09332" w14:textId="77777777" w:rsidR="00185BE3" w:rsidRDefault="007675F3" w:rsidP="00185BE3">
            <w:pPr>
              <w:pStyle w:val="Loendilik"/>
              <w:numPr>
                <w:ilvl w:val="0"/>
                <w:numId w:val="5"/>
              </w:numPr>
              <w:ind w:left="316"/>
            </w:pPr>
            <w:r>
              <w:t>Uus 53 ette teha kõnnitee ja selle äärde Tiigi tn pikendus kuni Uue tn.</w:t>
            </w:r>
          </w:p>
          <w:p w14:paraId="39206696" w14:textId="77777777" w:rsidR="00185BE3" w:rsidRDefault="00185BE3" w:rsidP="00185BE3">
            <w:pPr>
              <w:pStyle w:val="Loendilik"/>
              <w:ind w:left="316"/>
            </w:pPr>
          </w:p>
          <w:p w14:paraId="520ABAAC" w14:textId="77777777" w:rsidR="005A53B3" w:rsidRDefault="005A53B3" w:rsidP="00185BE3">
            <w:pPr>
              <w:pStyle w:val="Loendilik"/>
              <w:ind w:left="316"/>
            </w:pPr>
          </w:p>
          <w:p w14:paraId="539BDDEA" w14:textId="77777777" w:rsidR="005A53B3" w:rsidRDefault="005A53B3" w:rsidP="00185BE3">
            <w:pPr>
              <w:pStyle w:val="Loendilik"/>
              <w:ind w:left="316"/>
            </w:pPr>
          </w:p>
          <w:p w14:paraId="3AA8A6CE" w14:textId="77777777" w:rsidR="005A53B3" w:rsidRDefault="005A53B3" w:rsidP="00185BE3">
            <w:pPr>
              <w:pStyle w:val="Loendilik"/>
              <w:ind w:left="316"/>
            </w:pPr>
          </w:p>
          <w:p w14:paraId="63D21B30" w14:textId="77777777" w:rsidR="005A53B3" w:rsidRDefault="005A53B3" w:rsidP="00185BE3">
            <w:pPr>
              <w:pStyle w:val="Loendilik"/>
              <w:ind w:left="316"/>
            </w:pPr>
          </w:p>
          <w:p w14:paraId="11518027" w14:textId="77777777" w:rsidR="005A53B3" w:rsidRDefault="005A53B3" w:rsidP="00185BE3">
            <w:pPr>
              <w:pStyle w:val="Loendilik"/>
              <w:ind w:left="316"/>
            </w:pPr>
          </w:p>
          <w:p w14:paraId="1860B8B1" w14:textId="77777777" w:rsidR="00185BE3" w:rsidRDefault="00185BE3" w:rsidP="00185BE3">
            <w:pPr>
              <w:pStyle w:val="Loendilik"/>
              <w:ind w:left="316"/>
            </w:pPr>
          </w:p>
          <w:p w14:paraId="1B758D1D" w14:textId="08C3A805" w:rsidR="007675F3" w:rsidRDefault="007675F3" w:rsidP="00185BE3">
            <w:pPr>
              <w:pStyle w:val="Loendilik"/>
              <w:numPr>
                <w:ilvl w:val="0"/>
                <w:numId w:val="5"/>
              </w:numPr>
              <w:ind w:left="316"/>
              <w:jc w:val="both"/>
            </w:pPr>
            <w:r>
              <w:t xml:space="preserve">Rajada sellele platsile Uus tn 49 </w:t>
            </w:r>
            <w:proofErr w:type="spellStart"/>
            <w:r>
              <w:t>paraleelselt</w:t>
            </w:r>
            <w:proofErr w:type="spellEnd"/>
            <w:r>
              <w:t>, ehitusalune pind ca 400....650m</w:t>
            </w:r>
            <w:r w:rsidRPr="007675F3">
              <w:rPr>
                <w:vertAlign w:val="superscript"/>
              </w:rPr>
              <w:t>2</w:t>
            </w:r>
            <w:r>
              <w:t xml:space="preserve"> 2korruseline elamu, kolmas korrus oleks katuse korterid suurema pindalaga. Ehitamisel ja hoone paigaldamisel arvestada sidekaabli kitsendusega, või tõsta sidekaabel vastu Uus tn 49 kinnistut.</w:t>
            </w:r>
          </w:p>
          <w:p w14:paraId="3EEF3B74" w14:textId="77777777" w:rsidR="005A53B3" w:rsidRDefault="005A53B3" w:rsidP="005A53B3">
            <w:pPr>
              <w:pStyle w:val="Loendilik"/>
              <w:ind w:left="316"/>
              <w:jc w:val="both"/>
            </w:pPr>
          </w:p>
          <w:p w14:paraId="07B34876" w14:textId="77777777" w:rsidR="007675F3" w:rsidRDefault="007675F3" w:rsidP="00185BE3">
            <w:pPr>
              <w:pStyle w:val="Loendilik"/>
              <w:numPr>
                <w:ilvl w:val="0"/>
                <w:numId w:val="5"/>
              </w:numPr>
              <w:ind w:left="316"/>
              <w:jc w:val="both"/>
            </w:pPr>
            <w:r>
              <w:t>Uue maja ja Uus tn 51 vahele tuleks parkla, kus kaudu oleks ka Uus tn 49 hoovi ligipääs liiklusvahendiga. Uus 51 võiks saada omale uue aadressi Tiigi tn järgi.</w:t>
            </w:r>
          </w:p>
          <w:p w14:paraId="09C92F51" w14:textId="3AF6B473" w:rsidR="00346E9F" w:rsidRPr="00346E9F" w:rsidRDefault="00346E9F" w:rsidP="00185BE3">
            <w:pPr>
              <w:ind w:left="316"/>
              <w:rPr>
                <w:b/>
                <w:bCs/>
              </w:rPr>
            </w:pPr>
            <w:r>
              <w:rPr>
                <w:noProof/>
              </w:rPr>
              <w:lastRenderedPageBreak/>
              <w:drawing>
                <wp:anchor distT="0" distB="0" distL="0" distR="0" simplePos="0" relativeHeight="251659264" behindDoc="0" locked="0" layoutInCell="0" allowOverlap="1" wp14:anchorId="25AB72AD" wp14:editId="3D5B21DA">
                  <wp:simplePos x="0" y="0"/>
                  <wp:positionH relativeFrom="column">
                    <wp:posOffset>-65405</wp:posOffset>
                  </wp:positionH>
                  <wp:positionV relativeFrom="paragraph">
                    <wp:posOffset>337185</wp:posOffset>
                  </wp:positionV>
                  <wp:extent cx="4268470" cy="37211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4268470" cy="3721100"/>
                          </a:xfrm>
                          <a:prstGeom prst="rect">
                            <a:avLst/>
                          </a:prstGeom>
                        </pic:spPr>
                      </pic:pic>
                    </a:graphicData>
                  </a:graphic>
                </wp:anchor>
              </w:drawing>
            </w:r>
          </w:p>
        </w:tc>
        <w:tc>
          <w:tcPr>
            <w:tcW w:w="1817" w:type="pct"/>
            <w:tcBorders>
              <w:top w:val="single" w:sz="4" w:space="0" w:color="auto"/>
              <w:left w:val="single" w:sz="4" w:space="0" w:color="auto"/>
              <w:bottom w:val="single" w:sz="4" w:space="0" w:color="auto"/>
              <w:right w:val="single" w:sz="4" w:space="0" w:color="auto"/>
            </w:tcBorders>
          </w:tcPr>
          <w:p w14:paraId="022B66F3" w14:textId="1265E3D6" w:rsidR="00346E9F" w:rsidRDefault="007675F3" w:rsidP="007226AD">
            <w:pPr>
              <w:jc w:val="both"/>
              <w:rPr>
                <w:rFonts w:cs="Arial"/>
                <w:szCs w:val="20"/>
              </w:rPr>
            </w:pPr>
            <w:r>
              <w:rPr>
                <w:rFonts w:cs="Arial"/>
                <w:szCs w:val="20"/>
              </w:rPr>
              <w:lastRenderedPageBreak/>
              <w:t xml:space="preserve">2. </w:t>
            </w:r>
            <w:r w:rsidR="00346E9F">
              <w:rPr>
                <w:rFonts w:cs="Arial"/>
                <w:szCs w:val="20"/>
              </w:rPr>
              <w:t xml:space="preserve">Roheala jääb sinna  praegu ka. Parkla jääb ka sinna, kus pildil tehakse ettepanek. Kõnnitee tuleb </w:t>
            </w:r>
            <w:r w:rsidR="00185BE3">
              <w:rPr>
                <w:rFonts w:cs="Arial"/>
                <w:szCs w:val="20"/>
              </w:rPr>
              <w:t>küll sinna rajada.</w:t>
            </w:r>
            <w:r w:rsidR="00346E9F">
              <w:rPr>
                <w:rFonts w:cs="Arial"/>
                <w:szCs w:val="20"/>
              </w:rPr>
              <w:t xml:space="preserve"> Roheala ei ole mõttekas teha tee ülesvõtmise arvelt ( see läheb kulukaks)</w:t>
            </w:r>
          </w:p>
          <w:p w14:paraId="78DF86F8" w14:textId="77777777" w:rsidR="005A53B3" w:rsidRDefault="007675F3" w:rsidP="007226AD">
            <w:pPr>
              <w:jc w:val="both"/>
              <w:rPr>
                <w:rFonts w:cs="Arial"/>
                <w:szCs w:val="20"/>
              </w:rPr>
            </w:pPr>
            <w:r>
              <w:rPr>
                <w:rFonts w:cs="Arial"/>
                <w:szCs w:val="20"/>
              </w:rPr>
              <w:lastRenderedPageBreak/>
              <w:t xml:space="preserve">3. </w:t>
            </w:r>
            <w:r w:rsidR="00346E9F">
              <w:rPr>
                <w:rFonts w:cs="Arial"/>
                <w:szCs w:val="20"/>
              </w:rPr>
              <w:t>Antud ettepaneku puhul asfaltkattega tee ülesvõt</w:t>
            </w:r>
            <w:r>
              <w:rPr>
                <w:rFonts w:cs="Arial"/>
                <w:szCs w:val="20"/>
              </w:rPr>
              <w:t xml:space="preserve">mine ja sama tee rajamine haljasalale on </w:t>
            </w:r>
            <w:r w:rsidR="005A53B3">
              <w:rPr>
                <w:rFonts w:cs="Arial"/>
                <w:szCs w:val="20"/>
              </w:rPr>
              <w:t>majanduslikult ebaotstarbekas.</w:t>
            </w:r>
          </w:p>
          <w:p w14:paraId="27516DDD" w14:textId="316A6D62" w:rsidR="00346E9F" w:rsidRDefault="005A53B3" w:rsidP="007226AD">
            <w:pPr>
              <w:jc w:val="both"/>
              <w:rPr>
                <w:rFonts w:cs="Arial"/>
                <w:szCs w:val="20"/>
              </w:rPr>
            </w:pPr>
            <w:r>
              <w:rPr>
                <w:rFonts w:cs="Arial"/>
                <w:color w:val="FF0000"/>
                <w:szCs w:val="20"/>
              </w:rPr>
              <w:t>Kui vald otsustab kaaluda Tiigi tänava väljaehitust</w:t>
            </w:r>
            <w:r>
              <w:rPr>
                <w:rFonts w:cs="Arial"/>
                <w:szCs w:val="20"/>
              </w:rPr>
              <w:t xml:space="preserve"> </w:t>
            </w:r>
            <w:r w:rsidRPr="005A53B3">
              <w:rPr>
                <w:rFonts w:cs="Arial"/>
                <w:color w:val="FF0000"/>
                <w:szCs w:val="20"/>
              </w:rPr>
              <w:t>Uuele tänavale</w:t>
            </w:r>
            <w:r>
              <w:rPr>
                <w:rFonts w:cs="Arial"/>
                <w:color w:val="FF0000"/>
                <w:szCs w:val="20"/>
              </w:rPr>
              <w:t>, siis Uus 51 saab kõik juurdepääsud ainult Tiigi tänavalt.</w:t>
            </w:r>
          </w:p>
          <w:p w14:paraId="4A24FD77" w14:textId="77777777" w:rsidR="005A53B3" w:rsidRDefault="005A53B3" w:rsidP="007226AD">
            <w:pPr>
              <w:jc w:val="both"/>
              <w:rPr>
                <w:rFonts w:cs="Arial"/>
                <w:szCs w:val="20"/>
              </w:rPr>
            </w:pPr>
          </w:p>
          <w:p w14:paraId="2A26B39A" w14:textId="77777777" w:rsidR="00DE4D09" w:rsidRDefault="00DE4D09" w:rsidP="007226AD">
            <w:pPr>
              <w:jc w:val="both"/>
              <w:rPr>
                <w:rFonts w:cs="Arial"/>
                <w:szCs w:val="20"/>
              </w:rPr>
            </w:pPr>
            <w:r>
              <w:rPr>
                <w:rFonts w:cs="Arial"/>
                <w:szCs w:val="20"/>
              </w:rPr>
              <w:t xml:space="preserve">4. </w:t>
            </w:r>
            <w:r w:rsidR="00185BE3">
              <w:rPr>
                <w:rFonts w:cs="Arial"/>
                <w:szCs w:val="20"/>
              </w:rPr>
              <w:t>sidekaabel on arvestatud transpordimaa koosseisu, sest seda kaablit kasutab ka uus 51 kinnistu ja servituute seatakse äärmise vajaduse korral. Antud juhul ei ole plaanis sidekaablit ümber tõsta.</w:t>
            </w:r>
          </w:p>
          <w:p w14:paraId="0628FA2A" w14:textId="6CBF78CE" w:rsidR="00185BE3" w:rsidRPr="00185BE3" w:rsidRDefault="00185BE3" w:rsidP="007226AD">
            <w:pPr>
              <w:jc w:val="both"/>
              <w:rPr>
                <w:rFonts w:cs="Arial"/>
                <w:color w:val="FF0000"/>
                <w:szCs w:val="20"/>
              </w:rPr>
            </w:pPr>
            <w:r>
              <w:rPr>
                <w:rFonts w:cs="Arial"/>
                <w:szCs w:val="20"/>
              </w:rPr>
              <w:t xml:space="preserve">5. </w:t>
            </w:r>
            <w:r w:rsidR="005A53B3">
              <w:rPr>
                <w:rFonts w:cs="Arial"/>
                <w:szCs w:val="20"/>
              </w:rPr>
              <w:t>Praegu on seal DP-s parkla. Kui sinna peaks tekkima uus kinnistu nii nagu ettepanek on, siis ei saa Uus 51 hakata sõitma üle selle kinnistu vaid ainult Tiigi tänavalt..</w:t>
            </w:r>
          </w:p>
        </w:tc>
      </w:tr>
      <w:tr w:rsidR="007675F3" w:rsidRPr="002E67F0" w14:paraId="022DFA9A" w14:textId="77777777" w:rsidTr="007B2032">
        <w:trPr>
          <w:trHeight w:val="866"/>
        </w:trPr>
        <w:tc>
          <w:tcPr>
            <w:tcW w:w="961" w:type="pct"/>
            <w:tcBorders>
              <w:top w:val="single" w:sz="4" w:space="0" w:color="auto"/>
              <w:left w:val="single" w:sz="4" w:space="0" w:color="auto"/>
              <w:bottom w:val="single" w:sz="4" w:space="0" w:color="auto"/>
              <w:right w:val="single" w:sz="4" w:space="0" w:color="auto"/>
            </w:tcBorders>
          </w:tcPr>
          <w:p w14:paraId="5F465F53" w14:textId="77777777" w:rsidR="007675F3" w:rsidRDefault="007675F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29C3E2B9" w14:textId="49243813" w:rsidR="007675F3" w:rsidRDefault="007675F3" w:rsidP="00346E9F">
            <w:pPr>
              <w:pStyle w:val="Loendilik"/>
              <w:numPr>
                <w:ilvl w:val="0"/>
                <w:numId w:val="5"/>
              </w:numPr>
            </w:pPr>
            <w:r>
              <w:t>Likvideerida Jakobi tn pikendus.</w:t>
            </w:r>
          </w:p>
        </w:tc>
        <w:tc>
          <w:tcPr>
            <w:tcW w:w="1817" w:type="pct"/>
            <w:tcBorders>
              <w:top w:val="single" w:sz="4" w:space="0" w:color="auto"/>
              <w:left w:val="single" w:sz="4" w:space="0" w:color="auto"/>
              <w:bottom w:val="single" w:sz="4" w:space="0" w:color="auto"/>
              <w:right w:val="single" w:sz="4" w:space="0" w:color="auto"/>
            </w:tcBorders>
          </w:tcPr>
          <w:p w14:paraId="5ADD9871" w14:textId="68129534" w:rsidR="007675F3" w:rsidRDefault="00373D25" w:rsidP="00373D25">
            <w:pPr>
              <w:jc w:val="both"/>
              <w:rPr>
                <w:rFonts w:cs="Arial"/>
                <w:szCs w:val="20"/>
              </w:rPr>
            </w:pPr>
            <w:r>
              <w:rPr>
                <w:rFonts w:cs="Arial"/>
                <w:szCs w:val="20"/>
              </w:rPr>
              <w:t xml:space="preserve">Jakobi nn pikendus on vana vallamaja parklale juurdepääs. Tänavaosa nimi on Uus tn L(lõik) 5. Praegu on see ainuke juurdepääs Tiigi tn 4 garaažidele, Tiigi tn 3 ja 5 tootmismaadele ja riigimaale Tiigi tn 2. </w:t>
            </w:r>
          </w:p>
        </w:tc>
      </w:tr>
      <w:tr w:rsidR="00373D25" w:rsidRPr="002E67F0" w14:paraId="7208C3F9" w14:textId="77777777" w:rsidTr="007B2032">
        <w:trPr>
          <w:trHeight w:val="866"/>
        </w:trPr>
        <w:tc>
          <w:tcPr>
            <w:tcW w:w="961" w:type="pct"/>
            <w:tcBorders>
              <w:top w:val="single" w:sz="4" w:space="0" w:color="auto"/>
              <w:left w:val="single" w:sz="4" w:space="0" w:color="auto"/>
              <w:bottom w:val="single" w:sz="4" w:space="0" w:color="auto"/>
              <w:right w:val="single" w:sz="4" w:space="0" w:color="auto"/>
            </w:tcBorders>
          </w:tcPr>
          <w:p w14:paraId="2314AF89" w14:textId="77777777" w:rsidR="00373D25" w:rsidRDefault="00373D25"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7F5A8712" w14:textId="0E67C55F" w:rsidR="00373D25" w:rsidRPr="00373D25" w:rsidRDefault="00373D25" w:rsidP="00373D25">
            <w:pPr>
              <w:pStyle w:val="Loendilik"/>
              <w:numPr>
                <w:ilvl w:val="0"/>
                <w:numId w:val="5"/>
              </w:numPr>
              <w:jc w:val="both"/>
              <w:rPr>
                <w:rFonts w:cs="Arial"/>
                <w:szCs w:val="20"/>
              </w:rPr>
            </w:pPr>
            <w:r w:rsidRPr="00373D25">
              <w:rPr>
                <w:rFonts w:cs="Arial"/>
                <w:szCs w:val="20"/>
              </w:rPr>
              <w:t xml:space="preserve">Vallamaja tagune või Uus 53 A ( kõrvalhoone) </w:t>
            </w:r>
            <w:proofErr w:type="spellStart"/>
            <w:r w:rsidRPr="00373D25">
              <w:rPr>
                <w:rFonts w:cs="Arial"/>
                <w:szCs w:val="20"/>
              </w:rPr>
              <w:t>astusel</w:t>
            </w:r>
            <w:proofErr w:type="spellEnd"/>
            <w:r w:rsidR="00083D0F">
              <w:rPr>
                <w:rFonts w:cs="Arial"/>
                <w:szCs w:val="20"/>
              </w:rPr>
              <w:t xml:space="preserve"> </w:t>
            </w:r>
            <w:r w:rsidR="00083D0F" w:rsidRPr="00083D0F">
              <w:rPr>
                <w:rFonts w:cs="Arial"/>
                <w:color w:val="FF0000"/>
                <w:szCs w:val="20"/>
              </w:rPr>
              <w:t>(kasutusel?)</w:t>
            </w:r>
            <w:r w:rsidRPr="00373D25">
              <w:rPr>
                <w:rFonts w:cs="Arial"/>
                <w:szCs w:val="20"/>
              </w:rPr>
              <w:t xml:space="preserve"> tuleb jälgida kitsendusi. Sellest lähtuvalt sobiks hoone samuti risti Uue tänavaga, ehitusalune pind 400...650m2  2korruseline elamu, kolmas korrus oleks katuse korterid suurema pindalaga.</w:t>
            </w:r>
          </w:p>
          <w:p w14:paraId="6B9EEAA4" w14:textId="77777777" w:rsidR="00373D25" w:rsidRDefault="00373D25" w:rsidP="00373D25">
            <w:pPr>
              <w:ind w:left="360"/>
            </w:pPr>
          </w:p>
        </w:tc>
        <w:tc>
          <w:tcPr>
            <w:tcW w:w="1817" w:type="pct"/>
            <w:tcBorders>
              <w:top w:val="single" w:sz="4" w:space="0" w:color="auto"/>
              <w:left w:val="single" w:sz="4" w:space="0" w:color="auto"/>
              <w:bottom w:val="single" w:sz="4" w:space="0" w:color="auto"/>
              <w:right w:val="single" w:sz="4" w:space="0" w:color="auto"/>
            </w:tcBorders>
          </w:tcPr>
          <w:p w14:paraId="4A9C878B" w14:textId="04AA3178" w:rsidR="00083D0F" w:rsidRDefault="00083D0F" w:rsidP="00373D25">
            <w:pPr>
              <w:jc w:val="both"/>
              <w:rPr>
                <w:rFonts w:cs="Arial"/>
                <w:szCs w:val="20"/>
              </w:rPr>
            </w:pPr>
            <w:r>
              <w:rPr>
                <w:rFonts w:cs="Arial"/>
                <w:szCs w:val="20"/>
              </w:rPr>
              <w:t xml:space="preserve">Kitsendusi me oleme praegu ka jälginud. Tiigi tn 2 kinnistu poolne elamu jääb osaliselt elektri maakaabli peale. Kuna detailplaneeringus on hoonete asukohad illustreerivad ja maksimaalne hoonestuse arv määratud, mis kinnistu võimaldab, siis hetkel antud asukoht eeldab kaablitrassi </w:t>
            </w:r>
            <w:r>
              <w:rPr>
                <w:rFonts w:cs="Arial"/>
                <w:szCs w:val="20"/>
              </w:rPr>
              <w:lastRenderedPageBreak/>
              <w:t>ümberpaigutamist (kui see trass jätkuvalt vajalik on).</w:t>
            </w:r>
          </w:p>
        </w:tc>
      </w:tr>
      <w:tr w:rsidR="00083D0F" w:rsidRPr="002E67F0" w14:paraId="55D47309" w14:textId="77777777" w:rsidTr="00934378">
        <w:trPr>
          <w:trHeight w:val="866"/>
        </w:trPr>
        <w:tc>
          <w:tcPr>
            <w:tcW w:w="961" w:type="pct"/>
            <w:tcBorders>
              <w:top w:val="single" w:sz="4" w:space="0" w:color="auto"/>
              <w:left w:val="single" w:sz="4" w:space="0" w:color="auto"/>
              <w:bottom w:val="single" w:sz="4" w:space="0" w:color="auto"/>
              <w:right w:val="single" w:sz="4" w:space="0" w:color="auto"/>
            </w:tcBorders>
          </w:tcPr>
          <w:p w14:paraId="01EBC7F3" w14:textId="77777777" w:rsidR="00083D0F" w:rsidRDefault="00083D0F"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08EBE1D5" w14:textId="3805E0C5" w:rsidR="00083D0F" w:rsidRDefault="00083D0F" w:rsidP="00083D0F">
            <w:pPr>
              <w:pStyle w:val="Loendilik"/>
              <w:numPr>
                <w:ilvl w:val="0"/>
                <w:numId w:val="5"/>
              </w:numPr>
              <w:jc w:val="both"/>
            </w:pPr>
            <w:r>
              <w:t>Abihoonete vajadus puudub, kuna üürikorterid tulevad ilmselt elektri küttega. Laste mängu platsid asetada vastavalt võimalustele ja ohutusele. Kuna tegemist üürikorteritega, siis pole vajadust ka eraldi abihooneteks.</w:t>
            </w:r>
            <w:r w:rsidR="00E808BF">
              <w:t xml:space="preserve"> </w:t>
            </w:r>
            <w:r>
              <w:t>Keldrite vajadus puudub. Autod pargitakse kinnistul olevatesse parklatesse. Parkimiskohti tuleb arvestada iga korteri kohta üks. Enamate autode puhul pargitakse autod üldkasutatavatesse parklatesse. Samuti tuleks planeerida lähtudes tuleviku visioonist ka vastav(</w:t>
            </w:r>
            <w:proofErr w:type="spellStart"/>
            <w:r>
              <w:t>ad</w:t>
            </w:r>
            <w:proofErr w:type="spellEnd"/>
            <w:r>
              <w:t>) jäätmete kogumise kohad.</w:t>
            </w:r>
          </w:p>
          <w:p w14:paraId="5C436AC4" w14:textId="77777777" w:rsidR="00083D0F" w:rsidRDefault="00083D0F" w:rsidP="00083D0F">
            <w:pPr>
              <w:ind w:left="360"/>
              <w:jc w:val="both"/>
            </w:pPr>
            <w:r>
              <w:t>Lisan tõmmised.</w:t>
            </w:r>
          </w:p>
          <w:p w14:paraId="2163B87F" w14:textId="77777777" w:rsidR="00083D0F" w:rsidRDefault="00083D0F" w:rsidP="00083D0F">
            <w:pPr>
              <w:ind w:left="360"/>
              <w:jc w:val="both"/>
            </w:pPr>
            <w:r>
              <w:t>Kitsendused ja ligikaudsed hoonete asendid.</w:t>
            </w:r>
          </w:p>
          <w:p w14:paraId="4D6266F4" w14:textId="77777777" w:rsidR="00083D0F" w:rsidRPr="00083D0F" w:rsidRDefault="00083D0F" w:rsidP="00083D0F">
            <w:pPr>
              <w:jc w:val="both"/>
              <w:rPr>
                <w:rFonts w:cs="Arial"/>
                <w:szCs w:val="20"/>
              </w:rPr>
            </w:pPr>
          </w:p>
        </w:tc>
        <w:tc>
          <w:tcPr>
            <w:tcW w:w="1817" w:type="pct"/>
            <w:tcBorders>
              <w:top w:val="single" w:sz="4" w:space="0" w:color="auto"/>
              <w:left w:val="single" w:sz="4" w:space="0" w:color="auto"/>
              <w:bottom w:val="single" w:sz="4" w:space="0" w:color="auto"/>
              <w:right w:val="single" w:sz="4" w:space="0" w:color="auto"/>
            </w:tcBorders>
          </w:tcPr>
          <w:p w14:paraId="35A93530" w14:textId="41C68635" w:rsidR="00083D0F" w:rsidRDefault="00083D0F" w:rsidP="00373D25">
            <w:pPr>
              <w:jc w:val="both"/>
              <w:rPr>
                <w:rFonts w:cs="Arial"/>
                <w:szCs w:val="20"/>
              </w:rPr>
            </w:pPr>
            <w:r>
              <w:rPr>
                <w:rFonts w:cs="Arial"/>
                <w:szCs w:val="20"/>
              </w:rPr>
              <w:t>Üürimajad tulevad maaküttega ja päikesepaneelidega, sest seaduse kohaselt nad peavad olema liginullenergia hooned. Abihoonete arv planeeringusse on arvestatud võimalike rattahoidlate või laste mängumajade</w:t>
            </w:r>
            <w:r w:rsidR="00E808BF">
              <w:rPr>
                <w:rFonts w:cs="Arial"/>
                <w:szCs w:val="20"/>
              </w:rPr>
              <w:t xml:space="preserve"> projekteerimisel</w:t>
            </w:r>
            <w:r>
              <w:rPr>
                <w:rFonts w:cs="Arial"/>
                <w:szCs w:val="20"/>
              </w:rPr>
              <w:t xml:space="preserve">, samuti parkimismaja võimalust silmas pidades. </w:t>
            </w:r>
          </w:p>
          <w:p w14:paraId="0F2CCDE1" w14:textId="77777777" w:rsidR="00E808BF" w:rsidRDefault="00E808BF" w:rsidP="00373D25">
            <w:pPr>
              <w:jc w:val="both"/>
              <w:rPr>
                <w:rFonts w:cs="Arial"/>
                <w:szCs w:val="20"/>
              </w:rPr>
            </w:pPr>
            <w:r>
              <w:rPr>
                <w:rFonts w:cs="Arial"/>
                <w:szCs w:val="20"/>
              </w:rPr>
              <w:t>Keldrit rajada ei saa, kuna pinnasetingimustena on paekivi ca 1m sügavusel.</w:t>
            </w:r>
          </w:p>
          <w:p w14:paraId="31F3B0E9" w14:textId="77777777" w:rsidR="00E808BF" w:rsidRDefault="00E808BF" w:rsidP="00373D25">
            <w:pPr>
              <w:jc w:val="both"/>
              <w:rPr>
                <w:rFonts w:cs="Arial"/>
                <w:szCs w:val="20"/>
              </w:rPr>
            </w:pPr>
            <w:r>
              <w:rPr>
                <w:rFonts w:cs="Arial"/>
                <w:szCs w:val="20"/>
              </w:rPr>
              <w:t>Parkimiskohti planeeritakse vastavalt parkimisnormatiividele ja see sõltub korterite suurusest (1 koht korteri kohta on miinimum).</w:t>
            </w:r>
          </w:p>
          <w:p w14:paraId="531488E4" w14:textId="6C2DDF4F" w:rsidR="00E808BF" w:rsidRDefault="00E808BF" w:rsidP="00373D25">
            <w:pPr>
              <w:jc w:val="both"/>
              <w:rPr>
                <w:rFonts w:cs="Arial"/>
                <w:szCs w:val="20"/>
              </w:rPr>
            </w:pPr>
            <w:r>
              <w:rPr>
                <w:rFonts w:cs="Arial"/>
                <w:szCs w:val="20"/>
              </w:rPr>
              <w:t>Prügimaja on planeeritud (joonisel ka näha), selle asukoht võib projekti koostamisel muutuda.</w:t>
            </w:r>
          </w:p>
        </w:tc>
      </w:tr>
      <w:tr w:rsidR="00934378" w:rsidRPr="002E67F0" w14:paraId="2789EEA3" w14:textId="77777777" w:rsidTr="00934378">
        <w:trPr>
          <w:trHeight w:val="866"/>
        </w:trPr>
        <w:tc>
          <w:tcPr>
            <w:tcW w:w="961" w:type="pct"/>
            <w:tcBorders>
              <w:top w:val="single" w:sz="4" w:space="0" w:color="auto"/>
              <w:left w:val="single" w:sz="4" w:space="0" w:color="auto"/>
              <w:bottom w:val="single" w:sz="4" w:space="0" w:color="auto"/>
              <w:right w:val="single" w:sz="4" w:space="0" w:color="auto"/>
            </w:tcBorders>
          </w:tcPr>
          <w:p w14:paraId="0A0B9104" w14:textId="583E1242" w:rsidR="00934378" w:rsidRDefault="00934378" w:rsidP="003726C7">
            <w:pPr>
              <w:autoSpaceDE w:val="0"/>
              <w:autoSpaceDN w:val="0"/>
              <w:adjustRightInd w:val="0"/>
              <w:jc w:val="both"/>
              <w:rPr>
                <w:rFonts w:cs="Arial"/>
                <w:szCs w:val="20"/>
              </w:rPr>
            </w:pPr>
            <w:r>
              <w:rPr>
                <w:rFonts w:cs="Arial"/>
                <w:szCs w:val="20"/>
              </w:rPr>
              <w:t>Silver Piirmets</w:t>
            </w:r>
          </w:p>
        </w:tc>
        <w:tc>
          <w:tcPr>
            <w:tcW w:w="2222" w:type="pct"/>
            <w:tcBorders>
              <w:top w:val="single" w:sz="4" w:space="0" w:color="auto"/>
              <w:left w:val="single" w:sz="4" w:space="0" w:color="auto"/>
              <w:bottom w:val="single" w:sz="4" w:space="0" w:color="auto"/>
              <w:right w:val="single" w:sz="4" w:space="0" w:color="auto"/>
            </w:tcBorders>
          </w:tcPr>
          <w:p w14:paraId="78C6EF23" w14:textId="3BE0D891" w:rsidR="00934378" w:rsidRDefault="00934378" w:rsidP="00934378">
            <w:pPr>
              <w:ind w:left="360"/>
              <w:jc w:val="both"/>
            </w:pPr>
            <w:r w:rsidRPr="00934378">
              <w:t>1. Kas on antud planeeringule plaanis või võimalik tekitada alternatiivseid lahendusi, eriti majade hulga, nende asukohtade ebasobivuse korral?</w:t>
            </w:r>
          </w:p>
        </w:tc>
        <w:tc>
          <w:tcPr>
            <w:tcW w:w="1817" w:type="pct"/>
            <w:tcBorders>
              <w:top w:val="single" w:sz="4" w:space="0" w:color="auto"/>
              <w:left w:val="single" w:sz="4" w:space="0" w:color="auto"/>
              <w:bottom w:val="single" w:sz="4" w:space="0" w:color="auto"/>
              <w:right w:val="single" w:sz="4" w:space="0" w:color="auto"/>
            </w:tcBorders>
          </w:tcPr>
          <w:p w14:paraId="37CA4A56" w14:textId="77777777" w:rsidR="00934378" w:rsidRDefault="00934378" w:rsidP="00373D25">
            <w:pPr>
              <w:jc w:val="both"/>
              <w:rPr>
                <w:rFonts w:cs="Arial"/>
                <w:szCs w:val="20"/>
              </w:rPr>
            </w:pPr>
            <w:r>
              <w:rPr>
                <w:rFonts w:cs="Arial"/>
                <w:szCs w:val="20"/>
              </w:rPr>
              <w:t>Detailplaneeringus antud lahendus on illustratiivne hindamaks orientatsiooni valguse suhtes, parklakohtade ja haljastuse mahutavust.</w:t>
            </w:r>
          </w:p>
          <w:p w14:paraId="02D103C3" w14:textId="10CBD27C" w:rsidR="00934378" w:rsidRDefault="00934378" w:rsidP="00373D25">
            <w:pPr>
              <w:jc w:val="both"/>
              <w:rPr>
                <w:rFonts w:cs="Arial"/>
                <w:szCs w:val="20"/>
              </w:rPr>
            </w:pPr>
            <w:r>
              <w:rPr>
                <w:rFonts w:cs="Arial"/>
                <w:szCs w:val="20"/>
              </w:rPr>
              <w:t>Detailplaneering on lähiaastate arengu aluseks ja annab maksimaalse võimaliku mahu. Selle realiseerimine ei ole kohustuslik – võimalik on realiseerida ka ainult üks maja või mitte ühtegi, kui vajadus ja finantsilised võimalused puuduvad.</w:t>
            </w:r>
          </w:p>
        </w:tc>
      </w:tr>
      <w:tr w:rsidR="00934378" w:rsidRPr="002E67F0" w14:paraId="57C8CC78"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21BC13FB" w14:textId="77777777" w:rsidR="00934378" w:rsidRDefault="00934378"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47574FB6" w14:textId="7D8B9EFA" w:rsidR="00934378" w:rsidRPr="00934378" w:rsidRDefault="00934378" w:rsidP="00934378">
            <w:pPr>
              <w:ind w:left="360"/>
              <w:jc w:val="both"/>
            </w:pPr>
            <w:r w:rsidRPr="00934378">
              <w:t xml:space="preserve">2. Kuna  keskkonnamõjude strateegilise hindamise on vald oma korraldusega tegemata jätnud, siis kes vastutab, kui antud planeeringuga ikkagi kaasneb märkimisväärne kahju kohalikule keskkonnale? Kohalike elanike heaolule? Kas see projekt on vastavuses 'Säästva arengu'(*eesti kultuuriruumi elujõulisus *inimese heaolu kasv </w:t>
            </w:r>
            <w:r w:rsidRPr="00934378">
              <w:lastRenderedPageBreak/>
              <w:t>*sotsiaalselt sidus ühiskond *ökoloogiline tasakaal) strateegiaga?</w:t>
            </w:r>
          </w:p>
        </w:tc>
        <w:tc>
          <w:tcPr>
            <w:tcW w:w="1817" w:type="pct"/>
            <w:tcBorders>
              <w:top w:val="single" w:sz="4" w:space="0" w:color="auto"/>
              <w:left w:val="single" w:sz="4" w:space="0" w:color="auto"/>
              <w:bottom w:val="single" w:sz="4" w:space="0" w:color="auto"/>
              <w:right w:val="single" w:sz="4" w:space="0" w:color="auto"/>
            </w:tcBorders>
          </w:tcPr>
          <w:p w14:paraId="30BC9BB7" w14:textId="0D7B7525" w:rsidR="00934378" w:rsidRDefault="00934378" w:rsidP="00EF5915">
            <w:pPr>
              <w:jc w:val="both"/>
              <w:rPr>
                <w:rFonts w:cs="Arial"/>
                <w:szCs w:val="20"/>
              </w:rPr>
            </w:pPr>
            <w:r>
              <w:rPr>
                <w:rFonts w:cs="Arial"/>
                <w:szCs w:val="20"/>
              </w:rPr>
              <w:lastRenderedPageBreak/>
              <w:t>Kes</w:t>
            </w:r>
            <w:r w:rsidR="00221E46">
              <w:rPr>
                <w:rFonts w:cs="Arial"/>
                <w:szCs w:val="20"/>
              </w:rPr>
              <w:t>k</w:t>
            </w:r>
            <w:r>
              <w:rPr>
                <w:rFonts w:cs="Arial"/>
                <w:szCs w:val="20"/>
              </w:rPr>
              <w:t>konnamõjude hindamisel on seadusega kehtestatud nõuded.</w:t>
            </w:r>
            <w:r w:rsidR="00EF5915">
              <w:rPr>
                <w:rFonts w:cs="Arial"/>
                <w:szCs w:val="20"/>
              </w:rPr>
              <w:t>(</w:t>
            </w:r>
            <w:proofErr w:type="spellStart"/>
            <w:r w:rsidR="00EF5915">
              <w:rPr>
                <w:rFonts w:cs="Arial"/>
                <w:szCs w:val="20"/>
              </w:rPr>
              <w:t>KeHJS</w:t>
            </w:r>
            <w:proofErr w:type="spellEnd"/>
            <w:r w:rsidR="00EF5915">
              <w:rPr>
                <w:rFonts w:cs="Arial"/>
                <w:szCs w:val="20"/>
              </w:rPr>
              <w:t xml:space="preserve"> § 6 ja 6</w:t>
            </w:r>
            <w:r w:rsidR="00EF5915">
              <w:rPr>
                <w:rFonts w:cs="Arial"/>
                <w:szCs w:val="20"/>
                <w:vertAlign w:val="superscript"/>
              </w:rPr>
              <w:t>1)</w:t>
            </w:r>
            <w:r>
              <w:rPr>
                <w:rFonts w:cs="Arial"/>
                <w:szCs w:val="20"/>
              </w:rPr>
              <w:t xml:space="preserve"> </w:t>
            </w:r>
            <w:r w:rsidR="00EF5915">
              <w:rPr>
                <w:rFonts w:cs="Arial"/>
                <w:szCs w:val="20"/>
              </w:rPr>
              <w:t>K</w:t>
            </w:r>
            <w:r>
              <w:rPr>
                <w:rFonts w:cs="Arial"/>
                <w:szCs w:val="20"/>
              </w:rPr>
              <w:t xml:space="preserve">ortermajade planeerimisel ei ole </w:t>
            </w:r>
            <w:r w:rsidR="00D3465F">
              <w:rPr>
                <w:rFonts w:cs="Arial"/>
                <w:szCs w:val="20"/>
              </w:rPr>
              <w:t>KSH nõutav. Detailplaneeringu algatamisel on küsitud seisukohti Keskkonnaametist</w:t>
            </w:r>
            <w:r w:rsidR="00EF5915">
              <w:rPr>
                <w:rFonts w:cs="Arial"/>
                <w:szCs w:val="20"/>
              </w:rPr>
              <w:t xml:space="preserve">, 02.03.2023 kirjaga nad nõustuvad, et KSH algatamine ei ole vajalik ja </w:t>
            </w:r>
            <w:r w:rsidR="00EF5915" w:rsidRPr="00EF5915">
              <w:rPr>
                <w:rFonts w:ascii="Times New Roman" w:eastAsiaTheme="minorHAnsi" w:hAnsi="Times New Roman" w:cs="Times New Roman"/>
                <w:spacing w:val="0"/>
                <w:sz w:val="24"/>
                <w:szCs w:val="24"/>
                <w:lang w:eastAsia="en-US"/>
              </w:rPr>
              <w:t xml:space="preserve"> </w:t>
            </w:r>
            <w:r w:rsidR="00EF5915" w:rsidRPr="00EF5915">
              <w:rPr>
                <w:rFonts w:ascii="Times New Roman" w:eastAsiaTheme="minorHAnsi" w:hAnsi="Times New Roman" w:cs="Times New Roman"/>
                <w:b/>
                <w:bCs/>
                <w:spacing w:val="0"/>
                <w:sz w:val="23"/>
                <w:szCs w:val="23"/>
                <w:lang w:eastAsia="en-US"/>
              </w:rPr>
              <w:t xml:space="preserve">DP koostamisel on planeeringuala </w:t>
            </w:r>
            <w:r w:rsidR="00EF5915" w:rsidRPr="00EF5915">
              <w:rPr>
                <w:rFonts w:ascii="Times New Roman" w:eastAsiaTheme="minorHAnsi" w:hAnsi="Times New Roman" w:cs="Times New Roman"/>
                <w:b/>
                <w:bCs/>
                <w:spacing w:val="0"/>
                <w:sz w:val="23"/>
                <w:szCs w:val="23"/>
                <w:lang w:eastAsia="en-US"/>
              </w:rPr>
              <w:lastRenderedPageBreak/>
              <w:t xml:space="preserve">keskkonnakaitseliste tingimustega võimalik piisaval määral arvestada planeerimisseaduse § 126 </w:t>
            </w:r>
            <w:proofErr w:type="spellStart"/>
            <w:r w:rsidR="00EF5915" w:rsidRPr="00EF5915">
              <w:rPr>
                <w:rFonts w:ascii="Times New Roman" w:eastAsiaTheme="minorHAnsi" w:hAnsi="Times New Roman" w:cs="Times New Roman"/>
                <w:b/>
                <w:bCs/>
                <w:spacing w:val="0"/>
                <w:sz w:val="23"/>
                <w:szCs w:val="23"/>
                <w:lang w:eastAsia="en-US"/>
              </w:rPr>
              <w:t>lg-s</w:t>
            </w:r>
            <w:proofErr w:type="spellEnd"/>
            <w:r w:rsidR="00EF5915" w:rsidRPr="00EF5915">
              <w:rPr>
                <w:rFonts w:ascii="Times New Roman" w:eastAsiaTheme="minorHAnsi" w:hAnsi="Times New Roman" w:cs="Times New Roman"/>
                <w:b/>
                <w:bCs/>
                <w:spacing w:val="0"/>
                <w:sz w:val="23"/>
                <w:szCs w:val="23"/>
                <w:lang w:eastAsia="en-US"/>
              </w:rPr>
              <w:t xml:space="preserve"> 1 sätestatuga.</w:t>
            </w:r>
          </w:p>
          <w:p w14:paraId="39D3CB60" w14:textId="5ACA2F29" w:rsidR="00EF5915" w:rsidRDefault="00A01F20" w:rsidP="00373D25">
            <w:pPr>
              <w:jc w:val="both"/>
              <w:rPr>
                <w:rFonts w:cs="Arial"/>
                <w:szCs w:val="20"/>
              </w:rPr>
            </w:pPr>
            <w:hyperlink r:id="rId7" w:history="1">
              <w:r w:rsidR="00EF5915" w:rsidRPr="003F6A57">
                <w:rPr>
                  <w:rStyle w:val="Hperlink"/>
                  <w:rFonts w:cs="Arial"/>
                  <w:szCs w:val="20"/>
                </w:rPr>
                <w:t>https://www.riigiteataja.ee/akt/KeHJS</w:t>
              </w:r>
            </w:hyperlink>
          </w:p>
          <w:p w14:paraId="7B99D68D" w14:textId="2FCE42AD" w:rsidR="00EF5915" w:rsidRDefault="00EF5915" w:rsidP="00373D25">
            <w:pPr>
              <w:jc w:val="both"/>
              <w:rPr>
                <w:rFonts w:cs="Arial"/>
                <w:szCs w:val="20"/>
              </w:rPr>
            </w:pPr>
          </w:p>
        </w:tc>
      </w:tr>
      <w:tr w:rsidR="00612B23" w:rsidRPr="002E67F0" w14:paraId="4B0C3F13"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58A6CD3F"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50346468" w14:textId="77777777" w:rsidR="00612B23" w:rsidRDefault="00612B23" w:rsidP="00612B23">
            <w:pPr>
              <w:rPr>
                <w:rFonts w:ascii="Calibri" w:eastAsiaTheme="minorHAnsi" w:hAnsi="Calibri"/>
                <w:spacing w:val="0"/>
                <w:szCs w:val="22"/>
              </w:rPr>
            </w:pPr>
            <w:r>
              <w:t>3. Mis saab edasi nende 'valla uuselanikega', kust saavad nad töö, et tagada endale järjepidev sissetulek ja jätkusuutlik toimetulek?</w:t>
            </w:r>
          </w:p>
          <w:p w14:paraId="121CCF45" w14:textId="77777777" w:rsidR="00612B23" w:rsidRPr="00934378" w:rsidRDefault="00612B23" w:rsidP="00934378">
            <w:pPr>
              <w:ind w:left="360"/>
              <w:jc w:val="both"/>
            </w:pPr>
          </w:p>
        </w:tc>
        <w:tc>
          <w:tcPr>
            <w:tcW w:w="1817" w:type="pct"/>
            <w:tcBorders>
              <w:top w:val="single" w:sz="4" w:space="0" w:color="auto"/>
              <w:left w:val="single" w:sz="4" w:space="0" w:color="auto"/>
              <w:bottom w:val="single" w:sz="4" w:space="0" w:color="auto"/>
              <w:right w:val="single" w:sz="4" w:space="0" w:color="auto"/>
            </w:tcBorders>
          </w:tcPr>
          <w:p w14:paraId="76483453" w14:textId="3BC046BB" w:rsidR="00612B23" w:rsidRDefault="000F4369" w:rsidP="00EF5915">
            <w:pPr>
              <w:jc w:val="both"/>
              <w:rPr>
                <w:rFonts w:cs="Arial"/>
                <w:szCs w:val="20"/>
              </w:rPr>
            </w:pPr>
            <w:r>
              <w:rPr>
                <w:rFonts w:cs="Arial"/>
                <w:szCs w:val="20"/>
              </w:rPr>
              <w:t>Strateegiline küsimus</w:t>
            </w:r>
            <w:r w:rsidR="00221E46">
              <w:rPr>
                <w:rFonts w:cs="Arial"/>
                <w:szCs w:val="20"/>
              </w:rPr>
              <w:t xml:space="preserve"> ja ei puuduta detailplaneeringut</w:t>
            </w:r>
            <w:r>
              <w:rPr>
                <w:rFonts w:cs="Arial"/>
                <w:szCs w:val="20"/>
              </w:rPr>
              <w:t xml:space="preserve">: </w:t>
            </w:r>
            <w:r w:rsidR="00612B23">
              <w:rPr>
                <w:rFonts w:cs="Arial"/>
                <w:szCs w:val="20"/>
              </w:rPr>
              <w:t>Vallavanem</w:t>
            </w:r>
            <w:r>
              <w:rPr>
                <w:rFonts w:cs="Arial"/>
                <w:szCs w:val="20"/>
              </w:rPr>
              <w:t xml:space="preserve"> vastab</w:t>
            </w:r>
            <w:r w:rsidR="00221E46">
              <w:rPr>
                <w:rFonts w:cs="Arial"/>
                <w:szCs w:val="20"/>
              </w:rPr>
              <w:t xml:space="preserve"> avalikul arutelul</w:t>
            </w:r>
          </w:p>
        </w:tc>
      </w:tr>
      <w:tr w:rsidR="00612B23" w:rsidRPr="002E67F0" w14:paraId="60839031"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707EAB57"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7AB0C071" w14:textId="77777777" w:rsidR="00612B23" w:rsidRDefault="00612B23" w:rsidP="00612B23">
            <w:pPr>
              <w:rPr>
                <w:rFonts w:ascii="Calibri" w:eastAsiaTheme="minorHAnsi" w:hAnsi="Calibri"/>
                <w:spacing w:val="0"/>
                <w:szCs w:val="22"/>
              </w:rPr>
            </w:pPr>
            <w:r>
              <w:t>4. Kui palju siis ikkagi on neid kortereid planeeritavates majades kokku, kui palju uuselanikke meile planeeritud on? Kui mitu protsenti see on kogu Pärnu-Jaagupi elanikkonnast? Kas meie sotsiaalinfrastruktuur on valmis selliseks elanikkonna kasvuks?</w:t>
            </w:r>
          </w:p>
          <w:p w14:paraId="46800956" w14:textId="77777777" w:rsidR="00612B23" w:rsidRDefault="00612B23" w:rsidP="00612B23"/>
        </w:tc>
        <w:tc>
          <w:tcPr>
            <w:tcW w:w="1817" w:type="pct"/>
            <w:tcBorders>
              <w:top w:val="single" w:sz="4" w:space="0" w:color="auto"/>
              <w:left w:val="single" w:sz="4" w:space="0" w:color="auto"/>
              <w:bottom w:val="single" w:sz="4" w:space="0" w:color="auto"/>
              <w:right w:val="single" w:sz="4" w:space="0" w:color="auto"/>
            </w:tcBorders>
          </w:tcPr>
          <w:p w14:paraId="19EC58D0" w14:textId="706D8372" w:rsidR="000F4369" w:rsidRPr="000F4369" w:rsidRDefault="000F4369" w:rsidP="000F4369">
            <w:pPr>
              <w:jc w:val="both"/>
              <w:rPr>
                <w:rFonts w:cs="Arial"/>
                <w:color w:val="FF0000"/>
                <w:szCs w:val="20"/>
              </w:rPr>
            </w:pPr>
            <w:r>
              <w:rPr>
                <w:rFonts w:cs="Arial"/>
                <w:color w:val="FF0000"/>
                <w:szCs w:val="20"/>
              </w:rPr>
              <w:t>3x15</w:t>
            </w:r>
            <w:r>
              <w:rPr>
                <w:rFonts w:cs="Arial"/>
                <w:szCs w:val="20"/>
              </w:rPr>
              <w:t xml:space="preserve"> </w:t>
            </w:r>
            <w:r w:rsidRPr="000F4369">
              <w:rPr>
                <w:rFonts w:cs="Arial"/>
                <w:color w:val="FF0000"/>
                <w:szCs w:val="20"/>
              </w:rPr>
              <w:t xml:space="preserve">Meie sihtgrupp ei ole ajutine viibimine, noored pered vähemalt 5a.Seega korterite jaotus </w:t>
            </w:r>
            <w:r w:rsidR="00221E46">
              <w:rPr>
                <w:rFonts w:cs="Arial"/>
                <w:color w:val="FF0000"/>
                <w:szCs w:val="20"/>
              </w:rPr>
              <w:t xml:space="preserve">ühes hoones on </w:t>
            </w:r>
            <w:r w:rsidRPr="000F4369">
              <w:rPr>
                <w:rFonts w:cs="Arial"/>
                <w:color w:val="FF0000"/>
                <w:szCs w:val="20"/>
              </w:rPr>
              <w:t>hetkel: 15 korteriga elamu, kus 2-toalisi -6, 3-toalisi-8 ja üks 4-toaline.</w:t>
            </w:r>
          </w:p>
          <w:p w14:paraId="38F31543" w14:textId="1B17D46B" w:rsidR="00612B23" w:rsidRPr="000F4369" w:rsidRDefault="00612B23" w:rsidP="00EF5915">
            <w:pPr>
              <w:jc w:val="both"/>
              <w:rPr>
                <w:rFonts w:cs="Arial"/>
                <w:color w:val="FF0000"/>
                <w:szCs w:val="20"/>
              </w:rPr>
            </w:pPr>
          </w:p>
        </w:tc>
      </w:tr>
      <w:tr w:rsidR="00612B23" w:rsidRPr="002E67F0" w14:paraId="20572CF9"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3FAA0604"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317A6AF8" w14:textId="77777777" w:rsidR="00612B23" w:rsidRDefault="00612B23" w:rsidP="00612B23">
            <w:pPr>
              <w:rPr>
                <w:rFonts w:ascii="Calibri" w:eastAsiaTheme="minorHAnsi" w:hAnsi="Calibri"/>
                <w:spacing w:val="0"/>
                <w:szCs w:val="22"/>
              </w:rPr>
            </w:pPr>
            <w:r>
              <w:t xml:space="preserve">5. Mis ajenditel ja kellega kooskõlastatult muudeti eelnevat </w:t>
            </w:r>
            <w:hyperlink r:id="rId8" w:tgtFrame="_blank" w:history="1">
              <w:r>
                <w:rPr>
                  <w:rStyle w:val="Hperlink"/>
                </w:rPr>
                <w:t>det.pl</w:t>
              </w:r>
            </w:hyperlink>
            <w:r>
              <w:t xml:space="preserve">. eskiislahendust nii, et oleme saanud käesoleva </w:t>
            </w:r>
            <w:hyperlink r:id="rId9" w:tgtFrame="_blank" w:history="1">
              <w:r>
                <w:rPr>
                  <w:rStyle w:val="Hperlink"/>
                </w:rPr>
                <w:t>det.pl</w:t>
              </w:r>
            </w:hyperlink>
            <w:r>
              <w:t>. eskiisi?</w:t>
            </w:r>
          </w:p>
          <w:p w14:paraId="78B5942D" w14:textId="77777777" w:rsidR="00612B23" w:rsidRDefault="00612B23" w:rsidP="00612B23"/>
        </w:tc>
        <w:tc>
          <w:tcPr>
            <w:tcW w:w="1817" w:type="pct"/>
            <w:tcBorders>
              <w:top w:val="single" w:sz="4" w:space="0" w:color="auto"/>
              <w:left w:val="single" w:sz="4" w:space="0" w:color="auto"/>
              <w:bottom w:val="single" w:sz="4" w:space="0" w:color="auto"/>
              <w:right w:val="single" w:sz="4" w:space="0" w:color="auto"/>
            </w:tcBorders>
          </w:tcPr>
          <w:p w14:paraId="44FAA827" w14:textId="77777777" w:rsidR="00612B23" w:rsidRDefault="00612B23" w:rsidP="00EF5915">
            <w:pPr>
              <w:jc w:val="both"/>
              <w:rPr>
                <w:rFonts w:cs="Arial"/>
                <w:szCs w:val="20"/>
              </w:rPr>
            </w:pPr>
            <w:r>
              <w:rPr>
                <w:rFonts w:cs="Arial"/>
                <w:szCs w:val="20"/>
              </w:rPr>
              <w:t>Ei saa aru, millist planeeringut on silmas peetud.</w:t>
            </w:r>
          </w:p>
          <w:p w14:paraId="6902828C" w14:textId="4AC2B294" w:rsidR="00221E46" w:rsidRDefault="00221E46" w:rsidP="00EF5915">
            <w:pPr>
              <w:jc w:val="both"/>
              <w:rPr>
                <w:rFonts w:cs="Arial"/>
                <w:szCs w:val="20"/>
              </w:rPr>
            </w:pPr>
            <w:r>
              <w:rPr>
                <w:rFonts w:cs="Arial"/>
                <w:szCs w:val="20"/>
              </w:rPr>
              <w:t>Küsimust ei täpsustatud ka avalikul arutelul</w:t>
            </w:r>
          </w:p>
        </w:tc>
      </w:tr>
      <w:tr w:rsidR="00612B23" w:rsidRPr="002E67F0" w14:paraId="56BED049"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31CE7C0A"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6B8C5528" w14:textId="77777777" w:rsidR="00612B23" w:rsidRDefault="00612B23" w:rsidP="00612B23">
            <w:pPr>
              <w:jc w:val="both"/>
              <w:rPr>
                <w:rFonts w:ascii="Calibri" w:eastAsiaTheme="minorHAnsi" w:hAnsi="Calibri"/>
                <w:spacing w:val="0"/>
                <w:szCs w:val="22"/>
              </w:rPr>
            </w:pPr>
            <w:r>
              <w:t>6. Kindlasti ei saa olla nõus, et vald soovib üldkasutatavat transpordimaad ära jagada oma huvidest lähtuvalt, ning väljakujunenud liiklusskeemi tekitada pudelikaela Uus 51 ees. Üldkasutatav transpordimaa peab jääma kõigile ümbruskaudsetele kasutamiseks, nii parkimiseks, kui ka liikumiseks. Jaotuse korral, tekivad talvel probleemid liiklemise ja lumetõrjega. Samamoodi peaks majaesine jääma ligipääsetavaks spetsiaaltranspordile, eriteenistustele, lumekoristusele(et oleks ligipääs tagatud ka talvisel ajal antud teenustele)</w:t>
            </w:r>
          </w:p>
          <w:p w14:paraId="0536E225" w14:textId="3EB142DD" w:rsidR="00612B23" w:rsidRDefault="00612B23" w:rsidP="00612B23">
            <w:pPr>
              <w:jc w:val="both"/>
              <w:rPr>
                <w:rFonts w:ascii="Calibri" w:eastAsiaTheme="minorHAnsi" w:hAnsi="Calibri"/>
                <w:spacing w:val="0"/>
                <w:szCs w:val="22"/>
              </w:rPr>
            </w:pPr>
          </w:p>
          <w:p w14:paraId="59794C85" w14:textId="77777777" w:rsidR="00612B23" w:rsidRDefault="00612B23" w:rsidP="00612B23"/>
        </w:tc>
        <w:tc>
          <w:tcPr>
            <w:tcW w:w="1817" w:type="pct"/>
            <w:tcBorders>
              <w:top w:val="single" w:sz="4" w:space="0" w:color="auto"/>
              <w:left w:val="single" w:sz="4" w:space="0" w:color="auto"/>
              <w:bottom w:val="single" w:sz="4" w:space="0" w:color="auto"/>
              <w:right w:val="single" w:sz="4" w:space="0" w:color="auto"/>
            </w:tcBorders>
          </w:tcPr>
          <w:p w14:paraId="0AA91BA6" w14:textId="77777777" w:rsidR="00612B23" w:rsidRDefault="001E2864" w:rsidP="00EF5915">
            <w:pPr>
              <w:jc w:val="both"/>
              <w:rPr>
                <w:rFonts w:cs="Arial"/>
                <w:szCs w:val="20"/>
              </w:rPr>
            </w:pPr>
            <w:r>
              <w:rPr>
                <w:rFonts w:cs="Arial"/>
                <w:szCs w:val="20"/>
              </w:rPr>
              <w:lastRenderedPageBreak/>
              <w:t>Siin tekib vastuolu, kus teine vallakodanik tahaks sinna elamumaa tekitada.</w:t>
            </w:r>
          </w:p>
          <w:p w14:paraId="152918A3" w14:textId="77777777" w:rsidR="001E2864" w:rsidRDefault="001E2864" w:rsidP="00EF5915">
            <w:pPr>
              <w:jc w:val="both"/>
              <w:rPr>
                <w:rFonts w:cs="Arial"/>
                <w:szCs w:val="20"/>
              </w:rPr>
            </w:pPr>
            <w:r>
              <w:rPr>
                <w:rFonts w:cs="Arial"/>
                <w:szCs w:val="20"/>
              </w:rPr>
              <w:t>Antud koha lahendamiseks oleme teinud mitu ajurünnakut eesmärgiga leida lahendus parkimisele ja Tiigi tänavale juurdepääsule.</w:t>
            </w:r>
          </w:p>
          <w:p w14:paraId="4B30945E" w14:textId="468C8BF6" w:rsidR="005A23F1" w:rsidRDefault="005A23F1" w:rsidP="00EF5915">
            <w:pPr>
              <w:jc w:val="both"/>
              <w:rPr>
                <w:rFonts w:cs="Arial"/>
                <w:szCs w:val="20"/>
              </w:rPr>
            </w:pPr>
            <w:r>
              <w:rPr>
                <w:rFonts w:cs="Arial"/>
                <w:szCs w:val="20"/>
              </w:rPr>
              <w:t xml:space="preserve">Uus 51 kinnistu tingimusi ei ole vähendatud ja kõik pääsud kinnistule ka antud planeeringu lahendusega säilivad (ka prügiautodele ja </w:t>
            </w:r>
            <w:r>
              <w:rPr>
                <w:rFonts w:cs="Arial"/>
                <w:szCs w:val="20"/>
              </w:rPr>
              <w:lastRenderedPageBreak/>
              <w:t>operatiivautodele. Millise lahendusega tuleb parkla ja millal, see on projekteerimise küsimus.</w:t>
            </w:r>
          </w:p>
          <w:p w14:paraId="3B62C89D" w14:textId="77777777" w:rsidR="005A23F1" w:rsidRDefault="005A23F1" w:rsidP="00EF5915">
            <w:pPr>
              <w:jc w:val="both"/>
              <w:rPr>
                <w:rFonts w:cs="Arial"/>
                <w:szCs w:val="20"/>
              </w:rPr>
            </w:pPr>
          </w:p>
          <w:p w14:paraId="1D796FB2" w14:textId="1F6B85E7" w:rsidR="005A23F1" w:rsidRDefault="005A23F1" w:rsidP="00EF5915">
            <w:pPr>
              <w:jc w:val="both"/>
              <w:rPr>
                <w:rFonts w:cs="Arial"/>
                <w:szCs w:val="20"/>
              </w:rPr>
            </w:pPr>
          </w:p>
        </w:tc>
      </w:tr>
      <w:tr w:rsidR="005A23F1" w:rsidRPr="002E67F0" w14:paraId="03B37E05"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4700D707" w14:textId="77777777" w:rsidR="005A23F1" w:rsidRDefault="005A23F1"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0645F6F9" w14:textId="52A7724F" w:rsidR="005A23F1" w:rsidRDefault="005A23F1" w:rsidP="005A23F1">
            <w:pPr>
              <w:jc w:val="both"/>
            </w:pPr>
            <w:r>
              <w:t>7. Juhul kui käesolevas planeeringus ei planeerita majade asendeid muuta, siis prügimaja asukoht paluks kolida nende kolme maja '</w:t>
            </w:r>
            <w:proofErr w:type="spellStart"/>
            <w:r>
              <w:t>siseringi</w:t>
            </w:r>
            <w:proofErr w:type="spellEnd"/>
            <w:r>
              <w:t>', mitte naabrimaja ette. Ma ei lisa siia emotsiooni, mida ma sellise planeeringu kohta arvan.</w:t>
            </w:r>
          </w:p>
        </w:tc>
        <w:tc>
          <w:tcPr>
            <w:tcW w:w="1817" w:type="pct"/>
            <w:tcBorders>
              <w:top w:val="single" w:sz="4" w:space="0" w:color="auto"/>
              <w:left w:val="single" w:sz="4" w:space="0" w:color="auto"/>
              <w:bottom w:val="single" w:sz="4" w:space="0" w:color="auto"/>
              <w:right w:val="single" w:sz="4" w:space="0" w:color="auto"/>
            </w:tcBorders>
          </w:tcPr>
          <w:p w14:paraId="45205040" w14:textId="744DE6E7" w:rsidR="005A23F1" w:rsidRDefault="005A23F1" w:rsidP="00EF5915">
            <w:pPr>
              <w:jc w:val="both"/>
              <w:rPr>
                <w:rFonts w:cs="Arial"/>
                <w:szCs w:val="20"/>
              </w:rPr>
            </w:pPr>
            <w:r>
              <w:rPr>
                <w:rFonts w:cs="Arial"/>
                <w:szCs w:val="20"/>
              </w:rPr>
              <w:t>Prügimaja asukoht on juba planeeritud kolida esimesele üürimajale lähemale.</w:t>
            </w:r>
          </w:p>
        </w:tc>
      </w:tr>
      <w:tr w:rsidR="00612B23" w:rsidRPr="002E67F0" w14:paraId="4C28C7AC"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5C947E37"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12423BDF" w14:textId="77777777" w:rsidR="00612B23" w:rsidRDefault="00612B23" w:rsidP="00612B23">
            <w:pPr>
              <w:jc w:val="both"/>
              <w:rPr>
                <w:rFonts w:ascii="Calibri" w:eastAsiaTheme="minorHAnsi" w:hAnsi="Calibri"/>
                <w:spacing w:val="0"/>
                <w:szCs w:val="22"/>
              </w:rPr>
            </w:pPr>
            <w:r>
              <w:t xml:space="preserve">8. Muruväljak, EV100 peenar, koht kus oli aastaid valgustatud Eesti Lipp ja kohalik jõulukuusk, võiks maksimaalselt säästa, ja teha sinna </w:t>
            </w:r>
            <w:proofErr w:type="spellStart"/>
            <w:r>
              <w:t>lastemänguväljak</w:t>
            </w:r>
            <w:proofErr w:type="spellEnd"/>
            <w:r>
              <w:t xml:space="preserve">, nagu eelnevas </w:t>
            </w:r>
            <w:hyperlink r:id="rId10" w:tgtFrame="_blank" w:history="1">
              <w:r>
                <w:rPr>
                  <w:rStyle w:val="Hperlink"/>
                </w:rPr>
                <w:t>det.pl</w:t>
              </w:r>
            </w:hyperlink>
            <w:r>
              <w:t>. eskiisis olevat olnud.</w:t>
            </w:r>
          </w:p>
          <w:p w14:paraId="47BAF1C0" w14:textId="77777777" w:rsidR="00612B23" w:rsidRDefault="00612B23" w:rsidP="00612B23">
            <w:pPr>
              <w:jc w:val="both"/>
            </w:pPr>
          </w:p>
        </w:tc>
        <w:tc>
          <w:tcPr>
            <w:tcW w:w="1817" w:type="pct"/>
            <w:tcBorders>
              <w:top w:val="single" w:sz="4" w:space="0" w:color="auto"/>
              <w:left w:val="single" w:sz="4" w:space="0" w:color="auto"/>
              <w:bottom w:val="single" w:sz="4" w:space="0" w:color="auto"/>
              <w:right w:val="single" w:sz="4" w:space="0" w:color="auto"/>
            </w:tcBorders>
          </w:tcPr>
          <w:p w14:paraId="69D9308F" w14:textId="2A49B8E0" w:rsidR="00612B23" w:rsidRDefault="005A23F1" w:rsidP="00EF5915">
            <w:pPr>
              <w:jc w:val="both"/>
              <w:rPr>
                <w:rFonts w:cs="Arial"/>
                <w:szCs w:val="20"/>
              </w:rPr>
            </w:pPr>
            <w:r>
              <w:rPr>
                <w:rFonts w:cs="Arial"/>
                <w:szCs w:val="20"/>
              </w:rPr>
              <w:t>Millist detailplaneeringu eskiis</w:t>
            </w:r>
            <w:r w:rsidR="00221E46">
              <w:rPr>
                <w:rFonts w:cs="Arial"/>
                <w:szCs w:val="20"/>
              </w:rPr>
              <w:t>i</w:t>
            </w:r>
            <w:r>
              <w:rPr>
                <w:rFonts w:cs="Arial"/>
                <w:szCs w:val="20"/>
              </w:rPr>
              <w:t xml:space="preserve"> on silmas peetud?</w:t>
            </w:r>
          </w:p>
        </w:tc>
      </w:tr>
      <w:tr w:rsidR="00612B23" w:rsidRPr="002E67F0" w14:paraId="4345FB7D"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1DC8418F"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2687BFC7" w14:textId="2CA42B71" w:rsidR="00612B23" w:rsidRDefault="00612B23" w:rsidP="00612B23">
            <w:pPr>
              <w:jc w:val="both"/>
            </w:pPr>
            <w:r>
              <w:t>9. Kas meie vallal on ikka piisavalt vahendeid, et nii raskel ajal kui praegu, selliseid koormisi endale võtma hakata? Tuleb meelde Pärnu LV ja meer Viisitamm oma arendustega, peale mida sai linn üsna mitmeid aastaid pimedas koju minna, kuna kohustusi oli üleliia võetud</w:t>
            </w:r>
          </w:p>
        </w:tc>
        <w:tc>
          <w:tcPr>
            <w:tcW w:w="1817" w:type="pct"/>
            <w:tcBorders>
              <w:top w:val="single" w:sz="4" w:space="0" w:color="auto"/>
              <w:left w:val="single" w:sz="4" w:space="0" w:color="auto"/>
              <w:bottom w:val="single" w:sz="4" w:space="0" w:color="auto"/>
              <w:right w:val="single" w:sz="4" w:space="0" w:color="auto"/>
            </w:tcBorders>
          </w:tcPr>
          <w:p w14:paraId="40D4EAF1" w14:textId="44238DF8" w:rsidR="00612B23" w:rsidRDefault="00221E46" w:rsidP="00EF5915">
            <w:pPr>
              <w:jc w:val="both"/>
              <w:rPr>
                <w:rFonts w:cs="Arial"/>
                <w:szCs w:val="20"/>
              </w:rPr>
            </w:pPr>
            <w:r>
              <w:rPr>
                <w:rFonts w:cs="Arial"/>
                <w:szCs w:val="20"/>
              </w:rPr>
              <w:t>Strateegiline küsimus ja ei puuduta detailplaneeringut: Vallavanem vastab avalikul arutelul</w:t>
            </w:r>
          </w:p>
        </w:tc>
      </w:tr>
      <w:tr w:rsidR="00612B23" w:rsidRPr="002E67F0" w14:paraId="168C06DC"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0286B49A"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52D7C759" w14:textId="77777777" w:rsidR="00612B23" w:rsidRDefault="00612B23" w:rsidP="00612B23">
            <w:pPr>
              <w:jc w:val="both"/>
              <w:rPr>
                <w:rFonts w:ascii="Calibri" w:eastAsiaTheme="minorHAnsi" w:hAnsi="Calibri"/>
                <w:spacing w:val="0"/>
                <w:szCs w:val="22"/>
              </w:rPr>
            </w:pPr>
            <w:r>
              <w:t xml:space="preserve">10. Kas vald uuendusmeelsena, on kaalunud antud ala planeerides </w:t>
            </w:r>
            <w:proofErr w:type="spellStart"/>
            <w:r>
              <w:t>lahedada</w:t>
            </w:r>
            <w:proofErr w:type="spellEnd"/>
            <w:r>
              <w:t xml:space="preserve"> ka elektrijõul liikuvate autode laadimislahenduse ja selle </w:t>
            </w:r>
            <w:proofErr w:type="spellStart"/>
            <w:r>
              <w:t>üldkasutuses</w:t>
            </w:r>
            <w:proofErr w:type="spellEnd"/>
            <w:r>
              <w:t xml:space="preserve"> olevale transpordimaale ka teatav kogus üldiseks kasutuseks olevaid laadimispunkte rajada? Elektriautodega peab iga uusplaneering hakkama arvestama, loodan, et meie selle planeeringuga seda viga ei tee!</w:t>
            </w:r>
          </w:p>
          <w:p w14:paraId="04CB176B" w14:textId="77777777" w:rsidR="00612B23" w:rsidRDefault="00612B23" w:rsidP="00612B23">
            <w:pPr>
              <w:jc w:val="both"/>
            </w:pPr>
          </w:p>
        </w:tc>
        <w:tc>
          <w:tcPr>
            <w:tcW w:w="1817" w:type="pct"/>
            <w:tcBorders>
              <w:top w:val="single" w:sz="4" w:space="0" w:color="auto"/>
              <w:left w:val="single" w:sz="4" w:space="0" w:color="auto"/>
              <w:bottom w:val="single" w:sz="4" w:space="0" w:color="auto"/>
              <w:right w:val="single" w:sz="4" w:space="0" w:color="auto"/>
            </w:tcBorders>
          </w:tcPr>
          <w:p w14:paraId="73FCE23A" w14:textId="77777777" w:rsidR="005A23F1" w:rsidRDefault="005A23F1" w:rsidP="005A23F1">
            <w:pPr>
              <w:jc w:val="both"/>
              <w:rPr>
                <w:rFonts w:cs="Arial"/>
                <w:szCs w:val="20"/>
              </w:rPr>
            </w:pPr>
            <w:r>
              <w:rPr>
                <w:rFonts w:cs="Arial"/>
                <w:szCs w:val="20"/>
              </w:rPr>
              <w:t>Detailplaneeringuga tehakse ettepanek elektriautode laadimispunkide rajamiseks.</w:t>
            </w:r>
          </w:p>
          <w:p w14:paraId="477FBC83" w14:textId="77777777" w:rsidR="005A23F1" w:rsidRDefault="005A23F1" w:rsidP="005A23F1">
            <w:pPr>
              <w:jc w:val="both"/>
              <w:rPr>
                <w:rFonts w:cs="Arial"/>
                <w:szCs w:val="20"/>
              </w:rPr>
            </w:pPr>
            <w:r>
              <w:rPr>
                <w:rFonts w:cs="Arial"/>
                <w:szCs w:val="20"/>
              </w:rPr>
              <w:t>Edasise elamu projekteerimise käigus on kohustus uute korterelamu juurde elektriautode laadimispunktide rajamine.</w:t>
            </w:r>
          </w:p>
          <w:p w14:paraId="0A6FC7BB" w14:textId="77777777" w:rsidR="005A23F1" w:rsidRDefault="005A23F1" w:rsidP="005A23F1">
            <w:pPr>
              <w:jc w:val="both"/>
              <w:rPr>
                <w:rFonts w:cs="Arial"/>
                <w:szCs w:val="20"/>
                <w:vertAlign w:val="superscript"/>
              </w:rPr>
            </w:pPr>
            <w:r>
              <w:rPr>
                <w:rFonts w:cs="Arial"/>
                <w:szCs w:val="20"/>
              </w:rPr>
              <w:t>Ehitusseadustik §65</w:t>
            </w:r>
            <w:r>
              <w:rPr>
                <w:rFonts w:cs="Arial"/>
                <w:szCs w:val="20"/>
                <w:vertAlign w:val="superscript"/>
              </w:rPr>
              <w:t>1</w:t>
            </w:r>
          </w:p>
          <w:p w14:paraId="730551A2" w14:textId="34B284F9" w:rsidR="00612B23" w:rsidRDefault="00A01F20" w:rsidP="005A23F1">
            <w:pPr>
              <w:jc w:val="both"/>
              <w:rPr>
                <w:rFonts w:cs="Arial"/>
                <w:szCs w:val="20"/>
              </w:rPr>
            </w:pPr>
            <w:hyperlink r:id="rId11" w:history="1">
              <w:r w:rsidR="005A23F1" w:rsidRPr="003F6A57">
                <w:rPr>
                  <w:rStyle w:val="Hperlink"/>
                  <w:rFonts w:cs="Arial"/>
                  <w:szCs w:val="20"/>
                </w:rPr>
                <w:t>https://www.riigiteataja.ee/akt/130062020009</w:t>
              </w:r>
            </w:hyperlink>
          </w:p>
          <w:p w14:paraId="7E4E226F" w14:textId="7D4E181D" w:rsidR="005A23F1" w:rsidRDefault="005A23F1" w:rsidP="005A23F1">
            <w:pPr>
              <w:jc w:val="both"/>
              <w:rPr>
                <w:rFonts w:cs="Arial"/>
                <w:szCs w:val="20"/>
              </w:rPr>
            </w:pPr>
          </w:p>
        </w:tc>
      </w:tr>
      <w:tr w:rsidR="00612B23" w:rsidRPr="002E67F0" w14:paraId="439F6475" w14:textId="77777777" w:rsidTr="00612B23">
        <w:trPr>
          <w:trHeight w:val="866"/>
        </w:trPr>
        <w:tc>
          <w:tcPr>
            <w:tcW w:w="961" w:type="pct"/>
            <w:tcBorders>
              <w:top w:val="single" w:sz="4" w:space="0" w:color="auto"/>
              <w:left w:val="single" w:sz="4" w:space="0" w:color="auto"/>
              <w:bottom w:val="single" w:sz="4" w:space="0" w:color="auto"/>
              <w:right w:val="single" w:sz="4" w:space="0" w:color="auto"/>
            </w:tcBorders>
          </w:tcPr>
          <w:p w14:paraId="78137C46"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290CEF51" w14:textId="77777777" w:rsidR="00612B23" w:rsidRDefault="00612B23" w:rsidP="00612B23">
            <w:pPr>
              <w:jc w:val="both"/>
              <w:rPr>
                <w:rFonts w:ascii="Calibri" w:eastAsiaTheme="minorHAnsi" w:hAnsi="Calibri"/>
                <w:spacing w:val="0"/>
                <w:szCs w:val="22"/>
              </w:rPr>
            </w:pPr>
            <w:r>
              <w:t xml:space="preserve">11. Kas kohalik </w:t>
            </w:r>
            <w:proofErr w:type="spellStart"/>
            <w:r>
              <w:t>el</w:t>
            </w:r>
            <w:proofErr w:type="spellEnd"/>
            <w:r>
              <w:t xml:space="preserve">. taristu on vastava arvu tarbijate lisandumiseks valmis(ka </w:t>
            </w:r>
            <w:proofErr w:type="spellStart"/>
            <w:r>
              <w:t>el</w:t>
            </w:r>
            <w:proofErr w:type="spellEnd"/>
            <w:r>
              <w:t xml:space="preserve">. autode laadimisjaama valmidus), kuna siin ümbruses on veel õhuliini kaudu asjad lahendatud, ja on juhtunud, et oleme </w:t>
            </w:r>
            <w:proofErr w:type="spellStart"/>
            <w:r>
              <w:t>tundidekaupa</w:t>
            </w:r>
            <w:proofErr w:type="spellEnd"/>
            <w:r>
              <w:t xml:space="preserve"> olnud sunnitud olema külmas, näljas ja pimedas.</w:t>
            </w:r>
          </w:p>
          <w:p w14:paraId="1E938750" w14:textId="77777777" w:rsidR="00612B23" w:rsidRDefault="00612B23" w:rsidP="00612B23">
            <w:pPr>
              <w:jc w:val="both"/>
            </w:pPr>
          </w:p>
        </w:tc>
        <w:tc>
          <w:tcPr>
            <w:tcW w:w="1817" w:type="pct"/>
            <w:tcBorders>
              <w:top w:val="single" w:sz="4" w:space="0" w:color="auto"/>
              <w:left w:val="single" w:sz="4" w:space="0" w:color="auto"/>
              <w:bottom w:val="single" w:sz="4" w:space="0" w:color="auto"/>
              <w:right w:val="single" w:sz="4" w:space="0" w:color="auto"/>
            </w:tcBorders>
          </w:tcPr>
          <w:p w14:paraId="1CBAC189" w14:textId="230A2F4C" w:rsidR="00612B23" w:rsidRDefault="000F4369" w:rsidP="00EF5915">
            <w:pPr>
              <w:jc w:val="both"/>
              <w:rPr>
                <w:rFonts w:cs="Arial"/>
                <w:szCs w:val="20"/>
              </w:rPr>
            </w:pPr>
            <w:r>
              <w:rPr>
                <w:rFonts w:cs="Arial"/>
                <w:szCs w:val="20"/>
              </w:rPr>
              <w:t>Planeeringulahendu</w:t>
            </w:r>
            <w:r w:rsidR="00221E46">
              <w:rPr>
                <w:rFonts w:cs="Arial"/>
                <w:szCs w:val="20"/>
              </w:rPr>
              <w:t>s</w:t>
            </w:r>
            <w:r>
              <w:rPr>
                <w:rFonts w:cs="Arial"/>
                <w:szCs w:val="20"/>
              </w:rPr>
              <w:t xml:space="preserve"> näeb ette maakaablite paigaldamise. Õhuliinid ja -kaablid ei ole enam tänapäev.</w:t>
            </w:r>
          </w:p>
        </w:tc>
      </w:tr>
      <w:tr w:rsidR="00612B23" w:rsidRPr="002E67F0" w14:paraId="189E01E5" w14:textId="77777777" w:rsidTr="008719D7">
        <w:trPr>
          <w:trHeight w:val="866"/>
        </w:trPr>
        <w:tc>
          <w:tcPr>
            <w:tcW w:w="961" w:type="pct"/>
            <w:tcBorders>
              <w:top w:val="single" w:sz="4" w:space="0" w:color="auto"/>
              <w:left w:val="single" w:sz="4" w:space="0" w:color="auto"/>
              <w:bottom w:val="single" w:sz="4" w:space="0" w:color="auto"/>
              <w:right w:val="single" w:sz="4" w:space="0" w:color="auto"/>
            </w:tcBorders>
          </w:tcPr>
          <w:p w14:paraId="333C4527" w14:textId="77777777" w:rsidR="00612B23" w:rsidRDefault="00612B23" w:rsidP="003726C7">
            <w:pPr>
              <w:autoSpaceDE w:val="0"/>
              <w:autoSpaceDN w:val="0"/>
              <w:adjustRightInd w:val="0"/>
              <w:jc w:val="both"/>
              <w:rPr>
                <w:rFonts w:cs="Arial"/>
                <w:szCs w:val="20"/>
              </w:rPr>
            </w:pPr>
          </w:p>
          <w:p w14:paraId="46FD45F1" w14:textId="77777777" w:rsidR="00612B23" w:rsidRDefault="00612B23"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7D7115CC" w14:textId="6A2097BE" w:rsidR="00612B23" w:rsidRDefault="00612B23" w:rsidP="008719D7">
            <w:pPr>
              <w:jc w:val="both"/>
            </w:pPr>
            <w:r>
              <w:t>12. Siinkohal ka vähe teine ettepanek. Kas on hinnatud alternatiivi, teha vähem maju, aga näiteks kõrgemaid? Säästa maalappi, maksimeerida ruumikasutus inimeste jaoks. Kas ei ole kaalutud ehitada 3me 3-korde asemel näiteks 1te 9-kordset maja? Maapind on meil hea kandvusega(</w:t>
            </w:r>
            <w:proofErr w:type="spellStart"/>
            <w:r>
              <w:t>suhtkoht</w:t>
            </w:r>
            <w:proofErr w:type="spellEnd"/>
            <w:r>
              <w:t xml:space="preserve"> vähese kuluga vundamendile, kuna paekivi on </w:t>
            </w:r>
            <w:proofErr w:type="spellStart"/>
            <w:r>
              <w:t>suht</w:t>
            </w:r>
            <w:proofErr w:type="spellEnd"/>
            <w:r>
              <w:t xml:space="preserve"> lähedal maapinnale). Mahuksid paremini ära nii </w:t>
            </w:r>
            <w:proofErr w:type="spellStart"/>
            <w:r>
              <w:t>pakimisplats</w:t>
            </w:r>
            <w:proofErr w:type="spellEnd"/>
            <w:r>
              <w:t>, muruväljak jääks alles(vana vallamaja maha tõmmata ja otse selle koha peale ehitadagi). Pealekauba, selline korralikuma väljanägemise ja lahendusega maja suudaks pool reklaamitööd juba ise ära teha. Miks mitte mõelda suurelt ja teha veel suuremalt?</w:t>
            </w:r>
          </w:p>
        </w:tc>
        <w:tc>
          <w:tcPr>
            <w:tcW w:w="1817" w:type="pct"/>
            <w:tcBorders>
              <w:top w:val="single" w:sz="4" w:space="0" w:color="auto"/>
              <w:left w:val="single" w:sz="4" w:space="0" w:color="auto"/>
              <w:bottom w:val="single" w:sz="4" w:space="0" w:color="auto"/>
              <w:right w:val="single" w:sz="4" w:space="0" w:color="auto"/>
            </w:tcBorders>
          </w:tcPr>
          <w:p w14:paraId="765E3ED9" w14:textId="231C8F6D" w:rsidR="00612B23" w:rsidRDefault="00221E46" w:rsidP="00EF5915">
            <w:pPr>
              <w:jc w:val="both"/>
              <w:rPr>
                <w:rFonts w:cs="Arial"/>
                <w:szCs w:val="20"/>
              </w:rPr>
            </w:pPr>
            <w:r>
              <w:rPr>
                <w:rFonts w:cs="Arial"/>
                <w:szCs w:val="20"/>
              </w:rPr>
              <w:t>Strateegiline küsimus ja ei puuduta detailplaneeringut: Vallavanem vastab avalikul arutelul</w:t>
            </w:r>
          </w:p>
        </w:tc>
      </w:tr>
      <w:tr w:rsidR="008719D7" w:rsidRPr="002E67F0" w14:paraId="63C23E46" w14:textId="77777777" w:rsidTr="008719D7">
        <w:trPr>
          <w:trHeight w:val="866"/>
        </w:trPr>
        <w:tc>
          <w:tcPr>
            <w:tcW w:w="961" w:type="pct"/>
            <w:tcBorders>
              <w:top w:val="single" w:sz="4" w:space="0" w:color="auto"/>
              <w:left w:val="single" w:sz="4" w:space="0" w:color="auto"/>
              <w:bottom w:val="single" w:sz="4" w:space="0" w:color="auto"/>
              <w:right w:val="single" w:sz="4" w:space="0" w:color="auto"/>
            </w:tcBorders>
          </w:tcPr>
          <w:p w14:paraId="5787AF1F" w14:textId="77777777" w:rsidR="008719D7" w:rsidRDefault="008719D7" w:rsidP="003726C7">
            <w:pPr>
              <w:autoSpaceDE w:val="0"/>
              <w:autoSpaceDN w:val="0"/>
              <w:adjustRightInd w:val="0"/>
              <w:jc w:val="both"/>
              <w:rPr>
                <w:rFonts w:cs="Arial"/>
                <w:szCs w:val="20"/>
              </w:rPr>
            </w:pPr>
            <w:r>
              <w:rPr>
                <w:rFonts w:cs="Arial"/>
                <w:szCs w:val="20"/>
              </w:rPr>
              <w:t>Uus tn 51 KÜ</w:t>
            </w:r>
          </w:p>
          <w:p w14:paraId="055B871A" w14:textId="587AD6C5" w:rsidR="008719D7" w:rsidRDefault="008719D7" w:rsidP="003726C7">
            <w:pPr>
              <w:autoSpaceDE w:val="0"/>
              <w:autoSpaceDN w:val="0"/>
              <w:adjustRightInd w:val="0"/>
              <w:jc w:val="both"/>
              <w:rPr>
                <w:rFonts w:cs="Arial"/>
                <w:szCs w:val="20"/>
              </w:rPr>
            </w:pPr>
            <w:r>
              <w:rPr>
                <w:rFonts w:cs="Arial"/>
                <w:szCs w:val="20"/>
              </w:rPr>
              <w:t>11.02.2024</w:t>
            </w:r>
          </w:p>
        </w:tc>
        <w:tc>
          <w:tcPr>
            <w:tcW w:w="2222" w:type="pct"/>
            <w:tcBorders>
              <w:top w:val="single" w:sz="4" w:space="0" w:color="auto"/>
              <w:left w:val="single" w:sz="4" w:space="0" w:color="auto"/>
              <w:bottom w:val="single" w:sz="4" w:space="0" w:color="auto"/>
              <w:right w:val="single" w:sz="4" w:space="0" w:color="auto"/>
            </w:tcBorders>
          </w:tcPr>
          <w:p w14:paraId="385A34DC" w14:textId="77777777" w:rsidR="008719D7" w:rsidRPr="008719D7" w:rsidRDefault="008719D7" w:rsidP="00E87C98">
            <w:pPr>
              <w:numPr>
                <w:ilvl w:val="0"/>
                <w:numId w:val="6"/>
              </w:numPr>
              <w:autoSpaceDE w:val="0"/>
              <w:autoSpaceDN w:val="0"/>
              <w:adjustRightInd w:val="0"/>
              <w:spacing w:after="0" w:line="240" w:lineRule="auto"/>
              <w:ind w:left="175"/>
              <w:jc w:val="both"/>
              <w:rPr>
                <w:rFonts w:ascii="Calibri" w:eastAsiaTheme="minorHAnsi" w:hAnsi="Calibri" w:cs="Calibri"/>
                <w:color w:val="000000"/>
                <w:spacing w:val="0"/>
                <w:sz w:val="22"/>
                <w:szCs w:val="22"/>
                <w:lang w:eastAsia="en-US"/>
              </w:rPr>
            </w:pPr>
            <w:r w:rsidRPr="008719D7">
              <w:rPr>
                <w:rFonts w:ascii="Calibri" w:eastAsiaTheme="minorHAnsi" w:hAnsi="Calibri" w:cs="Calibri"/>
                <w:color w:val="000000"/>
                <w:spacing w:val="0"/>
                <w:sz w:val="22"/>
                <w:szCs w:val="22"/>
                <w:lang w:eastAsia="en-US"/>
              </w:rPr>
              <w:t xml:space="preserve">Planeeringualale jääv kinnistu Uus tänava L5, millel paikneb asfaltkattega parkla on tänases mõistes transpordimaa (katastritunnus: </w:t>
            </w:r>
            <w:r w:rsidRPr="008719D7">
              <w:rPr>
                <w:rFonts w:eastAsiaTheme="minorHAnsi" w:cs="Arial"/>
                <w:color w:val="000000"/>
                <w:spacing w:val="0"/>
                <w:sz w:val="19"/>
                <w:szCs w:val="19"/>
                <w:lang w:eastAsia="en-US"/>
              </w:rPr>
              <w:t>62701:003:0046)</w:t>
            </w:r>
            <w:r w:rsidRPr="008719D7">
              <w:rPr>
                <w:rFonts w:ascii="Calibri" w:eastAsiaTheme="minorHAnsi" w:hAnsi="Calibri" w:cs="Calibri"/>
                <w:color w:val="000000"/>
                <w:spacing w:val="0"/>
                <w:sz w:val="22"/>
                <w:szCs w:val="22"/>
                <w:lang w:eastAsia="en-US"/>
              </w:rPr>
              <w:t xml:space="preserve">. Uus tn 51 KÜ teeb ettepaneku antud transpordimaa säilitamiseks olemasoleval kujul ja eeldusel, et see jääks ka edaspidi piirkonna hoonestatud kruntidele avalikuks ehk ühiselt kasutamiseks mõeldud parklaks. Peame korteriühistuna senist parkimiskorraldust oluliseks säilitada eelkõige operatiivsõidukite ligipääsetavuse tagamiseks. Lisaks on Uus tn 51 kortermajas ehitisregistri andmetel kokku 32 korterit, mistõttu on eskiisil näidatud 9 parkimiskohta ilmselgelt liiga vähe. </w:t>
            </w:r>
          </w:p>
          <w:p w14:paraId="235AB65B" w14:textId="77777777" w:rsidR="008719D7" w:rsidRDefault="008719D7" w:rsidP="00612B23">
            <w:pPr>
              <w:jc w:val="both"/>
            </w:pPr>
          </w:p>
        </w:tc>
        <w:tc>
          <w:tcPr>
            <w:tcW w:w="1817" w:type="pct"/>
            <w:tcBorders>
              <w:top w:val="single" w:sz="4" w:space="0" w:color="auto"/>
              <w:left w:val="single" w:sz="4" w:space="0" w:color="auto"/>
              <w:bottom w:val="single" w:sz="4" w:space="0" w:color="auto"/>
              <w:right w:val="single" w:sz="4" w:space="0" w:color="auto"/>
            </w:tcBorders>
          </w:tcPr>
          <w:p w14:paraId="794910EF" w14:textId="77777777" w:rsidR="008719D7" w:rsidRDefault="008719D7" w:rsidP="00EF5915">
            <w:pPr>
              <w:jc w:val="both"/>
              <w:rPr>
                <w:rFonts w:cs="Arial"/>
                <w:szCs w:val="20"/>
              </w:rPr>
            </w:pPr>
            <w:r>
              <w:rPr>
                <w:rFonts w:cs="Arial"/>
                <w:szCs w:val="20"/>
              </w:rPr>
              <w:t>Planeerimisseaduse kohaselt peab olema parkimine lahendatud oma kinnistu piires.</w:t>
            </w:r>
          </w:p>
          <w:p w14:paraId="4F269E56" w14:textId="77777777" w:rsidR="008719D7" w:rsidRDefault="008719D7" w:rsidP="00EF5915">
            <w:pPr>
              <w:jc w:val="both"/>
              <w:rPr>
                <w:rFonts w:cs="Arial"/>
                <w:szCs w:val="20"/>
              </w:rPr>
            </w:pPr>
            <w:r>
              <w:rPr>
                <w:rFonts w:cs="Arial"/>
                <w:szCs w:val="20"/>
              </w:rPr>
              <w:t>Uus tn 51 kinnistu on 3784m², kus on võimalik parkimine lahendada kõigi majaomanike huve arvestades.</w:t>
            </w:r>
          </w:p>
          <w:p w14:paraId="6A128697" w14:textId="4A7B04F7" w:rsidR="008719D7" w:rsidRDefault="008719D7" w:rsidP="00EF5915">
            <w:pPr>
              <w:jc w:val="both"/>
              <w:rPr>
                <w:rFonts w:cs="Arial"/>
                <w:szCs w:val="20"/>
              </w:rPr>
            </w:pPr>
            <w:r>
              <w:rPr>
                <w:rFonts w:cs="Arial"/>
                <w:szCs w:val="20"/>
              </w:rPr>
              <w:t>Detailplaneeringuga on jäetud võimalus parkida ka valla transpordimaal. Niikaua, kui ei realiseeru maksimaalne variant, ei muutu antud liikluskorralduses midagi.</w:t>
            </w:r>
          </w:p>
        </w:tc>
      </w:tr>
      <w:tr w:rsidR="008719D7" w:rsidRPr="002E67F0" w14:paraId="61C9E35A" w14:textId="77777777" w:rsidTr="008719D7">
        <w:trPr>
          <w:trHeight w:val="866"/>
        </w:trPr>
        <w:tc>
          <w:tcPr>
            <w:tcW w:w="961" w:type="pct"/>
            <w:tcBorders>
              <w:top w:val="single" w:sz="4" w:space="0" w:color="auto"/>
              <w:left w:val="single" w:sz="4" w:space="0" w:color="auto"/>
              <w:bottom w:val="single" w:sz="4" w:space="0" w:color="auto"/>
              <w:right w:val="single" w:sz="4" w:space="0" w:color="auto"/>
            </w:tcBorders>
          </w:tcPr>
          <w:p w14:paraId="4A31AD84" w14:textId="77777777" w:rsidR="008719D7" w:rsidRDefault="008719D7"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2E7C288D" w14:textId="77777777" w:rsidR="008719D7" w:rsidRPr="008719D7" w:rsidRDefault="008719D7" w:rsidP="00E87C98">
            <w:pPr>
              <w:numPr>
                <w:ilvl w:val="0"/>
                <w:numId w:val="6"/>
              </w:numPr>
              <w:autoSpaceDE w:val="0"/>
              <w:autoSpaceDN w:val="0"/>
              <w:adjustRightInd w:val="0"/>
              <w:spacing w:after="0" w:line="240" w:lineRule="auto"/>
              <w:ind w:left="175" w:hanging="44"/>
              <w:jc w:val="both"/>
              <w:rPr>
                <w:rFonts w:ascii="Calibri" w:eastAsiaTheme="minorHAnsi" w:hAnsi="Calibri" w:cs="Calibri"/>
                <w:color w:val="000000"/>
                <w:spacing w:val="0"/>
                <w:sz w:val="22"/>
                <w:szCs w:val="22"/>
                <w:lang w:eastAsia="en-US"/>
              </w:rPr>
            </w:pPr>
            <w:r w:rsidRPr="008719D7">
              <w:rPr>
                <w:rFonts w:ascii="Calibri" w:eastAsiaTheme="minorHAnsi" w:hAnsi="Calibri" w:cs="Calibri"/>
                <w:color w:val="000000"/>
                <w:spacing w:val="0"/>
                <w:sz w:val="22"/>
                <w:szCs w:val="22"/>
                <w:lang w:eastAsia="en-US"/>
              </w:rPr>
              <w:t xml:space="preserve">Juhul, kui punktis 1 nimetatud ettepanekut siiski võimalik arvestada ei ole, siis teeme ettepaneku, et planeeringu eskiisil tänasele transpordimaale (Uus tn L5) näidatud Uus tn 51 ühistule eraldatavatele neljale parkimiskohale on vallavalitsuse poolt loodud elektriautodele mõeldud laadimisjaamad (kokku vähemalt </w:t>
            </w:r>
            <w:r w:rsidRPr="008719D7">
              <w:rPr>
                <w:rFonts w:ascii="Calibri" w:eastAsiaTheme="minorHAnsi" w:hAnsi="Calibri" w:cs="Calibri"/>
                <w:color w:val="000000"/>
                <w:spacing w:val="0"/>
                <w:sz w:val="22"/>
                <w:szCs w:val="22"/>
                <w:lang w:eastAsia="en-US"/>
              </w:rPr>
              <w:lastRenderedPageBreak/>
              <w:t xml:space="preserve">4 tükki). Põhja-Pärnumaa peab ennast uuendusmeelseks ja kiirelt arenevaks roheenergia vallaks, mistõttu on kaasaegsete parklate loomine igati ootuspärane ja põhjendatud. </w:t>
            </w:r>
          </w:p>
          <w:p w14:paraId="6EDA81AF" w14:textId="77777777" w:rsidR="008719D7" w:rsidRPr="008719D7" w:rsidRDefault="008719D7" w:rsidP="008719D7">
            <w:pPr>
              <w:autoSpaceDE w:val="0"/>
              <w:autoSpaceDN w:val="0"/>
              <w:adjustRightInd w:val="0"/>
              <w:spacing w:after="0" w:line="240" w:lineRule="auto"/>
              <w:jc w:val="both"/>
              <w:rPr>
                <w:rFonts w:ascii="Calibri" w:eastAsiaTheme="minorHAnsi" w:hAnsi="Calibri" w:cs="Calibri"/>
                <w:color w:val="000000"/>
                <w:spacing w:val="0"/>
                <w:sz w:val="22"/>
                <w:szCs w:val="22"/>
                <w:lang w:eastAsia="en-US"/>
              </w:rPr>
            </w:pPr>
          </w:p>
        </w:tc>
        <w:tc>
          <w:tcPr>
            <w:tcW w:w="1817" w:type="pct"/>
            <w:tcBorders>
              <w:top w:val="single" w:sz="4" w:space="0" w:color="auto"/>
              <w:left w:val="single" w:sz="4" w:space="0" w:color="auto"/>
              <w:bottom w:val="single" w:sz="4" w:space="0" w:color="auto"/>
              <w:right w:val="single" w:sz="4" w:space="0" w:color="auto"/>
            </w:tcBorders>
          </w:tcPr>
          <w:p w14:paraId="651BC9B9" w14:textId="77777777" w:rsidR="008719D7" w:rsidRDefault="00E87C98" w:rsidP="00EF5915">
            <w:pPr>
              <w:jc w:val="both"/>
              <w:rPr>
                <w:rFonts w:cs="Arial"/>
                <w:szCs w:val="20"/>
              </w:rPr>
            </w:pPr>
            <w:r>
              <w:rPr>
                <w:rFonts w:cs="Arial"/>
                <w:szCs w:val="20"/>
              </w:rPr>
              <w:lastRenderedPageBreak/>
              <w:t>Detailplaneeringuga tehakse ettepanek elektriautode laadimispunkide rajamiseks.</w:t>
            </w:r>
          </w:p>
          <w:p w14:paraId="71ECAA0D" w14:textId="77777777" w:rsidR="00E87C98" w:rsidRDefault="00E87C98" w:rsidP="00EF5915">
            <w:pPr>
              <w:jc w:val="both"/>
              <w:rPr>
                <w:rFonts w:cs="Arial"/>
                <w:szCs w:val="20"/>
              </w:rPr>
            </w:pPr>
            <w:r>
              <w:rPr>
                <w:rFonts w:cs="Arial"/>
                <w:szCs w:val="20"/>
              </w:rPr>
              <w:lastRenderedPageBreak/>
              <w:t>Edasise elamu projekteerimise käigus on kohustus uute korterelamu juurde elektriautode laadimispunktide rajamine.</w:t>
            </w:r>
          </w:p>
          <w:p w14:paraId="71EC2FCC" w14:textId="77777777" w:rsidR="00E87C98" w:rsidRDefault="00E87C98" w:rsidP="00EF5915">
            <w:pPr>
              <w:jc w:val="both"/>
              <w:rPr>
                <w:rFonts w:cs="Arial"/>
                <w:szCs w:val="20"/>
                <w:vertAlign w:val="superscript"/>
              </w:rPr>
            </w:pPr>
            <w:r>
              <w:rPr>
                <w:rFonts w:cs="Arial"/>
                <w:szCs w:val="20"/>
              </w:rPr>
              <w:t>Ehitusseadustik §65</w:t>
            </w:r>
            <w:r>
              <w:rPr>
                <w:rFonts w:cs="Arial"/>
                <w:szCs w:val="20"/>
                <w:vertAlign w:val="superscript"/>
              </w:rPr>
              <w:t>1</w:t>
            </w:r>
          </w:p>
          <w:p w14:paraId="4FAE0385" w14:textId="7135529C" w:rsidR="00E87C98" w:rsidRPr="00E87C98" w:rsidRDefault="00E87C98" w:rsidP="00EF5915">
            <w:pPr>
              <w:jc w:val="both"/>
              <w:rPr>
                <w:rFonts w:cs="Arial"/>
                <w:szCs w:val="20"/>
              </w:rPr>
            </w:pPr>
            <w:r w:rsidRPr="00E87C98">
              <w:rPr>
                <w:rFonts w:cs="Arial"/>
                <w:szCs w:val="20"/>
              </w:rPr>
              <w:t>https://www.riigiteataja.ee/akt/130062020009</w:t>
            </w:r>
            <w:r>
              <w:rPr>
                <w:rFonts w:cs="Arial"/>
                <w:szCs w:val="20"/>
              </w:rPr>
              <w:t xml:space="preserve"> </w:t>
            </w:r>
          </w:p>
        </w:tc>
      </w:tr>
      <w:tr w:rsidR="008719D7" w:rsidRPr="002E67F0" w14:paraId="4CB6E24F" w14:textId="77777777" w:rsidTr="00E87C98">
        <w:trPr>
          <w:trHeight w:val="866"/>
        </w:trPr>
        <w:tc>
          <w:tcPr>
            <w:tcW w:w="961" w:type="pct"/>
            <w:tcBorders>
              <w:top w:val="single" w:sz="4" w:space="0" w:color="auto"/>
              <w:left w:val="single" w:sz="4" w:space="0" w:color="auto"/>
              <w:bottom w:val="single" w:sz="4" w:space="0" w:color="auto"/>
              <w:right w:val="single" w:sz="4" w:space="0" w:color="auto"/>
            </w:tcBorders>
          </w:tcPr>
          <w:p w14:paraId="2B73F3A5" w14:textId="77777777" w:rsidR="008719D7" w:rsidRDefault="008719D7" w:rsidP="003726C7">
            <w:pPr>
              <w:autoSpaceDE w:val="0"/>
              <w:autoSpaceDN w:val="0"/>
              <w:adjustRightInd w:val="0"/>
              <w:jc w:val="both"/>
              <w:rPr>
                <w:rFonts w:cs="Arial"/>
                <w:szCs w:val="20"/>
              </w:rPr>
            </w:pPr>
          </w:p>
        </w:tc>
        <w:tc>
          <w:tcPr>
            <w:tcW w:w="2222" w:type="pct"/>
            <w:tcBorders>
              <w:top w:val="single" w:sz="4" w:space="0" w:color="auto"/>
              <w:left w:val="single" w:sz="4" w:space="0" w:color="auto"/>
              <w:bottom w:val="single" w:sz="4" w:space="0" w:color="auto"/>
              <w:right w:val="single" w:sz="4" w:space="0" w:color="auto"/>
            </w:tcBorders>
          </w:tcPr>
          <w:p w14:paraId="1A56D922" w14:textId="18B00061" w:rsidR="008719D7" w:rsidRPr="008719D7" w:rsidRDefault="00E87C98" w:rsidP="00E87C98">
            <w:pPr>
              <w:pStyle w:val="Loendilik"/>
              <w:numPr>
                <w:ilvl w:val="0"/>
                <w:numId w:val="6"/>
              </w:numPr>
              <w:autoSpaceDE w:val="0"/>
              <w:autoSpaceDN w:val="0"/>
              <w:adjustRightInd w:val="0"/>
              <w:spacing w:after="0" w:line="240" w:lineRule="auto"/>
              <w:ind w:left="33"/>
              <w:jc w:val="both"/>
              <w:rPr>
                <w:rFonts w:ascii="Calibri" w:eastAsiaTheme="minorHAnsi" w:hAnsi="Calibri" w:cs="Calibri"/>
                <w:color w:val="000000"/>
                <w:spacing w:val="0"/>
                <w:sz w:val="22"/>
                <w:szCs w:val="22"/>
                <w:lang w:eastAsia="en-US"/>
              </w:rPr>
            </w:pPr>
            <w:r w:rsidRPr="00E87C98">
              <w:rPr>
                <w:rFonts w:ascii="Calibri" w:eastAsiaTheme="minorHAnsi" w:hAnsi="Calibri" w:cs="Calibri"/>
                <w:color w:val="000000"/>
                <w:spacing w:val="0"/>
                <w:sz w:val="22"/>
                <w:szCs w:val="22"/>
                <w:lang w:eastAsia="en-US"/>
              </w:rPr>
              <w:t xml:space="preserve">Uus tn 51 KÜ teeb ettepaneku Uus tn 53 kinnistul paikneva kõrghaljastusega heakorrastatud </w:t>
            </w:r>
            <w:proofErr w:type="spellStart"/>
            <w:r w:rsidRPr="00E87C98">
              <w:rPr>
                <w:rFonts w:ascii="Calibri" w:eastAsiaTheme="minorHAnsi" w:hAnsi="Calibri" w:cs="Calibri"/>
                <w:color w:val="000000"/>
                <w:spacing w:val="0"/>
                <w:sz w:val="22"/>
                <w:szCs w:val="22"/>
                <w:lang w:eastAsia="en-US"/>
              </w:rPr>
              <w:t>õueala</w:t>
            </w:r>
            <w:proofErr w:type="spellEnd"/>
            <w:r w:rsidRPr="00E87C98">
              <w:rPr>
                <w:rFonts w:ascii="Calibri" w:eastAsiaTheme="minorHAnsi" w:hAnsi="Calibri" w:cs="Calibri"/>
                <w:color w:val="000000"/>
                <w:spacing w:val="0"/>
                <w:sz w:val="22"/>
                <w:szCs w:val="22"/>
                <w:lang w:eastAsia="en-US"/>
              </w:rPr>
              <w:t xml:space="preserve"> säilitamiseks. Planeeringualal on domineerivaks puuliigiks pärnad ja mõned kased, kuused. Kõrghaljastus on istutatud piki sõiduteed edelapiiri äärde. On rajatud hekk (sirelid) ja istutatud puud. Lisaks on kinnistule piki kagu poolset piiri rajatud </w:t>
            </w:r>
            <w:proofErr w:type="spellStart"/>
            <w:r w:rsidRPr="00E87C98">
              <w:rPr>
                <w:rFonts w:ascii="Calibri" w:eastAsiaTheme="minorHAnsi" w:hAnsi="Calibri" w:cs="Calibri"/>
                <w:color w:val="000000"/>
                <w:spacing w:val="0"/>
                <w:sz w:val="22"/>
                <w:szCs w:val="22"/>
                <w:lang w:eastAsia="en-US"/>
              </w:rPr>
              <w:t>madalakasvuline</w:t>
            </w:r>
            <w:proofErr w:type="spellEnd"/>
            <w:r w:rsidRPr="00E87C98">
              <w:rPr>
                <w:rFonts w:ascii="Calibri" w:eastAsiaTheme="minorHAnsi" w:hAnsi="Calibri" w:cs="Calibri"/>
                <w:color w:val="000000"/>
                <w:spacing w:val="0"/>
                <w:sz w:val="22"/>
                <w:szCs w:val="22"/>
                <w:lang w:eastAsia="en-US"/>
              </w:rPr>
              <w:t xml:space="preserve"> okas- ja lehtpuudega ala (nn EV100 peenar). Kuna planeeritava üürimajade lõplik valmimise aasta ei ole teada ja ehitamine võtab aega aastaid, siis teeme ettepaneku kirjeldatud kõrghaljastuse säilitamiseks vähemalt kuni 3. vallale kuuluva üürimaja ehitama asumiseni. </w:t>
            </w:r>
          </w:p>
        </w:tc>
        <w:tc>
          <w:tcPr>
            <w:tcW w:w="1817" w:type="pct"/>
            <w:tcBorders>
              <w:top w:val="single" w:sz="4" w:space="0" w:color="auto"/>
              <w:left w:val="single" w:sz="4" w:space="0" w:color="auto"/>
              <w:bottom w:val="single" w:sz="4" w:space="0" w:color="auto"/>
              <w:right w:val="single" w:sz="4" w:space="0" w:color="auto"/>
            </w:tcBorders>
          </w:tcPr>
          <w:p w14:paraId="10D4BF2D" w14:textId="573AEBF8" w:rsidR="008719D7" w:rsidRDefault="00E87C98" w:rsidP="00EF5915">
            <w:pPr>
              <w:jc w:val="both"/>
              <w:rPr>
                <w:rFonts w:cs="Arial"/>
                <w:szCs w:val="20"/>
              </w:rPr>
            </w:pPr>
            <w:r>
              <w:rPr>
                <w:rFonts w:cs="Arial"/>
                <w:szCs w:val="20"/>
              </w:rPr>
              <w:t xml:space="preserve">Ettepanekuga arvestatakse maksimaalselt. Kõrghaljastus endise vallamaja kõrval on plaanitud säilitada kindlasti esimese elumaja valmimisel, lillepeenar saab säilida ka teise elamu valmimisel, kui seda planeeritakse kunagi rajada </w:t>
            </w:r>
            <w:r w:rsidR="001E2864">
              <w:rPr>
                <w:rFonts w:cs="Arial"/>
                <w:szCs w:val="20"/>
              </w:rPr>
              <w:t>Tiigi tn 2 riigile kuuluva kinnistu kõrvale.</w:t>
            </w:r>
            <w:r>
              <w:rPr>
                <w:rFonts w:cs="Arial"/>
                <w:szCs w:val="20"/>
              </w:rPr>
              <w:t xml:space="preserve"> </w:t>
            </w:r>
          </w:p>
        </w:tc>
      </w:tr>
      <w:tr w:rsidR="00E87C98" w:rsidRPr="002E67F0" w14:paraId="61E405E9" w14:textId="77777777" w:rsidTr="007B2032">
        <w:trPr>
          <w:trHeight w:val="866"/>
        </w:trPr>
        <w:tc>
          <w:tcPr>
            <w:tcW w:w="961" w:type="pct"/>
            <w:tcBorders>
              <w:top w:val="single" w:sz="4" w:space="0" w:color="auto"/>
              <w:left w:val="single" w:sz="4" w:space="0" w:color="auto"/>
              <w:right w:val="single" w:sz="4" w:space="0" w:color="auto"/>
            </w:tcBorders>
          </w:tcPr>
          <w:p w14:paraId="3AB2B9F1" w14:textId="77777777" w:rsidR="00E87C98" w:rsidRDefault="00E87C98" w:rsidP="003726C7">
            <w:pPr>
              <w:autoSpaceDE w:val="0"/>
              <w:autoSpaceDN w:val="0"/>
              <w:adjustRightInd w:val="0"/>
              <w:jc w:val="both"/>
              <w:rPr>
                <w:rFonts w:cs="Arial"/>
                <w:szCs w:val="20"/>
              </w:rPr>
            </w:pPr>
          </w:p>
        </w:tc>
        <w:tc>
          <w:tcPr>
            <w:tcW w:w="2222" w:type="pct"/>
            <w:tcBorders>
              <w:top w:val="single" w:sz="4" w:space="0" w:color="auto"/>
              <w:left w:val="single" w:sz="4" w:space="0" w:color="auto"/>
              <w:right w:val="single" w:sz="4" w:space="0" w:color="auto"/>
            </w:tcBorders>
          </w:tcPr>
          <w:p w14:paraId="6114C2C8" w14:textId="32B7CE9B" w:rsidR="001E2864" w:rsidRPr="001E2864" w:rsidRDefault="001E2864" w:rsidP="001E2864">
            <w:pPr>
              <w:pStyle w:val="Loendilik"/>
              <w:numPr>
                <w:ilvl w:val="0"/>
                <w:numId w:val="6"/>
              </w:numPr>
              <w:ind w:left="175"/>
              <w:jc w:val="both"/>
              <w:rPr>
                <w:rFonts w:ascii="Calibri" w:eastAsiaTheme="minorHAnsi" w:hAnsi="Calibri" w:cs="Calibri"/>
                <w:color w:val="000000"/>
                <w:spacing w:val="0"/>
                <w:sz w:val="24"/>
                <w:szCs w:val="24"/>
                <w:lang w:eastAsia="en-US"/>
              </w:rPr>
            </w:pPr>
            <w:r w:rsidRPr="001E2864">
              <w:rPr>
                <w:rFonts w:ascii="Calibri" w:eastAsiaTheme="minorHAnsi" w:hAnsi="Calibri" w:cs="Calibri"/>
                <w:color w:val="000000"/>
                <w:spacing w:val="0"/>
                <w:sz w:val="22"/>
                <w:szCs w:val="22"/>
                <w:lang w:eastAsia="en-US"/>
              </w:rPr>
              <w:t xml:space="preserve">Ettepanekud täiendavate uuringute läbiviimiseks, analüüside koostamiseks ja piirkonna elanikele esitlemiseks: liiklushinnang, keskkonnamõjude strateegiline hinnang, üürimajade Vallavalitsuse poolt algatatud detailplaneeringu lähteseisukohtade Lisas 1 (lk 6) esitletud planeeritava ajakava kohaselt ollakse käesoleva detailplaneeringu puhul juba eelviimases ehk heakskiitmise ja Rahandusministeeriumile saatmise etapis ning aprillis 2024 peaks toimuma juba uue detailplaneeringu kehtestamine. Kuid 2024. aasta veebruarikuu seisuga ei ole vallavalitsusel antud projekti kohta mitte ühtegi eelanalüüsi. Juhul, kui need on siiski olemas, siis palume need esimesel võimalusel esitada Uus tn 51 korteriühistule elektrooniliselt e-postile: </w:t>
            </w:r>
            <w:r w:rsidRPr="001E2864">
              <w:rPr>
                <w:rFonts w:ascii="Calibri" w:eastAsiaTheme="minorHAnsi" w:hAnsi="Calibri" w:cs="Calibri"/>
                <w:color w:val="0462C1"/>
                <w:spacing w:val="0"/>
                <w:sz w:val="22"/>
                <w:szCs w:val="22"/>
                <w:lang w:eastAsia="en-US"/>
              </w:rPr>
              <w:t xml:space="preserve">uus51ky@gmail.com </w:t>
            </w:r>
          </w:p>
          <w:p w14:paraId="16511CFD" w14:textId="7481696A" w:rsidR="001E2864" w:rsidRPr="001E2864" w:rsidRDefault="001E2864" w:rsidP="001E2864">
            <w:pPr>
              <w:autoSpaceDE w:val="0"/>
              <w:autoSpaceDN w:val="0"/>
              <w:adjustRightInd w:val="0"/>
              <w:spacing w:after="0" w:line="240" w:lineRule="auto"/>
              <w:rPr>
                <w:rFonts w:ascii="Calibri" w:eastAsiaTheme="minorHAnsi" w:hAnsi="Calibri" w:cs="Calibri"/>
                <w:color w:val="000000"/>
                <w:spacing w:val="0"/>
                <w:sz w:val="22"/>
                <w:szCs w:val="22"/>
                <w:lang w:eastAsia="en-US"/>
              </w:rPr>
            </w:pPr>
          </w:p>
          <w:p w14:paraId="75941CF4" w14:textId="77777777" w:rsidR="00E87C98" w:rsidRPr="00E87C98" w:rsidRDefault="00E87C98" w:rsidP="00E87C98">
            <w:pPr>
              <w:autoSpaceDE w:val="0"/>
              <w:autoSpaceDN w:val="0"/>
              <w:adjustRightInd w:val="0"/>
              <w:spacing w:after="0" w:line="240" w:lineRule="auto"/>
              <w:rPr>
                <w:rFonts w:ascii="Calibri" w:eastAsiaTheme="minorHAnsi" w:hAnsi="Calibri" w:cs="Calibri"/>
                <w:color w:val="000000"/>
                <w:spacing w:val="0"/>
                <w:sz w:val="24"/>
                <w:szCs w:val="24"/>
                <w:lang w:eastAsia="en-US"/>
              </w:rPr>
            </w:pPr>
          </w:p>
        </w:tc>
        <w:tc>
          <w:tcPr>
            <w:tcW w:w="1817" w:type="pct"/>
            <w:tcBorders>
              <w:top w:val="single" w:sz="4" w:space="0" w:color="auto"/>
              <w:left w:val="single" w:sz="4" w:space="0" w:color="auto"/>
              <w:right w:val="single" w:sz="4" w:space="0" w:color="auto"/>
            </w:tcBorders>
          </w:tcPr>
          <w:p w14:paraId="4E27A4A4" w14:textId="19B71F5E" w:rsidR="00E87C98" w:rsidRDefault="001E2864" w:rsidP="00EF5915">
            <w:pPr>
              <w:jc w:val="both"/>
              <w:rPr>
                <w:rFonts w:cs="Arial"/>
                <w:szCs w:val="20"/>
              </w:rPr>
            </w:pPr>
            <w:r>
              <w:rPr>
                <w:rFonts w:cs="Arial"/>
                <w:szCs w:val="20"/>
              </w:rPr>
              <w:t>Detailplaneering on viibinud ja ajakavast maas. Praegu oleme eskiis</w:t>
            </w:r>
            <w:r w:rsidR="00221E46">
              <w:rPr>
                <w:rFonts w:cs="Arial"/>
                <w:szCs w:val="20"/>
              </w:rPr>
              <w:t>i</w:t>
            </w:r>
            <w:r>
              <w:rPr>
                <w:rFonts w:cs="Arial"/>
                <w:szCs w:val="20"/>
              </w:rPr>
              <w:t xml:space="preserve"> tutvustamise etapis.</w:t>
            </w:r>
          </w:p>
        </w:tc>
      </w:tr>
    </w:tbl>
    <w:p w14:paraId="380F6E49" w14:textId="77777777" w:rsidR="00686CEC" w:rsidRDefault="00686CEC" w:rsidP="00686CEC">
      <w:pPr>
        <w:jc w:val="both"/>
        <w:rPr>
          <w:rFonts w:cs="Arial"/>
          <w:b/>
          <w:bCs/>
          <w:color w:val="F10D0C"/>
        </w:rPr>
      </w:pPr>
    </w:p>
    <w:p w14:paraId="2033DB5A" w14:textId="56C25F50" w:rsidR="00AF6A01" w:rsidRPr="00AF6A01" w:rsidRDefault="00686CEC" w:rsidP="00AF6A01">
      <w:pPr>
        <w:jc w:val="both"/>
        <w:rPr>
          <w:color w:val="0070C0"/>
        </w:rPr>
      </w:pPr>
      <w:r>
        <w:rPr>
          <w:rFonts w:cs="Arial"/>
          <w:color w:val="F10D0C"/>
          <w:szCs w:val="22"/>
        </w:rPr>
        <w:lastRenderedPageBreak/>
        <w:t xml:space="preserve">Ahti </w:t>
      </w:r>
      <w:proofErr w:type="spellStart"/>
      <w:r>
        <w:rPr>
          <w:rFonts w:cs="Arial"/>
          <w:color w:val="F10D0C"/>
          <w:szCs w:val="22"/>
        </w:rPr>
        <w:t>Umbsar</w:t>
      </w:r>
      <w:proofErr w:type="spellEnd"/>
      <w:r w:rsidR="00AF6A01">
        <w:rPr>
          <w:rFonts w:cs="Arial"/>
          <w:color w:val="F10D0C"/>
          <w:szCs w:val="22"/>
        </w:rPr>
        <w:tab/>
      </w:r>
      <w:r w:rsidR="00AF6A01">
        <w:rPr>
          <w:rFonts w:cs="Arial"/>
          <w:color w:val="F10D0C"/>
          <w:szCs w:val="22"/>
        </w:rPr>
        <w:tab/>
      </w:r>
      <w:r w:rsidR="00AF6A01">
        <w:rPr>
          <w:rFonts w:cs="Arial"/>
          <w:b/>
          <w:bCs/>
          <w:color w:val="F10D0C"/>
        </w:rPr>
        <w:t xml:space="preserve">Seletuskirja </w:t>
      </w:r>
      <w:proofErr w:type="spellStart"/>
      <w:r w:rsidR="00AF6A01">
        <w:rPr>
          <w:rFonts w:cs="Arial"/>
          <w:b/>
          <w:bCs/>
          <w:color w:val="F10D0C"/>
        </w:rPr>
        <w:t>vead.puudused</w:t>
      </w:r>
      <w:proofErr w:type="spellEnd"/>
      <w:r w:rsidR="00AF6A01">
        <w:rPr>
          <w:rFonts w:cs="Arial"/>
          <w:b/>
          <w:bCs/>
          <w:color w:val="F10D0C"/>
        </w:rPr>
        <w:t xml:space="preserve"> ja minu poolsed märkused. </w:t>
      </w:r>
      <w:r w:rsidR="00AF6A01" w:rsidRPr="00AF6A01">
        <w:rPr>
          <w:rFonts w:cs="Arial"/>
          <w:b/>
          <w:bCs/>
          <w:color w:val="0070C0"/>
        </w:rPr>
        <w:t>(</w:t>
      </w:r>
      <w:r w:rsidR="00AF6A01">
        <w:rPr>
          <w:rFonts w:cs="Arial"/>
          <w:b/>
          <w:bCs/>
          <w:color w:val="0070C0"/>
        </w:rPr>
        <w:t xml:space="preserve">Vallavalitsuse seisukohad: </w:t>
      </w:r>
      <w:r w:rsidR="00AF6A01" w:rsidRPr="00AF6A01">
        <w:rPr>
          <w:rFonts w:cs="Arial"/>
          <w:b/>
          <w:bCs/>
          <w:color w:val="0070C0"/>
        </w:rPr>
        <w:t>Mitteasjakohased märkused eemaldatud)</w:t>
      </w:r>
    </w:p>
    <w:p w14:paraId="46CAA5A4" w14:textId="77777777" w:rsidR="00686CEC" w:rsidRDefault="00686CEC" w:rsidP="00686CEC">
      <w:pPr>
        <w:jc w:val="both"/>
        <w:rPr>
          <w:color w:val="F10D0C"/>
        </w:rPr>
      </w:pPr>
      <w:r>
        <w:rPr>
          <w:rFonts w:cs="Arial"/>
          <w:color w:val="F10D0C"/>
          <w:szCs w:val="22"/>
        </w:rPr>
        <w:t>05.02.2023</w:t>
      </w:r>
    </w:p>
    <w:p w14:paraId="6BAA27FB" w14:textId="77777777" w:rsidR="00686CEC" w:rsidRDefault="00686CEC" w:rsidP="00686CEC">
      <w:pPr>
        <w:jc w:val="both"/>
      </w:pPr>
      <w:r>
        <w:rPr>
          <w:rFonts w:cs="Arial"/>
        </w:rPr>
        <w:t>Lähimad äri-, teenindus- ning sotsiaalkeskused paiknevad Pärnu-Jaagupi alevis.</w:t>
      </w:r>
    </w:p>
    <w:p w14:paraId="79CCCA1B" w14:textId="77777777" w:rsidR="00686CEC" w:rsidRDefault="00686CEC" w:rsidP="00686CEC">
      <w:pPr>
        <w:pStyle w:val="Kehatekst"/>
        <w:spacing w:after="0"/>
        <w:jc w:val="both"/>
        <w:rPr>
          <w:szCs w:val="22"/>
        </w:rPr>
      </w:pPr>
      <w:r>
        <w:rPr>
          <w:szCs w:val="22"/>
        </w:rPr>
        <w:t>Pärnu-Jaagupis on</w:t>
      </w:r>
      <w:r>
        <w:rPr>
          <w:b/>
          <w:bCs/>
          <w:color w:val="C9211E"/>
          <w:szCs w:val="22"/>
        </w:rPr>
        <w:t xml:space="preserve"> keskkool</w:t>
      </w:r>
      <w:r>
        <w:rPr>
          <w:szCs w:val="22"/>
        </w:rPr>
        <w:t>, muusikakool,</w:t>
      </w:r>
      <w:r>
        <w:rPr>
          <w:color w:val="C9211E"/>
          <w:szCs w:val="22"/>
        </w:rPr>
        <w:t xml:space="preserve"> </w:t>
      </w:r>
      <w:r>
        <w:rPr>
          <w:b/>
          <w:bCs/>
          <w:color w:val="C9211E"/>
          <w:szCs w:val="22"/>
        </w:rPr>
        <w:t>postkontor</w:t>
      </w:r>
      <w:r>
        <w:rPr>
          <w:szCs w:val="22"/>
        </w:rPr>
        <w:t xml:space="preserve">, raamatukogu, rahvamaja, spordikeskus, apteek ja </w:t>
      </w:r>
      <w:r>
        <w:rPr>
          <w:b/>
          <w:bCs/>
          <w:color w:val="F10D0C"/>
          <w:szCs w:val="22"/>
        </w:rPr>
        <w:t>kaubanduskeskus</w:t>
      </w:r>
      <w:r>
        <w:rPr>
          <w:szCs w:val="22"/>
        </w:rPr>
        <w:t>.</w:t>
      </w:r>
    </w:p>
    <w:p w14:paraId="00C53CE9" w14:textId="77777777" w:rsidR="00686CEC" w:rsidRDefault="00686CEC" w:rsidP="00686CEC">
      <w:pPr>
        <w:pStyle w:val="Kehatekst"/>
        <w:spacing w:after="0"/>
        <w:jc w:val="both"/>
        <w:rPr>
          <w:szCs w:val="22"/>
        </w:rPr>
      </w:pPr>
      <w:r>
        <w:rPr>
          <w:szCs w:val="22"/>
        </w:rPr>
        <w:t>Planeeritavale alale on hea juurdepääs. Planeeringuala piirneb Uus tänavaga, mis ühendab Vana-</w:t>
      </w:r>
      <w:proofErr w:type="spellStart"/>
      <w:r>
        <w:rPr>
          <w:szCs w:val="22"/>
        </w:rPr>
        <w:t>Kergu</w:t>
      </w:r>
      <w:proofErr w:type="spellEnd"/>
      <w:r>
        <w:rPr>
          <w:szCs w:val="22"/>
        </w:rPr>
        <w:t xml:space="preserve"> maantee ja Soo tänava ning kus kaudu pääseb Pärnu maanteele </w:t>
      </w:r>
      <w:r>
        <w:rPr>
          <w:b/>
          <w:bCs/>
          <w:color w:val="C9211E"/>
          <w:szCs w:val="22"/>
        </w:rPr>
        <w:t>(Pärnu-Jaagupi tee)</w:t>
      </w:r>
      <w:r>
        <w:rPr>
          <w:szCs w:val="22"/>
        </w:rPr>
        <w:t xml:space="preserve"> kui ka </w:t>
      </w:r>
      <w:hyperlink r:id="rId12">
        <w:r>
          <w:rPr>
            <w:szCs w:val="22"/>
          </w:rPr>
          <w:t>Tallinna–Pärnu–Ikla maanteele.</w:t>
        </w:r>
      </w:hyperlink>
    </w:p>
    <w:p w14:paraId="402F8CC5" w14:textId="77777777" w:rsidR="00AF6A01" w:rsidRPr="00B62271" w:rsidRDefault="00AF6A01" w:rsidP="00AF6A01">
      <w:pPr>
        <w:pStyle w:val="Kehatekst"/>
        <w:spacing w:after="0"/>
        <w:jc w:val="both"/>
        <w:rPr>
          <w:color w:val="0070C0"/>
          <w:szCs w:val="22"/>
        </w:rPr>
      </w:pPr>
      <w:r>
        <w:rPr>
          <w:color w:val="0070C0"/>
          <w:szCs w:val="22"/>
        </w:rPr>
        <w:t>Vallavalitsus märkas ka vigu ja tegi ettepanekud samal ajal, kui kõigil oli võimalus arvamust avaldada. Ettepanekud lisatud tabelisse.</w:t>
      </w:r>
    </w:p>
    <w:p w14:paraId="29BE65DA" w14:textId="77777777" w:rsidR="00686CEC" w:rsidRDefault="00686CEC" w:rsidP="00686CEC">
      <w:pPr>
        <w:pStyle w:val="Kehatekst"/>
        <w:spacing w:after="0"/>
        <w:jc w:val="both"/>
        <w:rPr>
          <w:szCs w:val="22"/>
        </w:rPr>
      </w:pPr>
    </w:p>
    <w:p w14:paraId="0856204F" w14:textId="77777777" w:rsidR="00686CEC" w:rsidRDefault="00686CEC" w:rsidP="00686CEC">
      <w:pPr>
        <w:pStyle w:val="Kehatekst"/>
        <w:spacing w:after="0"/>
        <w:jc w:val="both"/>
        <w:rPr>
          <w:color w:val="C9211E"/>
          <w:szCs w:val="22"/>
        </w:rPr>
      </w:pPr>
      <w:r>
        <w:rPr>
          <w:szCs w:val="22"/>
        </w:rPr>
        <w:t xml:space="preserve">Lähtuvalt kontaktvööndianalüüsist on planeeringuga kavandatud hoonestuse kasutusfunktsioon piirkonnale iseloomulik ja lahendus piirkonda sobiv. </w:t>
      </w:r>
      <w:r>
        <w:rPr>
          <w:color w:val="C9211E"/>
          <w:szCs w:val="22"/>
        </w:rPr>
        <w:t>Tühipaljas sõnakõlks!</w:t>
      </w:r>
    </w:p>
    <w:p w14:paraId="6B2239F2" w14:textId="77777777" w:rsidR="00686CEC" w:rsidRPr="00B62271" w:rsidRDefault="00686CEC" w:rsidP="00686CEC">
      <w:pPr>
        <w:pStyle w:val="Kehatekst"/>
        <w:spacing w:after="0"/>
        <w:jc w:val="both"/>
        <w:rPr>
          <w:color w:val="0070C0"/>
          <w:szCs w:val="22"/>
        </w:rPr>
      </w:pPr>
      <w:r w:rsidRPr="00B62271">
        <w:rPr>
          <w:color w:val="0070C0"/>
          <w:szCs w:val="22"/>
        </w:rPr>
        <w:t>Kasutusfunktsioon on piirkonnale iseloomulik</w:t>
      </w:r>
    </w:p>
    <w:p w14:paraId="1B15E6CD" w14:textId="77777777" w:rsidR="00686CEC" w:rsidRDefault="00686CEC" w:rsidP="00686CEC">
      <w:pPr>
        <w:pStyle w:val="Kehatekst"/>
        <w:spacing w:after="0"/>
        <w:jc w:val="both"/>
        <w:rPr>
          <w:szCs w:val="22"/>
        </w:rPr>
      </w:pPr>
    </w:p>
    <w:p w14:paraId="25EEDF9B" w14:textId="77777777" w:rsidR="00AF6A01" w:rsidRDefault="00686CEC" w:rsidP="00686CEC">
      <w:pPr>
        <w:jc w:val="both"/>
        <w:rPr>
          <w:color w:val="C9211E"/>
          <w:szCs w:val="22"/>
        </w:rPr>
      </w:pPr>
      <w:r>
        <w:rPr>
          <w:rFonts w:cs="Arial"/>
          <w:color w:val="000000"/>
          <w:szCs w:val="22"/>
        </w:rPr>
        <w:t xml:space="preserve">Üldplaneeringu muutmine on põhjendatud.  </w:t>
      </w:r>
      <w:r>
        <w:rPr>
          <w:rFonts w:cs="Arial"/>
          <w:color w:val="C9211E"/>
          <w:szCs w:val="22"/>
        </w:rPr>
        <w:t>Põhjendus puudub seletuskirjas, siis pole ka sellist sisutühja lauset vaja lisada.</w:t>
      </w:r>
      <w:r>
        <w:rPr>
          <w:color w:val="C9211E"/>
          <w:szCs w:val="22"/>
        </w:rPr>
        <w:t xml:space="preserve"> </w:t>
      </w:r>
    </w:p>
    <w:p w14:paraId="3243F54E" w14:textId="79CF6F54" w:rsidR="00686CEC" w:rsidRDefault="00686CEC" w:rsidP="00686CEC">
      <w:pPr>
        <w:jc w:val="both"/>
        <w:rPr>
          <w:color w:val="0070C0"/>
          <w:szCs w:val="22"/>
        </w:rPr>
      </w:pPr>
      <w:r>
        <w:rPr>
          <w:color w:val="0070C0"/>
          <w:szCs w:val="22"/>
        </w:rPr>
        <w:t>Põhjendus on küll seletuskirjas, aga seda saab arusaadavamaks kirjutada.</w:t>
      </w:r>
    </w:p>
    <w:p w14:paraId="742678F7" w14:textId="77777777" w:rsidR="00686CEC" w:rsidRPr="00B62271" w:rsidRDefault="00686CEC" w:rsidP="00686CEC">
      <w:pPr>
        <w:jc w:val="both"/>
        <w:rPr>
          <w:color w:val="0070C0"/>
        </w:rPr>
      </w:pPr>
      <w:r>
        <w:rPr>
          <w:color w:val="0070C0"/>
          <w:szCs w:val="22"/>
        </w:rPr>
        <w:t xml:space="preserve">Üldiselt juba uus koostatav üldplaneering muudab olemasolevat Halinga valla kehtivat üldplaneeringut maa juhtotstarbe osas (ehk siis </w:t>
      </w:r>
      <w:proofErr w:type="spellStart"/>
      <w:r>
        <w:rPr>
          <w:color w:val="0070C0"/>
          <w:szCs w:val="22"/>
        </w:rPr>
        <w:t>uuse</w:t>
      </w:r>
      <w:proofErr w:type="spellEnd"/>
      <w:r>
        <w:rPr>
          <w:color w:val="0070C0"/>
          <w:szCs w:val="22"/>
        </w:rPr>
        <w:t xml:space="preserve"> </w:t>
      </w:r>
      <w:proofErr w:type="spellStart"/>
      <w:r>
        <w:rPr>
          <w:color w:val="0070C0"/>
          <w:szCs w:val="22"/>
        </w:rPr>
        <w:t>ÜP-s</w:t>
      </w:r>
      <w:proofErr w:type="spellEnd"/>
      <w:r>
        <w:rPr>
          <w:color w:val="0070C0"/>
          <w:szCs w:val="22"/>
        </w:rPr>
        <w:t xml:space="preserve"> on </w:t>
      </w:r>
      <w:proofErr w:type="spellStart"/>
      <w:r>
        <w:rPr>
          <w:color w:val="0070C0"/>
          <w:szCs w:val="22"/>
        </w:rPr>
        <w:t>segahoonestusala</w:t>
      </w:r>
      <w:proofErr w:type="spellEnd"/>
      <w:r>
        <w:rPr>
          <w:color w:val="0070C0"/>
          <w:szCs w:val="22"/>
        </w:rPr>
        <w:t>, mis annab suuremad võimalused ehitisi rajada selle ala piirkonda).</w:t>
      </w:r>
    </w:p>
    <w:p w14:paraId="079488DA" w14:textId="77777777" w:rsidR="00686CEC" w:rsidRDefault="00686CEC" w:rsidP="00686CEC">
      <w:pPr>
        <w:jc w:val="both"/>
        <w:rPr>
          <w:color w:val="C9211E"/>
          <w:szCs w:val="22"/>
        </w:rPr>
      </w:pPr>
      <w:r>
        <w:rPr>
          <w:rFonts w:cs="Arial"/>
          <w:szCs w:val="22"/>
        </w:rPr>
        <w:t xml:space="preserve">Planeeringualasse jääv kinnistu Uus tn 53 asub olemasolevate kortermajade piirkonnas ja kavandatud maakasutusfunktsioon piirkonnale iseloomulik. </w:t>
      </w:r>
      <w:r>
        <w:rPr>
          <w:rFonts w:cs="Arial"/>
          <w:color w:val="C9211E"/>
          <w:szCs w:val="22"/>
        </w:rPr>
        <w:t>Seega arusaamatu miks lammutada? Ka seletuskiri ei anna vastust! Saan aru ja ka tean, et kõrvalhoone on amortiseerunud ning see tuleb lammutada.</w:t>
      </w:r>
    </w:p>
    <w:p w14:paraId="6852DA14" w14:textId="77777777" w:rsidR="00686CEC" w:rsidRPr="00CB1686" w:rsidRDefault="00686CEC" w:rsidP="00686CEC">
      <w:pPr>
        <w:jc w:val="both"/>
        <w:rPr>
          <w:color w:val="0070C0"/>
        </w:rPr>
      </w:pPr>
      <w:r>
        <w:rPr>
          <w:color w:val="0070C0"/>
          <w:szCs w:val="22"/>
        </w:rPr>
        <w:t xml:space="preserve">Hoone on amortiseerunud, korterelamuks renoveerimine ei ole ökonoomne ja kandeseinte asetus ka ei võimaldaks muud kui ühiselamut. </w:t>
      </w:r>
    </w:p>
    <w:p w14:paraId="0682C3E4" w14:textId="77777777" w:rsidR="00686CEC" w:rsidRDefault="00686CEC" w:rsidP="00686CEC">
      <w:pPr>
        <w:jc w:val="both"/>
        <w:rPr>
          <w:color w:val="C9211E"/>
          <w:szCs w:val="22"/>
        </w:rPr>
      </w:pPr>
      <w:r>
        <w:rPr>
          <w:rFonts w:cs="Arial"/>
          <w:szCs w:val="22"/>
        </w:rPr>
        <w:t xml:space="preserve">Vastavalt koostatavale Põhja-Pärnumaa üldplaneeringule elukondliku kasutusega maaüksustel on lubatud kuni </w:t>
      </w:r>
      <w:r>
        <w:rPr>
          <w:rFonts w:cs="Arial"/>
          <w:b/>
          <w:bCs/>
          <w:szCs w:val="22"/>
        </w:rPr>
        <w:t>kaks</w:t>
      </w:r>
      <w:r>
        <w:rPr>
          <w:rFonts w:cs="Arial"/>
          <w:szCs w:val="22"/>
        </w:rPr>
        <w:t xml:space="preserve"> põhihoonet. Abihoonete arvu üldjuhul ei piirata. </w:t>
      </w:r>
      <w:r>
        <w:rPr>
          <w:rFonts w:cs="Arial"/>
          <w:color w:val="C9211E"/>
          <w:szCs w:val="22"/>
        </w:rPr>
        <w:t>2 miks siis kolm?</w:t>
      </w:r>
    </w:p>
    <w:p w14:paraId="61A1BCB8" w14:textId="77777777" w:rsidR="00686CEC" w:rsidRPr="00CB1686" w:rsidRDefault="00686CEC" w:rsidP="00686CEC">
      <w:pPr>
        <w:jc w:val="both"/>
        <w:rPr>
          <w:color w:val="0070C0"/>
        </w:rPr>
      </w:pPr>
      <w:r w:rsidRPr="00CB1686">
        <w:rPr>
          <w:color w:val="0070C0"/>
          <w:szCs w:val="22"/>
        </w:rPr>
        <w:t xml:space="preserve">Detailplaneeringuga on võimalik </w:t>
      </w:r>
      <w:r>
        <w:rPr>
          <w:color w:val="0070C0"/>
          <w:szCs w:val="22"/>
        </w:rPr>
        <w:t xml:space="preserve">tingimusi seada. Uues üldplaneeringus on see perspektiivne </w:t>
      </w:r>
      <w:r w:rsidRPr="00CB1686">
        <w:rPr>
          <w:b/>
          <w:bCs/>
          <w:color w:val="0070C0"/>
          <w:szCs w:val="22"/>
        </w:rPr>
        <w:t>arendusala,</w:t>
      </w:r>
      <w:r>
        <w:rPr>
          <w:color w:val="0070C0"/>
          <w:szCs w:val="22"/>
        </w:rPr>
        <w:t xml:space="preserve"> mis saab teistsugused tingimused kui üldtingimused on.</w:t>
      </w:r>
    </w:p>
    <w:p w14:paraId="5113704A" w14:textId="77777777" w:rsidR="00686CEC" w:rsidRDefault="00686CEC" w:rsidP="00686CEC">
      <w:pPr>
        <w:jc w:val="both"/>
        <w:rPr>
          <w:color w:val="C9211E"/>
          <w:szCs w:val="22"/>
        </w:rPr>
      </w:pPr>
      <w:r>
        <w:rPr>
          <w:rFonts w:cs="Arial"/>
          <w:color w:val="000000"/>
          <w:szCs w:val="22"/>
        </w:rPr>
        <w:t>...</w:t>
      </w:r>
      <w:r>
        <w:rPr>
          <w:rFonts w:cs="Arial"/>
          <w:szCs w:val="22"/>
        </w:rPr>
        <w:t xml:space="preserve">transpordimaa sihtotstarbega krunt </w:t>
      </w:r>
      <w:proofErr w:type="spellStart"/>
      <w:r>
        <w:rPr>
          <w:rFonts w:cs="Arial"/>
          <w:szCs w:val="22"/>
        </w:rPr>
        <w:t>pos</w:t>
      </w:r>
      <w:proofErr w:type="spellEnd"/>
      <w:r>
        <w:rPr>
          <w:rFonts w:cs="Arial"/>
          <w:szCs w:val="22"/>
        </w:rPr>
        <w:t xml:space="preserve"> 2 sõidutee rajamiseks (</w:t>
      </w:r>
      <w:r>
        <w:rPr>
          <w:rFonts w:cs="Arial"/>
          <w:b/>
          <w:bCs/>
          <w:szCs w:val="22"/>
        </w:rPr>
        <w:t>Tiigi tänava pikendus</w:t>
      </w:r>
      <w:r>
        <w:rPr>
          <w:rFonts w:cs="Arial"/>
          <w:szCs w:val="22"/>
        </w:rPr>
        <w:t xml:space="preserve">). </w:t>
      </w:r>
      <w:r>
        <w:rPr>
          <w:rFonts w:cs="Arial"/>
          <w:color w:val="C9211E"/>
          <w:szCs w:val="22"/>
        </w:rPr>
        <w:t>Mitte ussi mängimine, ehk miks minna otse kui saab ka ringi???</w:t>
      </w:r>
    </w:p>
    <w:p w14:paraId="71C7BA32" w14:textId="77777777" w:rsidR="00686CEC" w:rsidRPr="00CB1686" w:rsidRDefault="00686CEC" w:rsidP="00686CEC">
      <w:pPr>
        <w:jc w:val="both"/>
        <w:rPr>
          <w:color w:val="0070C0"/>
        </w:rPr>
      </w:pPr>
      <w:r>
        <w:rPr>
          <w:color w:val="0070C0"/>
          <w:szCs w:val="22"/>
        </w:rPr>
        <w:t xml:space="preserve">Majanduslikel kaalutlustel ei ole võimalik uut tänavat rajada lähiajal. </w:t>
      </w:r>
    </w:p>
    <w:p w14:paraId="163EFEE9" w14:textId="77777777" w:rsidR="00686CEC" w:rsidRDefault="00686CEC" w:rsidP="00686CEC">
      <w:pPr>
        <w:jc w:val="both"/>
      </w:pPr>
    </w:p>
    <w:p w14:paraId="521D0F1A" w14:textId="77777777" w:rsidR="00AF6A01" w:rsidRDefault="00686CEC" w:rsidP="00686CEC">
      <w:pPr>
        <w:tabs>
          <w:tab w:val="left" w:pos="4111"/>
        </w:tabs>
        <w:jc w:val="both"/>
        <w:rPr>
          <w:rFonts w:cs="Arial"/>
          <w:color w:val="F10D0C"/>
          <w:szCs w:val="22"/>
        </w:rPr>
      </w:pPr>
      <w:r>
        <w:rPr>
          <w:rFonts w:cs="Arial"/>
          <w:color w:val="000000"/>
          <w:szCs w:val="22"/>
        </w:rPr>
        <w:t>Katusekalle:</w:t>
      </w:r>
      <w:r>
        <w:rPr>
          <w:rFonts w:cs="Arial"/>
          <w:color w:val="000000"/>
          <w:szCs w:val="22"/>
        </w:rPr>
        <w:tab/>
        <w:t xml:space="preserve">0 – 30°. </w:t>
      </w:r>
      <w:r>
        <w:rPr>
          <w:rFonts w:cs="Arial"/>
          <w:color w:val="F10D0C"/>
          <w:szCs w:val="22"/>
        </w:rPr>
        <w:t>Mis selline piirang??? Teistel Uue tn majadel suurem kalle! Saaks rajada ka katuse kortereid!</w:t>
      </w:r>
    </w:p>
    <w:p w14:paraId="09C5F61B" w14:textId="5804FAF9" w:rsidR="00686CEC" w:rsidRPr="00CB1686" w:rsidRDefault="00686CEC" w:rsidP="00686CEC">
      <w:pPr>
        <w:tabs>
          <w:tab w:val="left" w:pos="4111"/>
        </w:tabs>
        <w:jc w:val="both"/>
        <w:rPr>
          <w:color w:val="0070C0"/>
          <w:szCs w:val="22"/>
        </w:rPr>
      </w:pPr>
      <w:r>
        <w:rPr>
          <w:color w:val="0070C0"/>
          <w:szCs w:val="22"/>
        </w:rPr>
        <w:t xml:space="preserve"> Katusekalde piirang ei ole asjakohane. Arendusalal võib rohkem uuendusi luua.</w:t>
      </w:r>
    </w:p>
    <w:p w14:paraId="4BC3D1F9" w14:textId="77777777" w:rsidR="00686CEC" w:rsidRDefault="00686CEC" w:rsidP="00686CEC">
      <w:pPr>
        <w:jc w:val="both"/>
        <w:rPr>
          <w:color w:val="0070C0"/>
          <w:szCs w:val="22"/>
        </w:rPr>
      </w:pPr>
      <w:r>
        <w:rPr>
          <w:rFonts w:cs="Arial"/>
          <w:color w:val="000000"/>
          <w:szCs w:val="22"/>
        </w:rPr>
        <w:t>Projekteeritava hoone arhitektuurne lahendus peab arvestama piirkonna miljööd.</w:t>
      </w:r>
      <w:r>
        <w:rPr>
          <w:rFonts w:cs="Arial"/>
          <w:color w:val="F10D0C"/>
          <w:szCs w:val="22"/>
        </w:rPr>
        <w:t xml:space="preserve"> Miks pole seda arvestatud??? Kõik kortermajad risti Uue tn ja nüüd teeme </w:t>
      </w:r>
      <w:proofErr w:type="spellStart"/>
      <w:r>
        <w:rPr>
          <w:rFonts w:cs="Arial"/>
          <w:color w:val="F10D0C"/>
          <w:szCs w:val="22"/>
        </w:rPr>
        <w:t>paraleelselt</w:t>
      </w:r>
      <w:proofErr w:type="spellEnd"/>
      <w:r>
        <w:rPr>
          <w:rFonts w:cs="Arial"/>
          <w:color w:val="F10D0C"/>
          <w:szCs w:val="22"/>
        </w:rPr>
        <w:t xml:space="preserve">, et kõik korterid saaksid </w:t>
      </w:r>
      <w:proofErr w:type="spellStart"/>
      <w:r>
        <w:rPr>
          <w:rFonts w:cs="Arial"/>
          <w:color w:val="F10D0C"/>
          <w:szCs w:val="22"/>
        </w:rPr>
        <w:t>Tallin</w:t>
      </w:r>
      <w:proofErr w:type="spellEnd"/>
      <w:r>
        <w:rPr>
          <w:rFonts w:cs="Arial"/>
          <w:color w:val="F10D0C"/>
          <w:szCs w:val="22"/>
        </w:rPr>
        <w:t>-Pärnu mnt müra kuulda!</w:t>
      </w:r>
    </w:p>
    <w:p w14:paraId="325B18DF" w14:textId="77777777" w:rsidR="00686CEC" w:rsidRDefault="00686CEC" w:rsidP="00AF6A01">
      <w:pPr>
        <w:jc w:val="both"/>
        <w:rPr>
          <w:color w:val="0070C0"/>
          <w:szCs w:val="22"/>
        </w:rPr>
      </w:pPr>
      <w:r>
        <w:rPr>
          <w:color w:val="0070C0"/>
          <w:szCs w:val="22"/>
        </w:rPr>
        <w:t>Piirkonnas on erinevaid lahendusi. Eramajade puhul on võimalused suuremad valgustingimuste osas. Korterelamu puhul on vajalik, et kõik korterid saavad päikesevalguse vähemalt 3 tundi päevas.</w:t>
      </w:r>
    </w:p>
    <w:p w14:paraId="6BD5ED90" w14:textId="77777777" w:rsidR="00686CEC" w:rsidRPr="00CB1686" w:rsidRDefault="00686CEC" w:rsidP="00AF6A01">
      <w:pPr>
        <w:jc w:val="both"/>
        <w:rPr>
          <w:color w:val="0070C0"/>
        </w:rPr>
      </w:pPr>
      <w:r>
        <w:rPr>
          <w:color w:val="0070C0"/>
          <w:szCs w:val="22"/>
        </w:rPr>
        <w:t>Põhja poole orienteeritud korterite puhul see võimalus puudub. Samas praegustes kliimatingimustes ei ole enam otstarbekas korterite kõiki aknaid ka lõuna suunas orienteerida – sellisel juhul peab projekteerima nende ruumide varjutuse või jahutuse.</w:t>
      </w:r>
    </w:p>
    <w:p w14:paraId="050EA47F" w14:textId="77777777" w:rsidR="00686CEC" w:rsidRDefault="00686CEC" w:rsidP="00AF6A01">
      <w:pPr>
        <w:jc w:val="both"/>
        <w:rPr>
          <w:color w:val="0070C0"/>
          <w:szCs w:val="22"/>
        </w:rPr>
      </w:pPr>
      <w:r>
        <w:rPr>
          <w:rFonts w:cs="Arial"/>
          <w:szCs w:val="22"/>
        </w:rPr>
        <w:t xml:space="preserve">Olemasolevad hooned on ette nähtud detailplaneeringu lahenduses lammutada. </w:t>
      </w:r>
      <w:r>
        <w:rPr>
          <w:rFonts w:cs="Arial"/>
          <w:color w:val="F10D0C"/>
          <w:szCs w:val="22"/>
        </w:rPr>
        <w:t>Kelle otsus? Kas volikogu ja piirkonna rahvas on selle heaks kiitnud? Pole sellist arutelu kahjuks kuulnud!</w:t>
      </w:r>
    </w:p>
    <w:p w14:paraId="1DC9523D" w14:textId="77777777" w:rsidR="00686CEC" w:rsidRPr="00CB1686" w:rsidRDefault="00686CEC" w:rsidP="00AF6A01">
      <w:pPr>
        <w:jc w:val="both"/>
        <w:rPr>
          <w:color w:val="0070C0"/>
          <w:szCs w:val="22"/>
        </w:rPr>
      </w:pPr>
      <w:r>
        <w:rPr>
          <w:color w:val="0070C0"/>
          <w:szCs w:val="22"/>
        </w:rPr>
        <w:t>Valla otsus amortiseerunud hoone lammutada ja asemele ehitada kaasaegsed liginullenergia hooned.</w:t>
      </w:r>
    </w:p>
    <w:p w14:paraId="636E7251" w14:textId="77777777" w:rsidR="00686CEC" w:rsidRPr="00CB1686" w:rsidRDefault="00686CEC" w:rsidP="00AF6A01">
      <w:pPr>
        <w:numPr>
          <w:ilvl w:val="0"/>
          <w:numId w:val="11"/>
        </w:numPr>
        <w:suppressAutoHyphens/>
        <w:spacing w:after="0" w:line="240" w:lineRule="auto"/>
        <w:ind w:left="0" w:firstLine="0"/>
        <w:jc w:val="both"/>
        <w:rPr>
          <w:szCs w:val="22"/>
        </w:rPr>
      </w:pPr>
      <w:r>
        <w:rPr>
          <w:rFonts w:cs="Arial"/>
          <w:szCs w:val="22"/>
        </w:rPr>
        <w:t>Lammutustööde teostamisel kaitsta ja mitte vigastada olemasolevaid säilitatavaid puid. Kas need ülekasvanud ja hooldamata kõrghaljastusega puud omavad väärtust?</w:t>
      </w:r>
      <w:r>
        <w:rPr>
          <w:rFonts w:cs="Arial"/>
          <w:color w:val="F10D0C"/>
          <w:szCs w:val="22"/>
        </w:rPr>
        <w:t xml:space="preserve"> Imelik kontori hoone ei oma ajaloolist väärtustki, aga pärn, mis minu teada on </w:t>
      </w:r>
      <w:proofErr w:type="spellStart"/>
      <w:r>
        <w:rPr>
          <w:rFonts w:cs="Arial"/>
          <w:color w:val="F10D0C"/>
          <w:szCs w:val="22"/>
        </w:rPr>
        <w:t>eestis</w:t>
      </w:r>
      <w:proofErr w:type="spellEnd"/>
      <w:r>
        <w:rPr>
          <w:rFonts w:cs="Arial"/>
          <w:color w:val="F10D0C"/>
          <w:szCs w:val="22"/>
        </w:rPr>
        <w:t xml:space="preserve"> tavaliik ning </w:t>
      </w:r>
      <w:proofErr w:type="spellStart"/>
      <w:r>
        <w:rPr>
          <w:rFonts w:cs="Arial"/>
          <w:color w:val="F10D0C"/>
          <w:szCs w:val="22"/>
        </w:rPr>
        <w:t>kiirekasvuline</w:t>
      </w:r>
      <w:proofErr w:type="spellEnd"/>
      <w:r>
        <w:rPr>
          <w:rFonts w:cs="Arial"/>
          <w:color w:val="F10D0C"/>
          <w:szCs w:val="22"/>
        </w:rPr>
        <w:t xml:space="preserve"> on väärtuslik? Võimalusel võiks mõne säilitada, aga </w:t>
      </w:r>
      <w:proofErr w:type="spellStart"/>
      <w:r>
        <w:rPr>
          <w:rFonts w:cs="Arial"/>
          <w:color w:val="F10D0C"/>
          <w:szCs w:val="22"/>
        </w:rPr>
        <w:t>mõtekam</w:t>
      </w:r>
      <w:proofErr w:type="spellEnd"/>
      <w:r>
        <w:rPr>
          <w:rFonts w:cs="Arial"/>
          <w:color w:val="F10D0C"/>
          <w:szCs w:val="22"/>
        </w:rPr>
        <w:t xml:space="preserve"> uus madalhaljastus.</w:t>
      </w:r>
    </w:p>
    <w:p w14:paraId="1F2468C4" w14:textId="77777777" w:rsidR="00686CEC" w:rsidRPr="00CB1686" w:rsidRDefault="00686CEC" w:rsidP="00AF6A01">
      <w:pPr>
        <w:jc w:val="both"/>
        <w:rPr>
          <w:color w:val="0070C0"/>
          <w:szCs w:val="22"/>
        </w:rPr>
      </w:pPr>
      <w:r>
        <w:rPr>
          <w:color w:val="0070C0"/>
          <w:szCs w:val="22"/>
        </w:rPr>
        <w:t>Kõrghaljastust säilitame nii kaua ja nii suures ulatuses kui võimalik – madalhaljastus ei anna soojenevate kliimatingimuste puhul piisavalt varju.</w:t>
      </w:r>
    </w:p>
    <w:p w14:paraId="52D3EACA" w14:textId="77777777" w:rsidR="00686CEC" w:rsidRDefault="00686CEC" w:rsidP="00AF6A01">
      <w:pPr>
        <w:jc w:val="both"/>
        <w:rPr>
          <w:color w:val="F10D0C"/>
          <w:szCs w:val="22"/>
        </w:rPr>
      </w:pPr>
      <w:r>
        <w:rPr>
          <w:rFonts w:cs="Arial"/>
          <w:color w:val="000000"/>
          <w:szCs w:val="22"/>
        </w:rPr>
        <w:t xml:space="preserve">Keldrid. </w:t>
      </w:r>
      <w:r>
        <w:rPr>
          <w:rFonts w:cs="Arial"/>
          <w:color w:val="F10D0C"/>
          <w:szCs w:val="22"/>
        </w:rPr>
        <w:t xml:space="preserve">Arhitekt ja planeerija ilmselt ei tea, et Pärnu-Jaagupis asuvad keldrid on enamus hädas sissetungiva põhjaveega, kuna paas asub maapinna lähedal. Seega peaksid keldrikorrused asuma maapinnaga ühel tasandil, kui üldse neid rajada! Milleks neid vaja? Mobiilsed töötajad ei hakka nagu vanasti keldrisse aiasaadusi varuma. </w:t>
      </w:r>
    </w:p>
    <w:p w14:paraId="26E31B14" w14:textId="77777777" w:rsidR="00686CEC" w:rsidRPr="00872B83" w:rsidRDefault="00686CEC" w:rsidP="00AF6A01">
      <w:pPr>
        <w:jc w:val="both"/>
        <w:rPr>
          <w:color w:val="0070C0"/>
          <w:szCs w:val="22"/>
        </w:rPr>
      </w:pPr>
      <w:r>
        <w:rPr>
          <w:color w:val="0070C0"/>
          <w:szCs w:val="22"/>
        </w:rPr>
        <w:t xml:space="preserve">Miinus korruseks loetakse korrus, mis asub allpool maapinda vähemalt kolmandiku ulatuses. Antud piirkonnas on võimalik rajada </w:t>
      </w:r>
      <w:proofErr w:type="spellStart"/>
      <w:r>
        <w:rPr>
          <w:color w:val="0070C0"/>
          <w:szCs w:val="22"/>
        </w:rPr>
        <w:t>poolmaaaluseid</w:t>
      </w:r>
      <w:proofErr w:type="spellEnd"/>
      <w:r>
        <w:rPr>
          <w:color w:val="0070C0"/>
          <w:szCs w:val="22"/>
        </w:rPr>
        <w:t xml:space="preserve"> tehnilisi või parkimiskorruseid kuni 1.20 planeeritavast maapinnast. Kas neid ka rajatakse, sõltub projektist – detailplaneering on vähemalt 5 aastase arengu  alusdokument.</w:t>
      </w:r>
    </w:p>
    <w:p w14:paraId="7192A3FB" w14:textId="77777777" w:rsidR="00686CEC" w:rsidRDefault="00686CEC" w:rsidP="00AF6A01">
      <w:pPr>
        <w:pStyle w:val="Pealkiri2"/>
        <w:spacing w:before="0" w:after="0"/>
        <w:jc w:val="both"/>
        <w:rPr>
          <w:i w:val="0"/>
          <w:sz w:val="22"/>
          <w:szCs w:val="22"/>
        </w:rPr>
      </w:pPr>
      <w:bookmarkStart w:id="0" w:name="_Toc155784294"/>
      <w:r>
        <w:rPr>
          <w:i w:val="0"/>
          <w:sz w:val="22"/>
          <w:szCs w:val="22"/>
        </w:rPr>
        <w:t>Haljastuse rajamise ja heakorra tagamise põhimõtted</w:t>
      </w:r>
      <w:bookmarkEnd w:id="0"/>
    </w:p>
    <w:p w14:paraId="21A9CC98" w14:textId="77777777" w:rsidR="00686CEC" w:rsidRDefault="00686CEC" w:rsidP="00AF6A01">
      <w:pPr>
        <w:jc w:val="both"/>
        <w:rPr>
          <w:color w:val="F10D0C"/>
          <w:sz w:val="22"/>
          <w:szCs w:val="22"/>
        </w:rPr>
      </w:pPr>
      <w:r>
        <w:rPr>
          <w:rFonts w:cs="Arial"/>
          <w:color w:val="F10D0C"/>
          <w:sz w:val="22"/>
          <w:szCs w:val="22"/>
        </w:rPr>
        <w:t>Võimalusel säilitada väärtust omav haljastus. Seletus eespool juba kirjas.</w:t>
      </w:r>
    </w:p>
    <w:p w14:paraId="0A1AB92A" w14:textId="77777777" w:rsidR="00686CEC" w:rsidRPr="00872B83" w:rsidRDefault="00686CEC" w:rsidP="00AF6A01">
      <w:pPr>
        <w:jc w:val="both"/>
        <w:rPr>
          <w:color w:val="0070C0"/>
          <w:sz w:val="22"/>
          <w:szCs w:val="22"/>
        </w:rPr>
      </w:pPr>
      <w:r w:rsidRPr="00872B83">
        <w:rPr>
          <w:color w:val="0070C0"/>
          <w:sz w:val="22"/>
          <w:szCs w:val="22"/>
        </w:rPr>
        <w:t>Väärtus seisneb ka varju pakkumises.</w:t>
      </w:r>
    </w:p>
    <w:p w14:paraId="3E3E40D9" w14:textId="77777777" w:rsidR="00686CEC" w:rsidRDefault="00686CEC" w:rsidP="00686CEC">
      <w:pPr>
        <w:ind w:left="426" w:hanging="426"/>
        <w:jc w:val="both"/>
        <w:rPr>
          <w:sz w:val="22"/>
          <w:szCs w:val="22"/>
        </w:rPr>
      </w:pPr>
    </w:p>
    <w:p w14:paraId="754A8E55" w14:textId="77777777" w:rsidR="00686CEC" w:rsidRDefault="00686CEC" w:rsidP="00AF6A01">
      <w:pPr>
        <w:pStyle w:val="Pealkiri2"/>
        <w:spacing w:before="0" w:after="0"/>
        <w:ind w:left="142"/>
        <w:jc w:val="both"/>
        <w:rPr>
          <w:i w:val="0"/>
          <w:sz w:val="22"/>
          <w:szCs w:val="22"/>
        </w:rPr>
      </w:pPr>
      <w:bookmarkStart w:id="1" w:name="_Toc53477255"/>
      <w:bookmarkStart w:id="2" w:name="_Toc63956556"/>
      <w:bookmarkStart w:id="3" w:name="_Toc100855545"/>
      <w:bookmarkStart w:id="4" w:name="_Toc155784298"/>
      <w:r>
        <w:rPr>
          <w:i w:val="0"/>
          <w:sz w:val="22"/>
          <w:szCs w:val="22"/>
        </w:rPr>
        <w:lastRenderedPageBreak/>
        <w:t>Põhjavesi ja pinnavesi</w:t>
      </w:r>
      <w:bookmarkEnd w:id="1"/>
      <w:bookmarkEnd w:id="2"/>
      <w:bookmarkEnd w:id="3"/>
      <w:bookmarkEnd w:id="4"/>
    </w:p>
    <w:p w14:paraId="48435A59" w14:textId="77777777" w:rsidR="00686CEC" w:rsidRDefault="00686CEC" w:rsidP="00AF6A01">
      <w:pPr>
        <w:ind w:left="142"/>
        <w:jc w:val="both"/>
        <w:rPr>
          <w:color w:val="F10D0C"/>
          <w:szCs w:val="22"/>
        </w:rPr>
      </w:pPr>
      <w:r>
        <w:rPr>
          <w:rFonts w:cs="Arial"/>
          <w:color w:val="F10D0C"/>
          <w:szCs w:val="22"/>
        </w:rPr>
        <w:t xml:space="preserve"> Mitte kahjustada paekihte, mis asuvad maapinna lähedastes kihtides, selleks, et pinnavesi ei satuks mikropragusid mööda põhjavette.</w:t>
      </w:r>
    </w:p>
    <w:p w14:paraId="5AEDF1C1" w14:textId="77777777" w:rsidR="00686CEC" w:rsidRPr="00872B83" w:rsidRDefault="00686CEC" w:rsidP="00AF6A01">
      <w:pPr>
        <w:ind w:left="142"/>
        <w:jc w:val="both"/>
        <w:rPr>
          <w:color w:val="0070C0"/>
          <w:szCs w:val="22"/>
        </w:rPr>
      </w:pPr>
      <w:r w:rsidRPr="00872B83">
        <w:rPr>
          <w:color w:val="0070C0"/>
          <w:szCs w:val="22"/>
        </w:rPr>
        <w:t>Tellitud on ehitusgeoloogia</w:t>
      </w:r>
    </w:p>
    <w:p w14:paraId="756068C1" w14:textId="77777777" w:rsidR="00686CEC" w:rsidRDefault="00686CEC" w:rsidP="00AF6A01">
      <w:pPr>
        <w:pStyle w:val="Pealkiri2"/>
        <w:spacing w:before="0" w:after="0"/>
        <w:ind w:left="142"/>
        <w:jc w:val="both"/>
        <w:rPr>
          <w:b w:val="0"/>
          <w:bCs w:val="0"/>
          <w:i w:val="0"/>
          <w:color w:val="F10D0C"/>
          <w:sz w:val="22"/>
          <w:szCs w:val="22"/>
        </w:rPr>
      </w:pPr>
      <w:r>
        <w:rPr>
          <w:i w:val="0"/>
          <w:color w:val="000000"/>
          <w:sz w:val="22"/>
          <w:szCs w:val="22"/>
        </w:rPr>
        <w:t xml:space="preserve">MÜRA  </w:t>
      </w:r>
      <w:r>
        <w:rPr>
          <w:b w:val="0"/>
          <w:bCs w:val="0"/>
          <w:i w:val="0"/>
          <w:color w:val="F10D0C"/>
          <w:sz w:val="22"/>
          <w:szCs w:val="22"/>
        </w:rPr>
        <w:t xml:space="preserve">praegune planeering ei arvesta </w:t>
      </w:r>
      <w:proofErr w:type="spellStart"/>
      <w:r>
        <w:rPr>
          <w:b w:val="0"/>
          <w:bCs w:val="0"/>
          <w:i w:val="0"/>
          <w:color w:val="F10D0C"/>
          <w:sz w:val="22"/>
          <w:szCs w:val="22"/>
        </w:rPr>
        <w:t>Tallin</w:t>
      </w:r>
      <w:proofErr w:type="spellEnd"/>
      <w:r>
        <w:rPr>
          <w:b w:val="0"/>
          <w:bCs w:val="0"/>
          <w:i w:val="0"/>
          <w:color w:val="F10D0C"/>
          <w:sz w:val="22"/>
          <w:szCs w:val="22"/>
        </w:rPr>
        <w:t>-Pärnu mnt tuleva müraga, kuna majad on planeeritud paralleelselt Tallinn-Pärnu mnt kui ka Uue tn. Samuti siksakiline Tiigi tänav tekitab täiendavat müra ning saastet.</w:t>
      </w:r>
    </w:p>
    <w:p w14:paraId="0E9FA6AF" w14:textId="77777777" w:rsidR="00686CEC" w:rsidRPr="00872B83" w:rsidRDefault="00686CEC" w:rsidP="00AF6A01">
      <w:pPr>
        <w:ind w:left="142"/>
        <w:jc w:val="both"/>
        <w:rPr>
          <w:color w:val="0070C0"/>
        </w:rPr>
      </w:pPr>
      <w:r w:rsidRPr="00872B83">
        <w:rPr>
          <w:iCs/>
          <w:color w:val="0070C0"/>
          <w:sz w:val="22"/>
          <w:szCs w:val="22"/>
        </w:rPr>
        <w:t>VIA Baltica 2+2 projektiga on ette nähtud müratõkked</w:t>
      </w:r>
      <w:r>
        <w:rPr>
          <w:iCs/>
          <w:color w:val="0070C0"/>
          <w:sz w:val="22"/>
          <w:szCs w:val="22"/>
        </w:rPr>
        <w:t xml:space="preserve">. Vajadusel vaatame üle, kuhu saab rajada kõrghaljastust väljaspool detailplaneeringuala. Võitleme ikka alevi ja Via Baltica vahelise üldplaneeringukohase kaitsemetsa säilimise eest ja suuremahuliste lageraiete vastu. </w:t>
      </w:r>
    </w:p>
    <w:p w14:paraId="70BB853D" w14:textId="77777777" w:rsidR="00686CEC" w:rsidRDefault="00686CEC" w:rsidP="00AF6A01">
      <w:pPr>
        <w:pStyle w:val="Pealkiri2"/>
        <w:spacing w:before="0" w:after="0"/>
        <w:ind w:left="142"/>
        <w:jc w:val="both"/>
        <w:rPr>
          <w:i w:val="0"/>
          <w:sz w:val="22"/>
          <w:szCs w:val="22"/>
        </w:rPr>
      </w:pPr>
      <w:bookmarkStart w:id="5" w:name="_Toc83650696"/>
      <w:bookmarkStart w:id="6" w:name="_Toc155784301"/>
      <w:r>
        <w:rPr>
          <w:i w:val="0"/>
          <w:color w:val="000000"/>
          <w:sz w:val="22"/>
          <w:szCs w:val="22"/>
        </w:rPr>
        <w:t>Tänavate planeerimise põhimõtted</w:t>
      </w:r>
      <w:bookmarkEnd w:id="5"/>
      <w:r>
        <w:rPr>
          <w:i w:val="0"/>
          <w:color w:val="000000"/>
          <w:sz w:val="22"/>
          <w:szCs w:val="22"/>
        </w:rPr>
        <w:t>, liikluskorralduse ja parkimise korraldamise põhimõtte</w:t>
      </w:r>
      <w:bookmarkEnd w:id="6"/>
    </w:p>
    <w:p w14:paraId="69D64EF2" w14:textId="77777777" w:rsidR="00686CEC" w:rsidRDefault="00686CEC" w:rsidP="00AF6A01">
      <w:pPr>
        <w:ind w:left="142"/>
        <w:jc w:val="both"/>
        <w:rPr>
          <w:color w:val="F10D0C"/>
          <w:szCs w:val="22"/>
        </w:rPr>
      </w:pPr>
      <w:r>
        <w:rPr>
          <w:rFonts w:cs="Arial"/>
          <w:color w:val="F10D0C"/>
          <w:szCs w:val="22"/>
        </w:rPr>
        <w:t xml:space="preserve">Kahjuks ei arvesta planeering täielikult parkimise ja tee planeeringut. Võimalusel tuleks tee planeerida sirgjooneliselt ja see võimalus antud juhul olemas on. Parkimiskohtade puhul pole arvestatud majade </w:t>
      </w:r>
      <w:proofErr w:type="spellStart"/>
      <w:r>
        <w:rPr>
          <w:rFonts w:cs="Arial"/>
          <w:color w:val="F10D0C"/>
          <w:szCs w:val="22"/>
        </w:rPr>
        <w:t>korteritearvu</w:t>
      </w:r>
      <w:proofErr w:type="spellEnd"/>
      <w:r>
        <w:rPr>
          <w:rFonts w:cs="Arial"/>
          <w:color w:val="F10D0C"/>
          <w:szCs w:val="22"/>
        </w:rPr>
        <w:t xml:space="preserve"> ja parkimis kohti. Igal korteril peab olema oma parkimiskoht, sest korterite rajamise eesmärk juba nõuab seda ( mobiilsed töötajad).</w:t>
      </w:r>
    </w:p>
    <w:p w14:paraId="5D9F8642" w14:textId="77777777" w:rsidR="00686CEC" w:rsidRPr="00872B83" w:rsidRDefault="00686CEC" w:rsidP="00AF6A01">
      <w:pPr>
        <w:ind w:left="142"/>
        <w:jc w:val="both"/>
        <w:rPr>
          <w:color w:val="0070C0"/>
        </w:rPr>
      </w:pPr>
      <w:r w:rsidRPr="00872B83">
        <w:rPr>
          <w:color w:val="0070C0"/>
          <w:szCs w:val="22"/>
        </w:rPr>
        <w:t>Parkimine peab olema normide kohane. Oleme arvestanud kas parkimismaja (abihoone) või karusellparkimine (uus lahendus, mida kasutada pilootprojektina) võimalustega. Need peab planeeringusse sisse kirjutama.</w:t>
      </w:r>
    </w:p>
    <w:p w14:paraId="186B1768" w14:textId="77777777" w:rsidR="00686CEC" w:rsidRDefault="00686CEC" w:rsidP="00AF6A01">
      <w:pPr>
        <w:ind w:left="142"/>
        <w:jc w:val="both"/>
        <w:rPr>
          <w:color w:val="F10D0C"/>
          <w:szCs w:val="22"/>
        </w:rPr>
      </w:pPr>
      <w:r>
        <w:rPr>
          <w:rFonts w:cs="Arial"/>
          <w:color w:val="F10D0C"/>
          <w:szCs w:val="22"/>
        </w:rPr>
        <w:t xml:space="preserve">Kokkuvõtvalt on seletuskiri vigane, puudulik ja detailplaneering ei arvesta kohalikke tingimusi. Ka oleks võinud mõne sõnaga teha ettepanek millised need korterid võiksid olla. Kas läbi maja, mitme </w:t>
      </w:r>
      <w:proofErr w:type="spellStart"/>
      <w:r>
        <w:rPr>
          <w:rFonts w:cs="Arial"/>
          <w:color w:val="F10D0C"/>
          <w:szCs w:val="22"/>
        </w:rPr>
        <w:t>toalised</w:t>
      </w:r>
      <w:proofErr w:type="spellEnd"/>
      <w:r>
        <w:rPr>
          <w:rFonts w:cs="Arial"/>
          <w:color w:val="F10D0C"/>
          <w:szCs w:val="22"/>
        </w:rPr>
        <w:t>, mida korter sisaldab tubade arv, köök, pesemisvõimalus, WC, panipaik, milline küte jne. Seega pole kindel, et nendele asendiplaanis toodud majadesse üldse mahub ikka niipalju kortereid kui vaja ja kas nende suurust ka on arvestatud.</w:t>
      </w:r>
    </w:p>
    <w:p w14:paraId="5F6DA874" w14:textId="77777777" w:rsidR="00686CEC" w:rsidRDefault="00686CEC" w:rsidP="00AF6A01">
      <w:pPr>
        <w:ind w:left="142"/>
        <w:jc w:val="both"/>
        <w:rPr>
          <w:color w:val="0070C0"/>
          <w:szCs w:val="22"/>
        </w:rPr>
      </w:pPr>
      <w:r w:rsidRPr="00872B83">
        <w:rPr>
          <w:color w:val="0070C0"/>
          <w:szCs w:val="22"/>
        </w:rPr>
        <w:t>Kuna seletuskiri on eskiisi tutvustuseks, siis arenguruumi tõesti on.</w:t>
      </w:r>
    </w:p>
    <w:p w14:paraId="0CE44269" w14:textId="77777777" w:rsidR="00686CEC" w:rsidRDefault="00686CEC" w:rsidP="00AF6A01">
      <w:pPr>
        <w:ind w:left="142"/>
        <w:jc w:val="both"/>
        <w:rPr>
          <w:color w:val="0070C0"/>
          <w:szCs w:val="22"/>
        </w:rPr>
      </w:pPr>
      <w:r>
        <w:rPr>
          <w:color w:val="0070C0"/>
          <w:szCs w:val="22"/>
        </w:rPr>
        <w:t xml:space="preserve">Üldiselt peab olema detailplaneering sellises täpsusastmes, et see ei takista </w:t>
      </w:r>
      <w:proofErr w:type="spellStart"/>
      <w:r>
        <w:rPr>
          <w:color w:val="0070C0"/>
          <w:szCs w:val="22"/>
        </w:rPr>
        <w:t>uusimaid</w:t>
      </w:r>
      <w:proofErr w:type="spellEnd"/>
      <w:r>
        <w:rPr>
          <w:color w:val="0070C0"/>
          <w:szCs w:val="22"/>
        </w:rPr>
        <w:t xml:space="preserve"> uuendusi, mida me veel isegi ette ei kujuta. Üürimajade kohta on meil korraldatud arhitektuurikonkurss, kus võidutöös projekteeritakse juba vallapoolseid muudatusettepanekuid. Tavaliselt ei anta hoonete nii täpseid lahendusi, vaid need määratakse projektiga etteantud ehitusala piires. Meie huvi on juba praegu lahendused läbi katsetada.</w:t>
      </w:r>
    </w:p>
    <w:p w14:paraId="55A07636" w14:textId="67543F97" w:rsidR="00AF6A01" w:rsidRPr="00872B83" w:rsidRDefault="00AF6A01" w:rsidP="00AF6A01">
      <w:pPr>
        <w:ind w:left="142"/>
        <w:jc w:val="both"/>
        <w:rPr>
          <w:color w:val="0070C0"/>
          <w:szCs w:val="22"/>
        </w:rPr>
      </w:pPr>
      <w:r>
        <w:rPr>
          <w:color w:val="0070C0"/>
          <w:szCs w:val="22"/>
        </w:rPr>
        <w:t>Arvestatud on maaküte puurimise meetodil. Lisaks päikesepaneelid katustel.</w:t>
      </w:r>
    </w:p>
    <w:p w14:paraId="2BD46893" w14:textId="251EAD94" w:rsidR="00686CEC" w:rsidRPr="00872B83" w:rsidRDefault="00AF6A01" w:rsidP="00AF6A01">
      <w:pPr>
        <w:ind w:left="142"/>
        <w:jc w:val="both"/>
        <w:rPr>
          <w:color w:val="0070C0"/>
        </w:rPr>
      </w:pPr>
      <w:r>
        <w:rPr>
          <w:color w:val="0070C0"/>
          <w:szCs w:val="22"/>
        </w:rPr>
        <w:t xml:space="preserve">(Vallavanem tutvustab. </w:t>
      </w:r>
      <w:r w:rsidR="00686CEC" w:rsidRPr="00872B83">
        <w:rPr>
          <w:color w:val="0070C0"/>
          <w:szCs w:val="22"/>
        </w:rPr>
        <w:t>Arutelu teema</w:t>
      </w:r>
      <w:r>
        <w:rPr>
          <w:color w:val="0070C0"/>
          <w:szCs w:val="22"/>
        </w:rPr>
        <w:t>)</w:t>
      </w:r>
    </w:p>
    <w:p w14:paraId="77E8FF4C" w14:textId="77777777" w:rsidR="009B4551" w:rsidRDefault="009B4551" w:rsidP="00AF6A01">
      <w:pPr>
        <w:ind w:left="142"/>
        <w:jc w:val="both"/>
      </w:pPr>
    </w:p>
    <w:sectPr w:rsidR="009B4551" w:rsidSect="00612B23">
      <w:pgSz w:w="15840" w:h="12240" w:orient="landscape"/>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7D085A"/>
    <w:multiLevelType w:val="hybridMultilevel"/>
    <w:tmpl w:val="7D08FC1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C085B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4F1257B"/>
    <w:multiLevelType w:val="multilevel"/>
    <w:tmpl w:val="2F6CD006"/>
    <w:lvl w:ilvl="0">
      <w:start w:val="1"/>
      <w:numFmt w:val="bullet"/>
      <w:lvlText w:val=""/>
      <w:lvlJc w:val="left"/>
      <w:pPr>
        <w:tabs>
          <w:tab w:val="num" w:pos="0"/>
        </w:tabs>
        <w:ind w:left="720" w:hanging="360"/>
      </w:pPr>
      <w:rPr>
        <w:rFonts w:ascii="Symbol" w:hAnsi="Symbol" w:cs="Symbol"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7022F39"/>
    <w:multiLevelType w:val="hybridMultilevel"/>
    <w:tmpl w:val="CDF0032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7B34AB8"/>
    <w:multiLevelType w:val="hybridMultilevel"/>
    <w:tmpl w:val="59A46A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68B0287"/>
    <w:multiLevelType w:val="hybridMultilevel"/>
    <w:tmpl w:val="2B48C4E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64F425C2"/>
    <w:multiLevelType w:val="hybridMultilevel"/>
    <w:tmpl w:val="005E5A1A"/>
    <w:lvl w:ilvl="0" w:tplc="C228F9C8">
      <w:start w:val="1"/>
      <w:numFmt w:val="decimal"/>
      <w:lvlText w:val="%1."/>
      <w:lvlJc w:val="left"/>
      <w:pPr>
        <w:ind w:left="735" w:hanging="37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66382D5F"/>
    <w:multiLevelType w:val="hybridMultilevel"/>
    <w:tmpl w:val="47782C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68704EFA"/>
    <w:multiLevelType w:val="hybridMultilevel"/>
    <w:tmpl w:val="13540162"/>
    <w:lvl w:ilvl="0" w:tplc="0425000F">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9" w15:restartNumberingAfterBreak="0">
    <w:nsid w:val="6B7E06F6"/>
    <w:multiLevelType w:val="hybridMultilevel"/>
    <w:tmpl w:val="74FC4D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7A847695"/>
    <w:multiLevelType w:val="hybridMultilevel"/>
    <w:tmpl w:val="172676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893472324">
    <w:abstractNumId w:val="9"/>
  </w:num>
  <w:num w:numId="2" w16cid:durableId="972371483">
    <w:abstractNumId w:val="6"/>
  </w:num>
  <w:num w:numId="3" w16cid:durableId="648635453">
    <w:abstractNumId w:val="5"/>
  </w:num>
  <w:num w:numId="4" w16cid:durableId="1425686434">
    <w:abstractNumId w:val="10"/>
  </w:num>
  <w:num w:numId="5" w16cid:durableId="2108576325">
    <w:abstractNumId w:val="7"/>
  </w:num>
  <w:num w:numId="6" w16cid:durableId="932906700">
    <w:abstractNumId w:val="0"/>
  </w:num>
  <w:num w:numId="7" w16cid:durableId="891161769">
    <w:abstractNumId w:val="1"/>
  </w:num>
  <w:num w:numId="8" w16cid:durableId="2057388066">
    <w:abstractNumId w:val="4"/>
  </w:num>
  <w:num w:numId="9" w16cid:durableId="495802579">
    <w:abstractNumId w:val="8"/>
  </w:num>
  <w:num w:numId="10" w16cid:durableId="548617620">
    <w:abstractNumId w:val="3"/>
  </w:num>
  <w:num w:numId="11" w16cid:durableId="1852256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97"/>
    <w:rsid w:val="00007B12"/>
    <w:rsid w:val="00083D0F"/>
    <w:rsid w:val="000F4369"/>
    <w:rsid w:val="001346F6"/>
    <w:rsid w:val="00155DA8"/>
    <w:rsid w:val="00185BE3"/>
    <w:rsid w:val="001C0264"/>
    <w:rsid w:val="001E2864"/>
    <w:rsid w:val="001F284E"/>
    <w:rsid w:val="00201D4C"/>
    <w:rsid w:val="00221E46"/>
    <w:rsid w:val="002A4604"/>
    <w:rsid w:val="00346E9F"/>
    <w:rsid w:val="003726C7"/>
    <w:rsid w:val="00373D25"/>
    <w:rsid w:val="00396415"/>
    <w:rsid w:val="00413751"/>
    <w:rsid w:val="00560824"/>
    <w:rsid w:val="0056416F"/>
    <w:rsid w:val="00574EC7"/>
    <w:rsid w:val="005A23F1"/>
    <w:rsid w:val="005A53B3"/>
    <w:rsid w:val="005A648D"/>
    <w:rsid w:val="005B6B2D"/>
    <w:rsid w:val="00612B23"/>
    <w:rsid w:val="00621BF4"/>
    <w:rsid w:val="006429CB"/>
    <w:rsid w:val="00653DDF"/>
    <w:rsid w:val="00686CEC"/>
    <w:rsid w:val="00690380"/>
    <w:rsid w:val="006A1A6A"/>
    <w:rsid w:val="006E3B69"/>
    <w:rsid w:val="006F175E"/>
    <w:rsid w:val="007226AD"/>
    <w:rsid w:val="007675F3"/>
    <w:rsid w:val="00770D14"/>
    <w:rsid w:val="00790980"/>
    <w:rsid w:val="007B2032"/>
    <w:rsid w:val="007D027B"/>
    <w:rsid w:val="007D2DF0"/>
    <w:rsid w:val="007D63B8"/>
    <w:rsid w:val="007D7F71"/>
    <w:rsid w:val="00816453"/>
    <w:rsid w:val="00831E5F"/>
    <w:rsid w:val="00847AA6"/>
    <w:rsid w:val="008719D7"/>
    <w:rsid w:val="00875D4D"/>
    <w:rsid w:val="00890553"/>
    <w:rsid w:val="00902DA2"/>
    <w:rsid w:val="00934378"/>
    <w:rsid w:val="009B4551"/>
    <w:rsid w:val="009D7BE4"/>
    <w:rsid w:val="00A01F20"/>
    <w:rsid w:val="00A44C97"/>
    <w:rsid w:val="00A57DD9"/>
    <w:rsid w:val="00AF53AD"/>
    <w:rsid w:val="00AF6A01"/>
    <w:rsid w:val="00C23600"/>
    <w:rsid w:val="00C34047"/>
    <w:rsid w:val="00C63F81"/>
    <w:rsid w:val="00CD2298"/>
    <w:rsid w:val="00D3465F"/>
    <w:rsid w:val="00D40289"/>
    <w:rsid w:val="00D4198E"/>
    <w:rsid w:val="00DC7529"/>
    <w:rsid w:val="00DD7CB7"/>
    <w:rsid w:val="00DE4D09"/>
    <w:rsid w:val="00E72149"/>
    <w:rsid w:val="00E808BF"/>
    <w:rsid w:val="00E87C98"/>
    <w:rsid w:val="00ED281E"/>
    <w:rsid w:val="00EF5915"/>
    <w:rsid w:val="00F050E3"/>
    <w:rsid w:val="00FC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E349E"/>
  <w15:chartTrackingRefBased/>
  <w15:docId w15:val="{A170D4D5-5930-4273-9D3F-FC68F98FD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44C97"/>
    <w:pPr>
      <w:spacing w:after="200" w:line="276" w:lineRule="auto"/>
    </w:pPr>
    <w:rPr>
      <w:rFonts w:ascii="Arial" w:eastAsiaTheme="minorEastAsia" w:hAnsi="Arial"/>
      <w:spacing w:val="10"/>
      <w:sz w:val="20"/>
      <w:szCs w:val="28"/>
      <w:lang w:val="et-EE" w:eastAsia="et-EE"/>
    </w:rPr>
  </w:style>
  <w:style w:type="paragraph" w:styleId="Pealkiri2">
    <w:name w:val="heading 2"/>
    <w:basedOn w:val="Normaallaad"/>
    <w:next w:val="Normaallaad"/>
    <w:link w:val="Pealkiri2Mrk"/>
    <w:uiPriority w:val="9"/>
    <w:unhideWhenUsed/>
    <w:qFormat/>
    <w:rsid w:val="00686CEC"/>
    <w:pPr>
      <w:keepNext/>
      <w:tabs>
        <w:tab w:val="left" w:pos="0"/>
      </w:tabs>
      <w:suppressAutoHyphens/>
      <w:spacing w:before="240" w:after="60" w:line="240" w:lineRule="auto"/>
      <w:outlineLvl w:val="1"/>
    </w:pPr>
    <w:rPr>
      <w:rFonts w:ascii="Liberation Serif" w:eastAsia="NSimSun" w:hAnsi="Liberation Serif" w:cs="Arial"/>
      <w:b/>
      <w:bCs/>
      <w:i/>
      <w:iCs/>
      <w:spacing w:val="0"/>
      <w:kern w:val="2"/>
      <w:sz w:val="28"/>
      <w:lang w:eastAsia="zh-CN" w:bidi="hi-IN"/>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A44C97"/>
    <w:pPr>
      <w:spacing w:after="0" w:line="240" w:lineRule="auto"/>
    </w:pPr>
    <w:rPr>
      <w:rFonts w:ascii="Arial" w:eastAsiaTheme="minorEastAsia" w:hAnsi="Arial"/>
      <w:spacing w:val="10"/>
      <w:sz w:val="20"/>
      <w:szCs w:val="28"/>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allaad"/>
    <w:link w:val="TEKSTChar"/>
    <w:qFormat/>
    <w:rsid w:val="00A44C97"/>
    <w:pPr>
      <w:spacing w:before="120" w:after="240" w:line="240" w:lineRule="atLeast"/>
      <w:jc w:val="both"/>
    </w:pPr>
  </w:style>
  <w:style w:type="character" w:customStyle="1" w:styleId="TEKSTChar">
    <w:name w:val="TEKST Char"/>
    <w:basedOn w:val="Liguvaikefont"/>
    <w:link w:val="TEKST"/>
    <w:rsid w:val="00A44C97"/>
    <w:rPr>
      <w:rFonts w:ascii="Arial" w:eastAsiaTheme="minorEastAsia" w:hAnsi="Arial"/>
      <w:spacing w:val="10"/>
      <w:sz w:val="20"/>
      <w:szCs w:val="28"/>
      <w:lang w:val="et-EE" w:eastAsia="et-EE"/>
    </w:rPr>
  </w:style>
  <w:style w:type="paragraph" w:customStyle="1" w:styleId="Default">
    <w:name w:val="Default"/>
    <w:rsid w:val="00A44C97"/>
    <w:pPr>
      <w:autoSpaceDE w:val="0"/>
      <w:autoSpaceDN w:val="0"/>
      <w:adjustRightInd w:val="0"/>
      <w:spacing w:after="0" w:line="240" w:lineRule="auto"/>
    </w:pPr>
    <w:rPr>
      <w:rFonts w:ascii="Times New Roman" w:eastAsiaTheme="minorEastAsia" w:hAnsi="Times New Roman" w:cs="Times New Roman"/>
      <w:color w:val="000000"/>
      <w:spacing w:val="10"/>
      <w:sz w:val="24"/>
      <w:szCs w:val="24"/>
      <w:lang w:val="et-EE" w:eastAsia="et-EE"/>
    </w:rPr>
  </w:style>
  <w:style w:type="character" w:customStyle="1" w:styleId="fontstyle01">
    <w:name w:val="fontstyle01"/>
    <w:basedOn w:val="Liguvaikefont"/>
    <w:rsid w:val="006F175E"/>
    <w:rPr>
      <w:rFonts w:ascii="TimesNewRomanPSMT" w:hAnsi="TimesNewRomanPSMT" w:hint="default"/>
      <w:b w:val="0"/>
      <w:bCs w:val="0"/>
      <w:i w:val="0"/>
      <w:iCs w:val="0"/>
      <w:color w:val="000000"/>
      <w:sz w:val="24"/>
      <w:szCs w:val="24"/>
    </w:rPr>
  </w:style>
  <w:style w:type="character" w:customStyle="1" w:styleId="fontstyle21">
    <w:name w:val="fontstyle21"/>
    <w:basedOn w:val="Liguvaikefont"/>
    <w:rsid w:val="006F175E"/>
    <w:rPr>
      <w:rFonts w:ascii="TimesNewRomanPS-ItalicMT" w:hAnsi="TimesNewRomanPS-ItalicMT" w:hint="default"/>
      <w:b w:val="0"/>
      <w:bCs w:val="0"/>
      <w:i/>
      <w:iCs/>
      <w:color w:val="000000"/>
      <w:sz w:val="24"/>
      <w:szCs w:val="24"/>
    </w:rPr>
  </w:style>
  <w:style w:type="paragraph" w:styleId="Loendilik">
    <w:name w:val="List Paragraph"/>
    <w:basedOn w:val="Normaallaad"/>
    <w:uiPriority w:val="34"/>
    <w:qFormat/>
    <w:rsid w:val="005B6B2D"/>
    <w:pPr>
      <w:ind w:left="720"/>
      <w:contextualSpacing/>
    </w:pPr>
  </w:style>
  <w:style w:type="character" w:styleId="Hperlink">
    <w:name w:val="Hyperlink"/>
    <w:basedOn w:val="Liguvaikefont"/>
    <w:uiPriority w:val="99"/>
    <w:unhideWhenUsed/>
    <w:rsid w:val="00EF5915"/>
    <w:rPr>
      <w:color w:val="0563C1" w:themeColor="hyperlink"/>
      <w:u w:val="single"/>
    </w:rPr>
  </w:style>
  <w:style w:type="character" w:styleId="Lahendamatamainimine">
    <w:name w:val="Unresolved Mention"/>
    <w:basedOn w:val="Liguvaikefont"/>
    <w:uiPriority w:val="99"/>
    <w:semiHidden/>
    <w:unhideWhenUsed/>
    <w:rsid w:val="00EF5915"/>
    <w:rPr>
      <w:color w:val="605E5C"/>
      <w:shd w:val="clear" w:color="auto" w:fill="E1DFDD"/>
    </w:rPr>
  </w:style>
  <w:style w:type="character" w:customStyle="1" w:styleId="Pealkiri2Mrk">
    <w:name w:val="Pealkiri 2 Märk"/>
    <w:basedOn w:val="Liguvaikefont"/>
    <w:link w:val="Pealkiri2"/>
    <w:uiPriority w:val="9"/>
    <w:rsid w:val="00686CEC"/>
    <w:rPr>
      <w:rFonts w:ascii="Liberation Serif" w:eastAsia="NSimSun" w:hAnsi="Liberation Serif" w:cs="Arial"/>
      <w:b/>
      <w:bCs/>
      <w:i/>
      <w:iCs/>
      <w:kern w:val="2"/>
      <w:sz w:val="28"/>
      <w:szCs w:val="28"/>
      <w:lang w:val="et-EE" w:eastAsia="zh-CN" w:bidi="hi-IN"/>
    </w:rPr>
  </w:style>
  <w:style w:type="paragraph" w:styleId="Kehatekst">
    <w:name w:val="Body Text"/>
    <w:basedOn w:val="Normaallaad"/>
    <w:link w:val="KehatekstMrk"/>
    <w:rsid w:val="00686CEC"/>
    <w:pPr>
      <w:suppressAutoHyphens/>
      <w:spacing w:after="140"/>
    </w:pPr>
    <w:rPr>
      <w:rFonts w:ascii="Liberation Serif" w:eastAsia="NSimSun" w:hAnsi="Liberation Serif" w:cs="Arial"/>
      <w:spacing w:val="0"/>
      <w:kern w:val="2"/>
      <w:sz w:val="24"/>
      <w:szCs w:val="24"/>
      <w:lang w:eastAsia="zh-CN" w:bidi="hi-IN"/>
    </w:rPr>
  </w:style>
  <w:style w:type="character" w:customStyle="1" w:styleId="KehatekstMrk">
    <w:name w:val="Kehatekst Märk"/>
    <w:basedOn w:val="Liguvaikefont"/>
    <w:link w:val="Kehatekst"/>
    <w:rsid w:val="00686CEC"/>
    <w:rPr>
      <w:rFonts w:ascii="Liberation Serif" w:eastAsia="NSimSun" w:hAnsi="Liberation Serif" w:cs="Arial"/>
      <w:kern w:val="2"/>
      <w:sz w:val="24"/>
      <w:szCs w:val="24"/>
      <w:lang w:val="et-E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6530">
      <w:bodyDiv w:val="1"/>
      <w:marLeft w:val="0"/>
      <w:marRight w:val="0"/>
      <w:marTop w:val="0"/>
      <w:marBottom w:val="0"/>
      <w:divBdr>
        <w:top w:val="none" w:sz="0" w:space="0" w:color="auto"/>
        <w:left w:val="none" w:sz="0" w:space="0" w:color="auto"/>
        <w:bottom w:val="none" w:sz="0" w:space="0" w:color="auto"/>
        <w:right w:val="none" w:sz="0" w:space="0" w:color="auto"/>
      </w:divBdr>
    </w:div>
    <w:div w:id="152180516">
      <w:bodyDiv w:val="1"/>
      <w:marLeft w:val="0"/>
      <w:marRight w:val="0"/>
      <w:marTop w:val="0"/>
      <w:marBottom w:val="0"/>
      <w:divBdr>
        <w:top w:val="none" w:sz="0" w:space="0" w:color="auto"/>
        <w:left w:val="none" w:sz="0" w:space="0" w:color="auto"/>
        <w:bottom w:val="none" w:sz="0" w:space="0" w:color="auto"/>
        <w:right w:val="none" w:sz="0" w:space="0" w:color="auto"/>
      </w:divBdr>
    </w:div>
    <w:div w:id="205263064">
      <w:bodyDiv w:val="1"/>
      <w:marLeft w:val="0"/>
      <w:marRight w:val="0"/>
      <w:marTop w:val="0"/>
      <w:marBottom w:val="0"/>
      <w:divBdr>
        <w:top w:val="none" w:sz="0" w:space="0" w:color="auto"/>
        <w:left w:val="none" w:sz="0" w:space="0" w:color="auto"/>
        <w:bottom w:val="none" w:sz="0" w:space="0" w:color="auto"/>
        <w:right w:val="none" w:sz="0" w:space="0" w:color="auto"/>
      </w:divBdr>
    </w:div>
    <w:div w:id="331153557">
      <w:bodyDiv w:val="1"/>
      <w:marLeft w:val="0"/>
      <w:marRight w:val="0"/>
      <w:marTop w:val="0"/>
      <w:marBottom w:val="0"/>
      <w:divBdr>
        <w:top w:val="none" w:sz="0" w:space="0" w:color="auto"/>
        <w:left w:val="none" w:sz="0" w:space="0" w:color="auto"/>
        <w:bottom w:val="none" w:sz="0" w:space="0" w:color="auto"/>
        <w:right w:val="none" w:sz="0" w:space="0" w:color="auto"/>
      </w:divBdr>
    </w:div>
    <w:div w:id="1250308453">
      <w:bodyDiv w:val="1"/>
      <w:marLeft w:val="0"/>
      <w:marRight w:val="0"/>
      <w:marTop w:val="0"/>
      <w:marBottom w:val="0"/>
      <w:divBdr>
        <w:top w:val="none" w:sz="0" w:space="0" w:color="auto"/>
        <w:left w:val="none" w:sz="0" w:space="0" w:color="auto"/>
        <w:bottom w:val="none" w:sz="0" w:space="0" w:color="auto"/>
        <w:right w:val="none" w:sz="0" w:space="0" w:color="auto"/>
      </w:divBdr>
    </w:div>
    <w:div w:id="1363049207">
      <w:bodyDiv w:val="1"/>
      <w:marLeft w:val="0"/>
      <w:marRight w:val="0"/>
      <w:marTop w:val="0"/>
      <w:marBottom w:val="0"/>
      <w:divBdr>
        <w:top w:val="none" w:sz="0" w:space="0" w:color="auto"/>
        <w:left w:val="none" w:sz="0" w:space="0" w:color="auto"/>
        <w:bottom w:val="none" w:sz="0" w:space="0" w:color="auto"/>
        <w:right w:val="none" w:sz="0" w:space="0" w:color="auto"/>
      </w:divBdr>
    </w:div>
    <w:div w:id="1461459848">
      <w:bodyDiv w:val="1"/>
      <w:marLeft w:val="0"/>
      <w:marRight w:val="0"/>
      <w:marTop w:val="0"/>
      <w:marBottom w:val="0"/>
      <w:divBdr>
        <w:top w:val="none" w:sz="0" w:space="0" w:color="auto"/>
        <w:left w:val="none" w:sz="0" w:space="0" w:color="auto"/>
        <w:bottom w:val="none" w:sz="0" w:space="0" w:color="auto"/>
        <w:right w:val="none" w:sz="0" w:space="0" w:color="auto"/>
      </w:divBdr>
    </w:div>
    <w:div w:id="1607225141">
      <w:bodyDiv w:val="1"/>
      <w:marLeft w:val="0"/>
      <w:marRight w:val="0"/>
      <w:marTop w:val="0"/>
      <w:marBottom w:val="0"/>
      <w:divBdr>
        <w:top w:val="none" w:sz="0" w:space="0" w:color="auto"/>
        <w:left w:val="none" w:sz="0" w:space="0" w:color="auto"/>
        <w:bottom w:val="none" w:sz="0" w:space="0" w:color="auto"/>
        <w:right w:val="none" w:sz="0" w:space="0" w:color="auto"/>
      </w:divBdr>
    </w:div>
    <w:div w:id="1734424636">
      <w:bodyDiv w:val="1"/>
      <w:marLeft w:val="0"/>
      <w:marRight w:val="0"/>
      <w:marTop w:val="0"/>
      <w:marBottom w:val="0"/>
      <w:divBdr>
        <w:top w:val="none" w:sz="0" w:space="0" w:color="auto"/>
        <w:left w:val="none" w:sz="0" w:space="0" w:color="auto"/>
        <w:bottom w:val="none" w:sz="0" w:space="0" w:color="auto"/>
        <w:right w:val="none" w:sz="0" w:space="0" w:color="auto"/>
      </w:divBdr>
    </w:div>
    <w:div w:id="18579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iigiteataja.ee/akt/KeHJS" TargetMode="External"/><Relationship Id="rId12" Type="http://schemas.openxmlformats.org/officeDocument/2006/relationships/hyperlink" Target="http://entsyklopeedia.ee/artikkel/tallinna&#8211;p&#228;rnu&#8211;ikla_maante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iigiteataja.ee/akt/130062020009" TargetMode="External"/><Relationship Id="rId5" Type="http://schemas.openxmlformats.org/officeDocument/2006/relationships/webSettings" Target="webSettings.xml"/><Relationship Id="rId10" Type="http://schemas.openxmlformats.org/officeDocument/2006/relationships/hyperlink" Target="http://det.pl" TargetMode="External"/><Relationship Id="rId4" Type="http://schemas.openxmlformats.org/officeDocument/2006/relationships/settings" Target="settings.xml"/><Relationship Id="rId9" Type="http://schemas.openxmlformats.org/officeDocument/2006/relationships/hyperlink" Target="http://det.p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84A23-AD7F-4957-969A-433E59FD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3765</Words>
  <Characters>21838</Characters>
  <Application>Microsoft Office Word</Application>
  <DocSecurity>0</DocSecurity>
  <Lines>181</Lines>
  <Paragraphs>51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Lahtvee</dc:creator>
  <cp:keywords/>
  <dc:description/>
  <cp:lastModifiedBy>Reet Olev</cp:lastModifiedBy>
  <cp:revision>5</cp:revision>
  <dcterms:created xsi:type="dcterms:W3CDTF">2024-02-14T11:51:00Z</dcterms:created>
  <dcterms:modified xsi:type="dcterms:W3CDTF">2024-03-14T08:05:00Z</dcterms:modified>
</cp:coreProperties>
</file>