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3A23" w14:textId="397F178F" w:rsidR="00A830D9" w:rsidRPr="005F1B1A" w:rsidRDefault="00C23C31" w:rsidP="00A830D9">
      <w:pPr>
        <w:rPr>
          <w:b/>
          <w:bCs/>
          <w:lang w:val="et-EE"/>
        </w:rPr>
      </w:pPr>
      <w:r>
        <w:rPr>
          <w:b/>
          <w:bCs/>
          <w:lang w:val="et-EE"/>
        </w:rPr>
        <w:t>PÕHJA-PÄRNUMAA</w:t>
      </w:r>
      <w:r w:rsidR="00A830D9" w:rsidRPr="005F1B1A">
        <w:rPr>
          <w:b/>
          <w:bCs/>
          <w:lang w:val="et-EE"/>
        </w:rPr>
        <w:t xml:space="preserve"> VALLAVOLIKOGU OTSUSE </w:t>
      </w:r>
      <w:r w:rsidR="00A830D9">
        <w:rPr>
          <w:b/>
          <w:bCs/>
          <w:lang w:val="et-EE"/>
        </w:rPr>
        <w:t>EELNÕU</w:t>
      </w:r>
    </w:p>
    <w:p w14:paraId="39B938C1" w14:textId="77777777" w:rsidR="00A830D9" w:rsidRDefault="00A830D9" w:rsidP="00A830D9">
      <w:pPr>
        <w:rPr>
          <w:lang w:val="et-EE"/>
        </w:rPr>
      </w:pPr>
    </w:p>
    <w:p w14:paraId="11C312CB" w14:textId="77777777" w:rsidR="00A830D9" w:rsidRDefault="00A830D9" w:rsidP="00A830D9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Kiita heaks „Pärnumaa kliimakava 2030“.</w:t>
      </w:r>
    </w:p>
    <w:p w14:paraId="03B49E96" w14:textId="1A14E097" w:rsidR="00A830D9" w:rsidRDefault="00A830D9" w:rsidP="00A830D9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Lisada </w:t>
      </w:r>
      <w:r w:rsidR="003D54CF">
        <w:rPr>
          <w:lang w:val="et-EE"/>
        </w:rPr>
        <w:t>Põhja-Pärnumaa</w:t>
      </w:r>
      <w:r>
        <w:rPr>
          <w:lang w:val="et-EE"/>
        </w:rPr>
        <w:t xml:space="preserve"> valla arengukavasse järgmised kliima-energiavaldkonna tegevused (</w:t>
      </w:r>
      <w:r w:rsidRPr="005F1B1A">
        <w:rPr>
          <w:i/>
          <w:iCs/>
          <w:lang w:val="et-EE"/>
        </w:rPr>
        <w:t>või lisana, eraldi peatükina, kuidas see paremini, selgemalt struktuuri sobib</w:t>
      </w:r>
      <w:r>
        <w:rPr>
          <w:lang w:val="et-EE"/>
        </w:rPr>
        <w:t xml:space="preserve">). </w:t>
      </w:r>
    </w:p>
    <w:p w14:paraId="2DF8C318" w14:textId="77777777" w:rsidR="00292AA2" w:rsidRDefault="00292AA2" w:rsidP="00292AA2">
      <w:pPr>
        <w:pStyle w:val="Loendilik"/>
        <w:ind w:left="360"/>
        <w:rPr>
          <w:lang w:val="et-EE"/>
        </w:rPr>
      </w:pPr>
    </w:p>
    <w:p w14:paraId="598B6715" w14:textId="77777777" w:rsidR="00C23C31" w:rsidRPr="0058490D" w:rsidRDefault="00C23C31" w:rsidP="00C23C31">
      <w:pPr>
        <w:rPr>
          <w:b/>
          <w:bCs/>
          <w:lang w:val="et-EE"/>
        </w:rPr>
      </w:pPr>
      <w:r w:rsidRPr="0058490D">
        <w:rPr>
          <w:b/>
          <w:bCs/>
          <w:lang w:val="et-EE"/>
        </w:rPr>
        <w:t>I Energeetika</w:t>
      </w:r>
    </w:p>
    <w:p w14:paraId="2A189640" w14:textId="77777777" w:rsidR="003D5CBE" w:rsidRPr="00C5325C" w:rsidRDefault="003D5CBE" w:rsidP="003D5CB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 xml:space="preserve">1. Menetleda taastuvenergiaplaneeringuid. </w:t>
      </w:r>
    </w:p>
    <w:p w14:paraId="0C48F144" w14:textId="77777777" w:rsidR="003D5CBE" w:rsidRPr="00C5325C" w:rsidRDefault="003D5CBE" w:rsidP="003D5CB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>2. Viia kaugküttesüsteemid pikemas perspektiivis üle biokütustele.</w:t>
      </w:r>
    </w:p>
    <w:p w14:paraId="655C7346" w14:textId="77777777" w:rsidR="003D5CBE" w:rsidRPr="00C5325C" w:rsidRDefault="003D5CBE" w:rsidP="003D5CB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 xml:space="preserve">3. Menetleda </w:t>
      </w:r>
      <w:proofErr w:type="spellStart"/>
      <w:r w:rsidRPr="00C5325C">
        <w:rPr>
          <w:rFonts w:eastAsia="Times New Roman" w:cs="Calibri"/>
          <w:lang w:val="et-EE" w:eastAsia="en-GB"/>
        </w:rPr>
        <w:t>biotehaste</w:t>
      </w:r>
      <w:proofErr w:type="spellEnd"/>
      <w:r w:rsidRPr="00C5325C">
        <w:rPr>
          <w:rFonts w:eastAsia="Times New Roman" w:cs="Calibri"/>
          <w:lang w:val="et-EE" w:eastAsia="en-GB"/>
        </w:rPr>
        <w:t xml:space="preserve"> detailplaneeringuid.</w:t>
      </w:r>
    </w:p>
    <w:p w14:paraId="26BF3FC3" w14:textId="77777777" w:rsidR="003D5CBE" w:rsidRPr="00C5325C" w:rsidRDefault="003D5CBE" w:rsidP="003D5CB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>4. Määratleda suuremate päikeseparkide rajamise üldised tingimused üldplaneeringus.</w:t>
      </w:r>
    </w:p>
    <w:p w14:paraId="11FDF4EF" w14:textId="77777777" w:rsidR="003D5CBE" w:rsidRPr="00C5325C" w:rsidRDefault="003D5CBE" w:rsidP="003D5CB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>5. Koostada märgalade taastamise näidisplaneering turbaalade kasutuseks ja CO</w:t>
      </w:r>
      <w:r w:rsidRPr="00C5325C">
        <w:rPr>
          <w:rFonts w:eastAsia="Times New Roman" w:cs="Calibri"/>
          <w:vertAlign w:val="subscript"/>
          <w:lang w:val="et-EE" w:eastAsia="en-GB"/>
        </w:rPr>
        <w:t>2</w:t>
      </w:r>
      <w:r w:rsidRPr="00C5325C">
        <w:rPr>
          <w:rFonts w:eastAsia="Times New Roman" w:cs="Calibri"/>
          <w:lang w:val="et-EE" w:eastAsia="en-GB"/>
        </w:rPr>
        <w:t xml:space="preserve"> sidumiseks </w:t>
      </w:r>
      <w:proofErr w:type="spellStart"/>
      <w:r w:rsidRPr="00C5325C">
        <w:rPr>
          <w:rFonts w:eastAsia="Times New Roman" w:cs="Calibri"/>
          <w:lang w:val="et-EE" w:eastAsia="en-GB"/>
        </w:rPr>
        <w:t>WaterLANDS</w:t>
      </w:r>
      <w:proofErr w:type="spellEnd"/>
      <w:r w:rsidRPr="00C5325C">
        <w:rPr>
          <w:rFonts w:eastAsia="Times New Roman" w:cs="Calibri"/>
          <w:lang w:val="et-EE" w:eastAsia="en-GB"/>
        </w:rPr>
        <w:t xml:space="preserve"> projekti raames Lavassaares. Laiendada selle pilootprojekti najal märgalade taastamist.  </w:t>
      </w:r>
    </w:p>
    <w:p w14:paraId="072A0610" w14:textId="402EFC6C" w:rsidR="00C23C31" w:rsidRDefault="003D5CBE" w:rsidP="003D5CBE">
      <w:pPr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 xml:space="preserve">6. Luua tuuleparkidest eraldi ühendused </w:t>
      </w:r>
      <w:proofErr w:type="spellStart"/>
      <w:r w:rsidRPr="00C5325C">
        <w:rPr>
          <w:rFonts w:eastAsia="Times New Roman" w:cs="Calibri"/>
          <w:lang w:val="et-EE" w:eastAsia="en-GB"/>
        </w:rPr>
        <w:t>omatarbeliseks</w:t>
      </w:r>
      <w:proofErr w:type="spellEnd"/>
      <w:r w:rsidRPr="00C5325C">
        <w:rPr>
          <w:rFonts w:eastAsia="Times New Roman" w:cs="Calibri"/>
          <w:lang w:val="et-EE" w:eastAsia="en-GB"/>
        </w:rPr>
        <w:t xml:space="preserve"> elektrienergia kasutamiseks. Leppida arendajatega kokku lepingute tingimused.</w:t>
      </w:r>
    </w:p>
    <w:p w14:paraId="6596A375" w14:textId="77777777" w:rsidR="003D5CBE" w:rsidRDefault="003D5CBE" w:rsidP="003D5CBE">
      <w:pPr>
        <w:rPr>
          <w:rFonts w:ascii="Calibri" w:eastAsia="Times New Roman" w:hAnsi="Calibri" w:cs="Calibri"/>
          <w:lang w:val="et-EE" w:eastAsia="en-GB"/>
        </w:rPr>
      </w:pPr>
    </w:p>
    <w:p w14:paraId="72375140" w14:textId="77777777" w:rsidR="00C23C31" w:rsidRPr="005F1B1A" w:rsidRDefault="00C23C31" w:rsidP="00C23C31">
      <w:pPr>
        <w:rPr>
          <w:rFonts w:ascii="Calibri" w:eastAsia="Times New Roman" w:hAnsi="Calibri" w:cs="Calibri"/>
          <w:b/>
          <w:bCs/>
          <w:lang w:val="et-EE" w:eastAsia="en-GB"/>
        </w:rPr>
      </w:pPr>
      <w:r w:rsidRPr="005F1B1A">
        <w:rPr>
          <w:rFonts w:ascii="Calibri" w:eastAsia="Times New Roman" w:hAnsi="Calibri" w:cs="Calibri"/>
          <w:b/>
          <w:bCs/>
          <w:lang w:val="et-EE" w:eastAsia="en-GB"/>
        </w:rPr>
        <w:t>II Taristu, hooned ja liikuvus</w:t>
      </w:r>
    </w:p>
    <w:p w14:paraId="24D6C135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b/>
          <w:lang w:val="et-EE" w:eastAsia="en-GB"/>
        </w:rPr>
      </w:pPr>
      <w:r w:rsidRPr="00C5325C">
        <w:rPr>
          <w:rFonts w:eastAsia="Times New Roman" w:cs="Calibri"/>
          <w:b/>
          <w:lang w:val="et-EE" w:eastAsia="en-GB"/>
        </w:rPr>
        <w:t>HOONED</w:t>
      </w:r>
    </w:p>
    <w:p w14:paraId="5DBEE206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>1. Rekonstrueerida koolid ja lasteaiad (CO</w:t>
      </w:r>
      <w:r w:rsidRPr="00C5325C">
        <w:rPr>
          <w:rFonts w:eastAsia="Times New Roman" w:cs="Calibri"/>
          <w:vertAlign w:val="subscript"/>
          <w:lang w:val="et-EE" w:eastAsia="en-GB"/>
        </w:rPr>
        <w:t>2</w:t>
      </w:r>
      <w:r w:rsidRPr="00C5325C">
        <w:rPr>
          <w:rFonts w:eastAsia="Times New Roman" w:cs="Calibri"/>
          <w:lang w:val="et-EE" w:eastAsia="en-GB"/>
        </w:rPr>
        <w:t xml:space="preserve"> vähendamine, teha pelletiküttele või teistele kütteliikidele ülemineku tasuvuse hinnang). </w:t>
      </w:r>
    </w:p>
    <w:p w14:paraId="7EF1DCDD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>2. Rekonstrueerimiste käigus minna CO</w:t>
      </w:r>
      <w:r w:rsidRPr="00C5325C">
        <w:rPr>
          <w:rFonts w:eastAsia="Times New Roman" w:cs="Calibri"/>
          <w:vertAlign w:val="subscript"/>
          <w:lang w:val="et-EE" w:eastAsia="en-GB"/>
        </w:rPr>
        <w:t>2</w:t>
      </w:r>
      <w:r w:rsidRPr="00C5325C">
        <w:rPr>
          <w:rFonts w:eastAsia="Times New Roman" w:cs="Calibri"/>
          <w:lang w:val="et-EE" w:eastAsia="en-GB"/>
        </w:rPr>
        <w:t xml:space="preserve"> emiteerivatelt fossiilsetelt kütustelt üle taastuvküttele.</w:t>
      </w:r>
    </w:p>
    <w:p w14:paraId="1FB2FE93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>3. Hinnata ja korrastada munitsipaalhoonete kasutust.</w:t>
      </w:r>
    </w:p>
    <w:p w14:paraId="30DD23A5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>4. Taotleda riigilt renoveerimistoetuse tingimuste täpsustamist madalama kinnisvarahinnaga piirkondadele. Soodustada järkjärgulist renoveerimist ja päikeseparkide rajamist.</w:t>
      </w:r>
    </w:p>
    <w:p w14:paraId="2EAD4D68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>5. Nõustada ja toetada korteriühistuid korterelamuid energiatõhusamaks renoveerima (info levitamine). Korraldada vallavalitsuse ja SAPA initsiatiivil renoveerimiskoosolekuid. Aidata elanikel korterelamute ja väikeelamute toetuse jaoks vajalikke tehnilisi konsultante leida.</w:t>
      </w:r>
    </w:p>
    <w:p w14:paraId="497F47CD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b/>
          <w:lang w:val="et-EE" w:eastAsia="en-GB"/>
        </w:rPr>
      </w:pPr>
      <w:r w:rsidRPr="00C5325C">
        <w:rPr>
          <w:rFonts w:eastAsia="Times New Roman" w:cs="Calibri"/>
          <w:b/>
          <w:lang w:val="et-EE" w:eastAsia="en-GB"/>
        </w:rPr>
        <w:t>LIIKUVUS</w:t>
      </w:r>
    </w:p>
    <w:p w14:paraId="32F26614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>1. Rajada kergliiklusteed vastavalt arengukavale.</w:t>
      </w:r>
    </w:p>
    <w:p w14:paraId="1842E89B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 xml:space="preserve">2. Rajada Vändra bussijaam koostöös </w:t>
      </w:r>
      <w:proofErr w:type="spellStart"/>
      <w:r w:rsidRPr="00C5325C">
        <w:rPr>
          <w:rFonts w:eastAsia="Times New Roman" w:cs="Calibri"/>
          <w:lang w:val="et-EE" w:eastAsia="en-GB"/>
        </w:rPr>
        <w:t>PÜTKiga</w:t>
      </w:r>
      <w:proofErr w:type="spellEnd"/>
      <w:r w:rsidRPr="00C5325C">
        <w:rPr>
          <w:rFonts w:eastAsia="Times New Roman" w:cs="Calibri"/>
          <w:lang w:val="et-EE" w:eastAsia="en-GB"/>
        </w:rPr>
        <w:t xml:space="preserve">. </w:t>
      </w:r>
    </w:p>
    <w:p w14:paraId="59E245E5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 xml:space="preserve">3. Rajada ootepaviljone koos valgustuse jm taristuga. </w:t>
      </w:r>
    </w:p>
    <w:p w14:paraId="58A035E3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>4. Remontida ja rajada kõnniteid Vändras, Pärnu-Jaagupis ja Tootsis.</w:t>
      </w:r>
    </w:p>
    <w:p w14:paraId="15401B30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 xml:space="preserve">5. Integreerida koolibussiliinid </w:t>
      </w:r>
      <w:proofErr w:type="spellStart"/>
      <w:r w:rsidRPr="00C5325C">
        <w:rPr>
          <w:rFonts w:eastAsia="Times New Roman" w:cs="Calibri"/>
          <w:lang w:val="et-EE" w:eastAsia="en-GB"/>
        </w:rPr>
        <w:t>PÜTKi</w:t>
      </w:r>
      <w:proofErr w:type="spellEnd"/>
      <w:r w:rsidRPr="00C5325C">
        <w:rPr>
          <w:rFonts w:eastAsia="Times New Roman" w:cs="Calibri"/>
          <w:lang w:val="et-EE" w:eastAsia="en-GB"/>
        </w:rPr>
        <w:t xml:space="preserve"> liinivõrku. Seniks viia läbi hange koolibussiliinide teenusele. </w:t>
      </w:r>
    </w:p>
    <w:p w14:paraId="575FAC1F" w14:textId="77777777" w:rsidR="00A360AE" w:rsidRPr="00C5325C" w:rsidRDefault="00A360AE" w:rsidP="00A360AE">
      <w:pPr>
        <w:spacing w:after="0" w:line="240" w:lineRule="auto"/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 xml:space="preserve">6. Kasutada valla sõidukipargis </w:t>
      </w:r>
      <w:proofErr w:type="spellStart"/>
      <w:r w:rsidRPr="00C5325C">
        <w:rPr>
          <w:rFonts w:eastAsia="Times New Roman" w:cs="Calibri"/>
          <w:lang w:val="et-EE" w:eastAsia="en-GB"/>
        </w:rPr>
        <w:t>madalaheitelisi</w:t>
      </w:r>
      <w:proofErr w:type="spellEnd"/>
      <w:r w:rsidRPr="00C5325C">
        <w:rPr>
          <w:rFonts w:eastAsia="Times New Roman" w:cs="Calibri"/>
          <w:lang w:val="et-EE" w:eastAsia="en-GB"/>
        </w:rPr>
        <w:t xml:space="preserve"> autosid, sh elektriautosid.</w:t>
      </w:r>
    </w:p>
    <w:p w14:paraId="32568B95" w14:textId="718B1E98" w:rsidR="00C23C31" w:rsidRDefault="00A360AE" w:rsidP="00A360AE">
      <w:pPr>
        <w:rPr>
          <w:rFonts w:eastAsia="Times New Roman" w:cs="Calibri"/>
          <w:lang w:val="et-EE" w:eastAsia="en-GB"/>
        </w:rPr>
      </w:pPr>
      <w:r w:rsidRPr="00C5325C">
        <w:rPr>
          <w:rFonts w:eastAsia="Times New Roman" w:cs="Calibri"/>
          <w:lang w:val="et-EE" w:eastAsia="en-GB"/>
        </w:rPr>
        <w:t xml:space="preserve">7. Rajada </w:t>
      </w:r>
      <w:proofErr w:type="spellStart"/>
      <w:r w:rsidRPr="00C5325C">
        <w:rPr>
          <w:rFonts w:eastAsia="Times New Roman" w:cs="Calibri"/>
          <w:lang w:val="et-EE" w:eastAsia="en-GB"/>
        </w:rPr>
        <w:t>elektrilaadimispunkte</w:t>
      </w:r>
      <w:proofErr w:type="spellEnd"/>
      <w:r w:rsidRPr="00C5325C">
        <w:rPr>
          <w:rFonts w:eastAsia="Times New Roman" w:cs="Calibri"/>
          <w:lang w:val="et-EE" w:eastAsia="en-GB"/>
        </w:rPr>
        <w:t xml:space="preserve"> avalike hoonete juurde ja keskuskohtadesse.</w:t>
      </w:r>
    </w:p>
    <w:p w14:paraId="01219E71" w14:textId="77777777" w:rsidR="00A360AE" w:rsidRDefault="00A360AE" w:rsidP="00A360AE">
      <w:pPr>
        <w:rPr>
          <w:lang w:val="et-EE"/>
        </w:rPr>
      </w:pPr>
    </w:p>
    <w:p w14:paraId="3D359AFC" w14:textId="77777777" w:rsidR="00C23C31" w:rsidRPr="005F1B1A" w:rsidRDefault="00C23C31" w:rsidP="00C23C31">
      <w:pPr>
        <w:rPr>
          <w:b/>
          <w:bCs/>
          <w:lang w:val="et-EE"/>
        </w:rPr>
      </w:pPr>
      <w:r w:rsidRPr="005F1B1A">
        <w:rPr>
          <w:b/>
          <w:bCs/>
          <w:lang w:val="et-EE"/>
        </w:rPr>
        <w:t xml:space="preserve">III Ringmajandus ja </w:t>
      </w:r>
      <w:proofErr w:type="spellStart"/>
      <w:r w:rsidRPr="005F1B1A">
        <w:rPr>
          <w:b/>
          <w:bCs/>
          <w:lang w:val="et-EE"/>
        </w:rPr>
        <w:t>biomajandus</w:t>
      </w:r>
      <w:proofErr w:type="spellEnd"/>
    </w:p>
    <w:p w14:paraId="06CFBAB3" w14:textId="77777777" w:rsidR="000D1B29" w:rsidRPr="00C5325C" w:rsidRDefault="000D1B29" w:rsidP="000D1B29">
      <w:pPr>
        <w:spacing w:after="0" w:line="240" w:lineRule="auto"/>
        <w:rPr>
          <w:lang w:val="et-EE"/>
        </w:rPr>
      </w:pPr>
      <w:r w:rsidRPr="00C5325C">
        <w:rPr>
          <w:rFonts w:ascii="Calibri" w:eastAsia="Calibri" w:hAnsi="Calibri" w:cs="Calibri"/>
          <w:color w:val="000000" w:themeColor="text1"/>
          <w:lang w:val="et-EE"/>
        </w:rPr>
        <w:t>1. Arendada edasi Vändra, Pärnu-Jaagupi jäätmejaamu ja jäätmepunkte.</w:t>
      </w:r>
    </w:p>
    <w:p w14:paraId="6A3A1534" w14:textId="77777777" w:rsidR="000D1B29" w:rsidRPr="00C5325C" w:rsidRDefault="000D1B29" w:rsidP="000D1B29">
      <w:pPr>
        <w:spacing w:after="0" w:line="240" w:lineRule="auto"/>
        <w:rPr>
          <w:lang w:val="et-EE"/>
        </w:rPr>
      </w:pPr>
      <w:r w:rsidRPr="00C5325C">
        <w:rPr>
          <w:rFonts w:ascii="Calibri" w:eastAsia="Calibri" w:hAnsi="Calibri" w:cs="Calibri"/>
          <w:color w:val="000000" w:themeColor="text1"/>
          <w:lang w:val="et-EE"/>
        </w:rPr>
        <w:t>2. Levitada oskusteavet siidri jm mahlatootmise jäätmete käitlemiseks (kompostida kohapeal).</w:t>
      </w:r>
    </w:p>
    <w:p w14:paraId="514C643A" w14:textId="77777777" w:rsidR="000D1B29" w:rsidRPr="00C5325C" w:rsidRDefault="000D1B29" w:rsidP="000D1B29">
      <w:pPr>
        <w:spacing w:after="0" w:line="240" w:lineRule="auto"/>
        <w:rPr>
          <w:lang w:val="et-EE"/>
        </w:rPr>
      </w:pPr>
      <w:r w:rsidRPr="00C5325C">
        <w:rPr>
          <w:rFonts w:ascii="Calibri" w:eastAsia="Calibri" w:hAnsi="Calibri" w:cs="Calibri"/>
          <w:color w:val="000000" w:themeColor="text1"/>
          <w:lang w:val="et-EE"/>
        </w:rPr>
        <w:t xml:space="preserve">3. Hankida kiirkompostreid. </w:t>
      </w:r>
    </w:p>
    <w:p w14:paraId="55F4649B" w14:textId="7AADD3F7" w:rsidR="00C23C31" w:rsidRDefault="000D1B29" w:rsidP="000D1B29">
      <w:pPr>
        <w:rPr>
          <w:lang w:val="et-EE"/>
        </w:rPr>
      </w:pPr>
      <w:r w:rsidRPr="00C5325C">
        <w:rPr>
          <w:rFonts w:ascii="Calibri" w:eastAsia="Calibri" w:hAnsi="Calibri" w:cs="Calibri"/>
          <w:color w:val="000000" w:themeColor="text1"/>
          <w:lang w:val="et-EE"/>
        </w:rPr>
        <w:t>4. Hankida tekstiilikonteinereid.</w:t>
      </w:r>
    </w:p>
    <w:p w14:paraId="1BC47D0E" w14:textId="77777777" w:rsidR="00C23C31" w:rsidRPr="001E102F" w:rsidRDefault="00C23C31" w:rsidP="00C23C31">
      <w:pPr>
        <w:rPr>
          <w:lang w:val="et-EE"/>
        </w:rPr>
      </w:pPr>
    </w:p>
    <w:p w14:paraId="5BFE4765" w14:textId="77777777" w:rsidR="00C23C31" w:rsidRPr="005F1B1A" w:rsidRDefault="00C23C31" w:rsidP="00C23C31">
      <w:pPr>
        <w:rPr>
          <w:b/>
          <w:bCs/>
          <w:lang w:val="et-EE"/>
        </w:rPr>
      </w:pPr>
      <w:r w:rsidRPr="005F1B1A">
        <w:rPr>
          <w:b/>
          <w:bCs/>
          <w:lang w:val="et-EE"/>
        </w:rPr>
        <w:lastRenderedPageBreak/>
        <w:t>IV Maakasutus ja planeerimine</w:t>
      </w:r>
    </w:p>
    <w:p w14:paraId="210D37E8" w14:textId="77777777" w:rsidR="00A07ED5" w:rsidRPr="00C5325C" w:rsidRDefault="00A07ED5" w:rsidP="00A07ED5">
      <w:pPr>
        <w:spacing w:after="0" w:line="240" w:lineRule="auto"/>
        <w:rPr>
          <w:rFonts w:eastAsia="Times New Roman"/>
          <w:lang w:val="et-EE" w:eastAsia="en-GB"/>
        </w:rPr>
      </w:pPr>
      <w:r w:rsidRPr="00C5325C">
        <w:rPr>
          <w:rFonts w:eastAsia="Times New Roman"/>
          <w:lang w:val="et-EE" w:eastAsia="en-GB"/>
        </w:rPr>
        <w:t xml:space="preserve">1. Kehtestada uus üldplaneering (2023 I </w:t>
      </w:r>
      <w:proofErr w:type="spellStart"/>
      <w:r w:rsidRPr="00C5325C">
        <w:rPr>
          <w:rFonts w:eastAsia="Times New Roman"/>
          <w:lang w:val="et-EE" w:eastAsia="en-GB"/>
        </w:rPr>
        <w:t>pa</w:t>
      </w:r>
      <w:proofErr w:type="spellEnd"/>
      <w:r w:rsidRPr="00C5325C">
        <w:rPr>
          <w:rFonts w:eastAsia="Times New Roman"/>
          <w:lang w:val="et-EE" w:eastAsia="en-GB"/>
        </w:rPr>
        <w:t>), seades üldised tingimused tuuleparkidele, päikesejaamadele jt energiarajatistele.</w:t>
      </w:r>
    </w:p>
    <w:p w14:paraId="132677C8" w14:textId="77777777" w:rsidR="00A07ED5" w:rsidRPr="00C5325C" w:rsidRDefault="00A07ED5" w:rsidP="00A07ED5">
      <w:pPr>
        <w:spacing w:after="0" w:line="240" w:lineRule="auto"/>
        <w:rPr>
          <w:rFonts w:eastAsia="Times New Roman"/>
          <w:lang w:val="et-EE" w:eastAsia="en-GB"/>
        </w:rPr>
      </w:pPr>
      <w:r w:rsidRPr="00C5325C">
        <w:rPr>
          <w:rFonts w:eastAsia="Times New Roman"/>
          <w:lang w:val="et-EE" w:eastAsia="en-GB"/>
        </w:rPr>
        <w:t xml:space="preserve">2. Täpsustada üldplaneeringus rohevõrgustiku kasutustingimusi, sh RB koridori </w:t>
      </w:r>
      <w:proofErr w:type="spellStart"/>
      <w:r w:rsidRPr="00C5325C">
        <w:rPr>
          <w:rFonts w:eastAsia="Times New Roman"/>
          <w:lang w:val="et-EE" w:eastAsia="en-GB"/>
        </w:rPr>
        <w:t>ökoduktide</w:t>
      </w:r>
      <w:proofErr w:type="spellEnd"/>
      <w:r w:rsidRPr="00C5325C">
        <w:rPr>
          <w:rFonts w:eastAsia="Times New Roman"/>
          <w:lang w:val="et-EE" w:eastAsia="en-GB"/>
        </w:rPr>
        <w:t xml:space="preserve"> rajamiseks.</w:t>
      </w:r>
    </w:p>
    <w:p w14:paraId="45CDE57C" w14:textId="77777777" w:rsidR="00A07ED5" w:rsidRPr="00C5325C" w:rsidRDefault="00A07ED5" w:rsidP="00A07ED5">
      <w:pPr>
        <w:spacing w:after="0" w:line="240" w:lineRule="auto"/>
        <w:rPr>
          <w:rFonts w:eastAsia="Times New Roman"/>
          <w:lang w:val="et-EE" w:eastAsia="en-GB"/>
        </w:rPr>
      </w:pPr>
      <w:r w:rsidRPr="00C5325C">
        <w:rPr>
          <w:rFonts w:eastAsia="Times New Roman"/>
          <w:lang w:val="et-EE" w:eastAsia="en-GB"/>
        </w:rPr>
        <w:t xml:space="preserve">3. Koostada näidisplaneering Lavassaares </w:t>
      </w:r>
      <w:proofErr w:type="spellStart"/>
      <w:r w:rsidRPr="00C5325C">
        <w:rPr>
          <w:rFonts w:eastAsia="Times New Roman"/>
          <w:lang w:val="et-EE" w:eastAsia="en-GB"/>
        </w:rPr>
        <w:t>WaterLANDS</w:t>
      </w:r>
      <w:proofErr w:type="spellEnd"/>
      <w:r w:rsidRPr="00C5325C">
        <w:rPr>
          <w:rFonts w:eastAsia="Times New Roman"/>
          <w:lang w:val="et-EE" w:eastAsia="en-GB"/>
        </w:rPr>
        <w:t xml:space="preserve"> projekti raames ning rakendada metoodikat ja lahendusi turbamaardlates. </w:t>
      </w:r>
    </w:p>
    <w:p w14:paraId="06E997DF" w14:textId="77777777" w:rsidR="00A07ED5" w:rsidRPr="00C5325C" w:rsidRDefault="00A07ED5" w:rsidP="00A07ED5">
      <w:pPr>
        <w:spacing w:after="0" w:line="240" w:lineRule="auto"/>
        <w:rPr>
          <w:rFonts w:eastAsia="Times New Roman"/>
          <w:lang w:val="et-EE" w:eastAsia="en-GB"/>
        </w:rPr>
      </w:pPr>
      <w:r w:rsidRPr="00C5325C">
        <w:rPr>
          <w:rFonts w:eastAsia="Times New Roman"/>
          <w:lang w:val="et-EE" w:eastAsia="en-GB"/>
        </w:rPr>
        <w:t>4. Integreerida erinevaid taastuvenergiarajatisi, et vältida uute planeeringute vajadust ja arendamise viivitusi menetlustes.</w:t>
      </w:r>
    </w:p>
    <w:p w14:paraId="7DFB7F0C" w14:textId="4A7406F9" w:rsidR="00C23C31" w:rsidRDefault="00A07ED5" w:rsidP="00A07ED5">
      <w:pPr>
        <w:rPr>
          <w:rFonts w:eastAsia="Times New Roman" w:cstheme="minorHAnsi"/>
          <w:color w:val="000000"/>
          <w:lang w:val="et-EE" w:eastAsia="en-GB"/>
        </w:rPr>
      </w:pPr>
      <w:r w:rsidRPr="00C5325C">
        <w:rPr>
          <w:rFonts w:eastAsia="Times New Roman"/>
          <w:lang w:val="et-EE" w:eastAsia="en-GB"/>
        </w:rPr>
        <w:t>5. Arendada edasi kraavidega sadevete ärajuhtimist elamualadel (imbväljakute võimalus).</w:t>
      </w:r>
    </w:p>
    <w:p w14:paraId="3445E812" w14:textId="77777777" w:rsidR="00C23C31" w:rsidRPr="005F1B1A" w:rsidRDefault="00C23C31" w:rsidP="00C23C31">
      <w:pPr>
        <w:rPr>
          <w:b/>
          <w:bCs/>
          <w:lang w:val="et-EE"/>
        </w:rPr>
      </w:pPr>
    </w:p>
    <w:p w14:paraId="78E4C5FD" w14:textId="77777777" w:rsidR="00C23C31" w:rsidRPr="005F1B1A" w:rsidRDefault="00C23C31" w:rsidP="00C23C31">
      <w:pPr>
        <w:rPr>
          <w:b/>
          <w:bCs/>
          <w:lang w:val="et-EE"/>
        </w:rPr>
      </w:pPr>
      <w:r w:rsidRPr="005F1B1A">
        <w:rPr>
          <w:b/>
          <w:bCs/>
          <w:lang w:val="et-EE"/>
        </w:rPr>
        <w:t>V Kliimamuutustega kohanemine</w:t>
      </w:r>
    </w:p>
    <w:p w14:paraId="7058761B" w14:textId="77777777" w:rsidR="00B4283D" w:rsidRPr="00C5325C" w:rsidRDefault="00B4283D" w:rsidP="00B4283D">
      <w:pPr>
        <w:spacing w:after="0" w:line="240" w:lineRule="auto"/>
        <w:rPr>
          <w:lang w:val="et-EE"/>
        </w:rPr>
      </w:pPr>
      <w:r w:rsidRPr="00C5325C">
        <w:rPr>
          <w:rFonts w:ascii="Calibri" w:eastAsia="Calibri" w:hAnsi="Calibri" w:cs="Calibri"/>
          <w:color w:val="000000" w:themeColor="text1"/>
          <w:lang w:val="et-EE"/>
        </w:rPr>
        <w:t>1. Tagada varuveevarustus vee-ettevõtte MAKO generaatoritega.</w:t>
      </w:r>
    </w:p>
    <w:p w14:paraId="4383F0A9" w14:textId="0CB7D39C" w:rsidR="00791255" w:rsidRPr="00A830D9" w:rsidRDefault="00B4283D" w:rsidP="00B4283D">
      <w:pPr>
        <w:rPr>
          <w:lang w:val="et-EE"/>
        </w:rPr>
      </w:pPr>
      <w:r w:rsidRPr="00C5325C">
        <w:rPr>
          <w:rFonts w:ascii="Calibri" w:eastAsia="Calibri" w:hAnsi="Calibri" w:cs="Calibri"/>
          <w:color w:val="000000" w:themeColor="text1"/>
          <w:lang w:val="et-EE"/>
        </w:rPr>
        <w:t>2. Tõsta inimeste teadlikkust kliimariskide osas.</w:t>
      </w:r>
    </w:p>
    <w:sectPr w:rsidR="00791255" w:rsidRPr="00A830D9" w:rsidSect="00A830D9">
      <w:headerReference w:type="default" r:id="rId7"/>
      <w:footerReference w:type="default" r:id="rId8"/>
      <w:pgSz w:w="12240" w:h="15840"/>
      <w:pgMar w:top="993" w:right="1440" w:bottom="1440" w:left="1440" w:header="720" w:footer="3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D45F" w14:textId="77777777" w:rsidR="001D233E" w:rsidRDefault="001D233E" w:rsidP="00A830D9">
      <w:pPr>
        <w:spacing w:after="0" w:line="240" w:lineRule="auto"/>
      </w:pPr>
      <w:r>
        <w:separator/>
      </w:r>
    </w:p>
  </w:endnote>
  <w:endnote w:type="continuationSeparator" w:id="0">
    <w:p w14:paraId="78D24C52" w14:textId="77777777" w:rsidR="001D233E" w:rsidRDefault="001D233E" w:rsidP="00A8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2088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623E552" w14:textId="2CBC282D" w:rsidR="00A830D9" w:rsidRPr="00A830D9" w:rsidRDefault="00A830D9">
        <w:pPr>
          <w:pStyle w:val="Jalus"/>
          <w:jc w:val="center"/>
          <w:rPr>
            <w:sz w:val="18"/>
            <w:szCs w:val="18"/>
          </w:rPr>
        </w:pPr>
        <w:r w:rsidRPr="00A830D9">
          <w:rPr>
            <w:sz w:val="18"/>
            <w:szCs w:val="18"/>
          </w:rPr>
          <w:fldChar w:fldCharType="begin"/>
        </w:r>
        <w:r w:rsidRPr="00A830D9">
          <w:rPr>
            <w:sz w:val="18"/>
            <w:szCs w:val="18"/>
          </w:rPr>
          <w:instrText xml:space="preserve"> PAGE   \* MERGEFORMAT </w:instrText>
        </w:r>
        <w:r w:rsidRPr="00A830D9">
          <w:rPr>
            <w:sz w:val="18"/>
            <w:szCs w:val="18"/>
          </w:rPr>
          <w:fldChar w:fldCharType="separate"/>
        </w:r>
        <w:r w:rsidRPr="00A830D9">
          <w:rPr>
            <w:noProof/>
            <w:sz w:val="18"/>
            <w:szCs w:val="18"/>
          </w:rPr>
          <w:t>2</w:t>
        </w:r>
        <w:r w:rsidRPr="00A830D9">
          <w:rPr>
            <w:noProof/>
            <w:sz w:val="18"/>
            <w:szCs w:val="18"/>
          </w:rPr>
          <w:fldChar w:fldCharType="end"/>
        </w:r>
      </w:p>
    </w:sdtContent>
  </w:sdt>
  <w:p w14:paraId="14720C0D" w14:textId="77777777" w:rsidR="00A830D9" w:rsidRDefault="00A830D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14F4" w14:textId="77777777" w:rsidR="001D233E" w:rsidRDefault="001D233E" w:rsidP="00A830D9">
      <w:pPr>
        <w:spacing w:after="0" w:line="240" w:lineRule="auto"/>
      </w:pPr>
      <w:r>
        <w:separator/>
      </w:r>
    </w:p>
  </w:footnote>
  <w:footnote w:type="continuationSeparator" w:id="0">
    <w:p w14:paraId="7DC53B44" w14:textId="77777777" w:rsidR="001D233E" w:rsidRDefault="001D233E" w:rsidP="00A8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E865" w14:textId="54DD61C1" w:rsidR="00A830D9" w:rsidRPr="00A830D9" w:rsidRDefault="00A830D9" w:rsidP="00A830D9">
    <w:pPr>
      <w:pStyle w:val="Pis"/>
      <w:jc w:val="right"/>
      <w:rPr>
        <w:sz w:val="18"/>
        <w:szCs w:val="18"/>
        <w:lang w:val="et-EE"/>
      </w:rPr>
    </w:pPr>
    <w:r w:rsidRPr="00A830D9">
      <w:rPr>
        <w:sz w:val="18"/>
        <w:szCs w:val="18"/>
        <w:lang w:val="et-EE"/>
      </w:rPr>
      <w:t xml:space="preserve">Pärnumaa kliimakava 2030 </w:t>
    </w:r>
    <w:proofErr w:type="spellStart"/>
    <w:r w:rsidRPr="00A830D9">
      <w:rPr>
        <w:sz w:val="18"/>
        <w:szCs w:val="18"/>
        <w:lang w:val="et-EE"/>
      </w:rPr>
      <w:t>ver</w:t>
    </w:r>
    <w:proofErr w:type="spellEnd"/>
    <w:r w:rsidRPr="00A830D9">
      <w:rPr>
        <w:sz w:val="18"/>
        <w:szCs w:val="18"/>
        <w:lang w:val="et-EE"/>
      </w:rPr>
      <w:t xml:space="preserve"> 2209</w:t>
    </w:r>
    <w:r w:rsidR="003D5CBE">
      <w:rPr>
        <w:sz w:val="18"/>
        <w:szCs w:val="18"/>
        <w:lang w:val="et-EE"/>
      </w:rPr>
      <w:t>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2FC0"/>
    <w:multiLevelType w:val="hybridMultilevel"/>
    <w:tmpl w:val="9BC2D248"/>
    <w:lvl w:ilvl="0" w:tplc="B7748F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1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4A47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B673C1"/>
    <w:multiLevelType w:val="hybridMultilevel"/>
    <w:tmpl w:val="2C10B5A4"/>
    <w:lvl w:ilvl="0" w:tplc="55889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71901"/>
    <w:multiLevelType w:val="hybridMultilevel"/>
    <w:tmpl w:val="144AD488"/>
    <w:lvl w:ilvl="0" w:tplc="5F549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4921">
    <w:abstractNumId w:val="1"/>
  </w:num>
  <w:num w:numId="2" w16cid:durableId="356784000">
    <w:abstractNumId w:val="3"/>
  </w:num>
  <w:num w:numId="3" w16cid:durableId="990329214">
    <w:abstractNumId w:val="4"/>
  </w:num>
  <w:num w:numId="4" w16cid:durableId="837812789">
    <w:abstractNumId w:val="2"/>
  </w:num>
  <w:num w:numId="5" w16cid:durableId="163297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D9"/>
    <w:rsid w:val="000C2BAD"/>
    <w:rsid w:val="000D1B29"/>
    <w:rsid w:val="001D233E"/>
    <w:rsid w:val="00292AA2"/>
    <w:rsid w:val="003D54CF"/>
    <w:rsid w:val="003D5CBE"/>
    <w:rsid w:val="00450F74"/>
    <w:rsid w:val="00791255"/>
    <w:rsid w:val="00A07ED5"/>
    <w:rsid w:val="00A360AE"/>
    <w:rsid w:val="00A830D9"/>
    <w:rsid w:val="00B4283D"/>
    <w:rsid w:val="00C11DB2"/>
    <w:rsid w:val="00C23C31"/>
    <w:rsid w:val="00E67481"/>
    <w:rsid w:val="00F0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27DCF"/>
  <w15:chartTrackingRefBased/>
  <w15:docId w15:val="{9CAB1DB0-5FF4-4C17-9988-1BBECE36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830D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830D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30D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A83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830D9"/>
  </w:style>
  <w:style w:type="paragraph" w:styleId="Jalus">
    <w:name w:val="footer"/>
    <w:basedOn w:val="Normaallaad"/>
    <w:link w:val="JalusMrk"/>
    <w:uiPriority w:val="99"/>
    <w:unhideWhenUsed/>
    <w:rsid w:val="00A83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8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Roose</dc:creator>
  <cp:keywords/>
  <dc:description/>
  <cp:lastModifiedBy>Svea Uusen</cp:lastModifiedBy>
  <cp:revision>6</cp:revision>
  <dcterms:created xsi:type="dcterms:W3CDTF">2022-09-28T10:52:00Z</dcterms:created>
  <dcterms:modified xsi:type="dcterms:W3CDTF">2022-09-28T11:10:00Z</dcterms:modified>
</cp:coreProperties>
</file>