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7B5E" w:rsidRDefault="00977B5E" w:rsidP="00977B5E">
      <w:pPr>
        <w:pStyle w:val="Tiitel"/>
        <w:jc w:val="center"/>
        <w:rPr>
          <w:color w:val="4472C4" w:themeColor="accent1"/>
        </w:rPr>
      </w:pPr>
    </w:p>
    <w:p w:rsidR="00977B5E" w:rsidRPr="00F549EC" w:rsidRDefault="00977B5E" w:rsidP="00977B5E">
      <w:pPr>
        <w:pStyle w:val="Tiitel"/>
        <w:jc w:val="center"/>
        <w:rPr>
          <w:b/>
          <w:color w:val="000000" w:themeColor="text1"/>
          <w:sz w:val="40"/>
          <w:szCs w:val="40"/>
        </w:rPr>
      </w:pPr>
      <w:r w:rsidRPr="00F549EC">
        <w:rPr>
          <w:b/>
          <w:color w:val="000000" w:themeColor="text1"/>
          <w:sz w:val="40"/>
          <w:szCs w:val="40"/>
        </w:rPr>
        <w:t xml:space="preserve">OÜ </w:t>
      </w:r>
      <w:proofErr w:type="spellStart"/>
      <w:r w:rsidRPr="00F549EC">
        <w:rPr>
          <w:b/>
          <w:color w:val="000000" w:themeColor="text1"/>
          <w:sz w:val="40"/>
          <w:szCs w:val="40"/>
        </w:rPr>
        <w:t>Pilvero</w:t>
      </w:r>
      <w:proofErr w:type="spellEnd"/>
    </w:p>
    <w:p w:rsidR="00977B5E" w:rsidRDefault="00977B5E" w:rsidP="00977B5E">
      <w:pPr>
        <w:pStyle w:val="Tiitel"/>
        <w:jc w:val="center"/>
        <w:rPr>
          <w:color w:val="4472C4" w:themeColor="accent1"/>
        </w:rPr>
      </w:pPr>
    </w:p>
    <w:p w:rsidR="00977B5E" w:rsidRDefault="00977B5E" w:rsidP="00977B5E">
      <w:pPr>
        <w:pStyle w:val="Tiitel"/>
        <w:jc w:val="center"/>
        <w:rPr>
          <w:color w:val="4472C4" w:themeColor="accent1"/>
        </w:rPr>
      </w:pPr>
      <w:r>
        <w:rPr>
          <w:noProof/>
          <w:lang w:eastAsia="et-EE"/>
        </w:rPr>
        <w:drawing>
          <wp:inline distT="0" distB="0" distL="0" distR="0" wp14:anchorId="29705720" wp14:editId="55CB20B2">
            <wp:extent cx="3187700" cy="1062566"/>
            <wp:effectExtent l="0" t="0" r="0" b="4445"/>
            <wp:docPr id="18" name="Pilt 18" descr="Põhja-Pärnumaa v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õhja-Pärnumaa val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0712" cy="1070237"/>
                    </a:xfrm>
                    <a:prstGeom prst="rect">
                      <a:avLst/>
                    </a:prstGeom>
                    <a:noFill/>
                    <a:ln>
                      <a:noFill/>
                    </a:ln>
                  </pic:spPr>
                </pic:pic>
              </a:graphicData>
            </a:graphic>
          </wp:inline>
        </w:drawing>
      </w:r>
    </w:p>
    <w:p w:rsidR="00977B5E" w:rsidRDefault="00977B5E" w:rsidP="00845227">
      <w:pPr>
        <w:pStyle w:val="Tiitel"/>
        <w:rPr>
          <w:color w:val="4472C4" w:themeColor="accent1"/>
        </w:rPr>
      </w:pPr>
    </w:p>
    <w:p w:rsidR="00845227" w:rsidRDefault="00845227" w:rsidP="00845227"/>
    <w:p w:rsidR="00845227" w:rsidRDefault="00845227" w:rsidP="00845227"/>
    <w:p w:rsidR="00845227" w:rsidRPr="00845227" w:rsidRDefault="00845227" w:rsidP="00845227"/>
    <w:p w:rsidR="00A315FA" w:rsidRPr="00F549EC" w:rsidRDefault="00977B5E" w:rsidP="00977B5E">
      <w:pPr>
        <w:pStyle w:val="Tiitel"/>
        <w:jc w:val="center"/>
        <w:rPr>
          <w:rFonts w:ascii="Arial" w:hAnsi="Arial" w:cs="Arial"/>
          <w:b/>
          <w:color w:val="4472C4" w:themeColor="accent1"/>
        </w:rPr>
      </w:pPr>
      <w:proofErr w:type="spellStart"/>
      <w:r w:rsidRPr="00F549EC">
        <w:rPr>
          <w:rFonts w:ascii="Arial" w:hAnsi="Arial" w:cs="Arial"/>
          <w:b/>
          <w:color w:val="4472C4" w:themeColor="accent1"/>
        </w:rPr>
        <w:t>Libatse</w:t>
      </w:r>
      <w:proofErr w:type="spellEnd"/>
      <w:r w:rsidRPr="00F549EC">
        <w:rPr>
          <w:rFonts w:ascii="Arial" w:hAnsi="Arial" w:cs="Arial"/>
          <w:b/>
          <w:color w:val="4472C4" w:themeColor="accent1"/>
        </w:rPr>
        <w:t xml:space="preserve"> küla soojusmajanduse arengukava aastateks 2024-2034</w:t>
      </w:r>
    </w:p>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977B5E" w:rsidRDefault="00977B5E" w:rsidP="00977B5E"/>
    <w:p w:rsidR="00F549EC" w:rsidRDefault="00977B5E" w:rsidP="00977B5E">
      <w:pPr>
        <w:jc w:val="center"/>
        <w:rPr>
          <w:b/>
          <w:sz w:val="40"/>
          <w:szCs w:val="40"/>
        </w:rPr>
      </w:pPr>
      <w:proofErr w:type="spellStart"/>
      <w:r w:rsidRPr="00F549EC">
        <w:rPr>
          <w:b/>
          <w:sz w:val="40"/>
          <w:szCs w:val="40"/>
        </w:rPr>
        <w:t>Libatse</w:t>
      </w:r>
      <w:proofErr w:type="spellEnd"/>
      <w:r w:rsidRPr="00F549EC">
        <w:rPr>
          <w:b/>
          <w:sz w:val="40"/>
          <w:szCs w:val="40"/>
        </w:rPr>
        <w:t xml:space="preserve"> </w:t>
      </w:r>
      <w:r w:rsidR="00F549EC">
        <w:rPr>
          <w:b/>
          <w:sz w:val="40"/>
          <w:szCs w:val="40"/>
        </w:rPr>
        <w:t>–</w:t>
      </w:r>
      <w:r w:rsidR="00845227" w:rsidRPr="00F549EC">
        <w:rPr>
          <w:b/>
          <w:sz w:val="40"/>
          <w:szCs w:val="40"/>
        </w:rPr>
        <w:t xml:space="preserve"> </w:t>
      </w:r>
      <w:r w:rsidRPr="00F549EC">
        <w:rPr>
          <w:b/>
          <w:sz w:val="40"/>
          <w:szCs w:val="40"/>
        </w:rPr>
        <w:t>Tallinn</w:t>
      </w:r>
    </w:p>
    <w:p w:rsidR="00977B5E" w:rsidRPr="00F549EC" w:rsidRDefault="00977B5E" w:rsidP="00977B5E">
      <w:pPr>
        <w:jc w:val="center"/>
        <w:rPr>
          <w:b/>
          <w:sz w:val="40"/>
          <w:szCs w:val="40"/>
        </w:rPr>
      </w:pPr>
      <w:r w:rsidRPr="00F549EC">
        <w:rPr>
          <w:b/>
          <w:sz w:val="40"/>
          <w:szCs w:val="40"/>
        </w:rPr>
        <w:t>2024</w:t>
      </w:r>
    </w:p>
    <w:p w:rsidR="00977B5E" w:rsidRDefault="00977B5E" w:rsidP="00977B5E">
      <w:r>
        <w:br w:type="page"/>
      </w:r>
    </w:p>
    <w:p w:rsidR="00977B5E" w:rsidRDefault="00845227" w:rsidP="00845227">
      <w:pPr>
        <w:pStyle w:val="Pealkiri1"/>
      </w:pPr>
      <w:bookmarkStart w:id="0" w:name="_Toc164461517"/>
      <w:r>
        <w:lastRenderedPageBreak/>
        <w:t>Sissejuhatus</w:t>
      </w:r>
      <w:bookmarkEnd w:id="0"/>
    </w:p>
    <w:p w:rsidR="00845227" w:rsidRPr="00845227" w:rsidRDefault="00845227" w:rsidP="00845227"/>
    <w:p w:rsidR="00845227" w:rsidRPr="00E91C49" w:rsidRDefault="00845227" w:rsidP="00845227">
      <w:pPr>
        <w:spacing w:after="120"/>
        <w:jc w:val="both"/>
        <w:rPr>
          <w:rFonts w:cstheme="minorHAnsi"/>
        </w:rPr>
      </w:pPr>
      <w:r w:rsidRPr="00E91C49">
        <w:rPr>
          <w:rFonts w:cstheme="minorHAnsi"/>
        </w:rPr>
        <w:t xml:space="preserve">Käesolev </w:t>
      </w:r>
      <w:r w:rsidRPr="007546B2">
        <w:rPr>
          <w:rFonts w:cstheme="minorHAnsi"/>
        </w:rPr>
        <w:t>Põhja-Pärnumaa valla</w:t>
      </w:r>
      <w:r w:rsidR="007546B2">
        <w:rPr>
          <w:rFonts w:cstheme="minorHAnsi"/>
        </w:rPr>
        <w:t>valitsuse</w:t>
      </w:r>
      <w:r>
        <w:rPr>
          <w:rFonts w:cstheme="minorHAnsi"/>
        </w:rPr>
        <w:t xml:space="preserve"> tellimusel koostatud </w:t>
      </w:r>
      <w:r w:rsidRPr="00E91C49">
        <w:rPr>
          <w:rFonts w:cstheme="minorHAnsi"/>
        </w:rPr>
        <w:t xml:space="preserve">uurimis-arendustöö </w:t>
      </w:r>
      <w:r>
        <w:rPr>
          <w:rFonts w:cstheme="minorHAnsi"/>
        </w:rPr>
        <w:t>käsitleb</w:t>
      </w:r>
      <w:r w:rsidRPr="00E91C49">
        <w:rPr>
          <w:rFonts w:cstheme="minorHAnsi"/>
        </w:rPr>
        <w:t xml:space="preserve"> </w:t>
      </w:r>
      <w:proofErr w:type="spellStart"/>
      <w:r>
        <w:rPr>
          <w:rFonts w:cstheme="minorHAnsi"/>
        </w:rPr>
        <w:t>Libatse</w:t>
      </w:r>
      <w:proofErr w:type="spellEnd"/>
      <w:r>
        <w:rPr>
          <w:rFonts w:cstheme="minorHAnsi"/>
        </w:rPr>
        <w:t xml:space="preserve"> küla soojusmajanduse arengukava vahemikuks 2024-2034</w:t>
      </w:r>
      <w:r w:rsidRPr="00E91C49">
        <w:rPr>
          <w:rFonts w:cstheme="minorHAnsi"/>
        </w:rPr>
        <w:t xml:space="preserve">. Koostatud soojusmajanduse arengukava </w:t>
      </w:r>
      <w:r>
        <w:rPr>
          <w:rFonts w:cstheme="minorHAnsi"/>
        </w:rPr>
        <w:t xml:space="preserve">peamiseks </w:t>
      </w:r>
      <w:r w:rsidRPr="00E91C49">
        <w:rPr>
          <w:rFonts w:cstheme="minorHAnsi"/>
        </w:rPr>
        <w:t xml:space="preserve">eesmärgiks on </w:t>
      </w:r>
      <w:r>
        <w:rPr>
          <w:rFonts w:cstheme="minorHAnsi"/>
        </w:rPr>
        <w:t>välja töötada</w:t>
      </w:r>
      <w:r w:rsidRPr="00E91C49">
        <w:rPr>
          <w:rFonts w:cstheme="minorHAnsi"/>
        </w:rPr>
        <w:t xml:space="preserve"> </w:t>
      </w:r>
      <w:proofErr w:type="spellStart"/>
      <w:r>
        <w:rPr>
          <w:rFonts w:cstheme="minorHAnsi"/>
        </w:rPr>
        <w:t>Libatse</w:t>
      </w:r>
      <w:proofErr w:type="spellEnd"/>
      <w:r w:rsidRPr="00E91C49">
        <w:rPr>
          <w:rFonts w:cstheme="minorHAnsi"/>
        </w:rPr>
        <w:t xml:space="preserve"> </w:t>
      </w:r>
      <w:r>
        <w:rPr>
          <w:rFonts w:cstheme="minorHAnsi"/>
        </w:rPr>
        <w:t>soojusmajanduse</w:t>
      </w:r>
      <w:r w:rsidRPr="00E91C49">
        <w:rPr>
          <w:rFonts w:cstheme="minorHAnsi"/>
        </w:rPr>
        <w:t xml:space="preserve"> arengusuunad järgneva</w:t>
      </w:r>
      <w:r>
        <w:rPr>
          <w:rFonts w:cstheme="minorHAnsi"/>
        </w:rPr>
        <w:t>ks</w:t>
      </w:r>
      <w:r w:rsidRPr="00E91C49">
        <w:rPr>
          <w:rFonts w:cstheme="minorHAnsi"/>
        </w:rPr>
        <w:t xml:space="preserve"> kümne</w:t>
      </w:r>
      <w:r>
        <w:rPr>
          <w:rFonts w:cstheme="minorHAnsi"/>
        </w:rPr>
        <w:t xml:space="preserve">ks </w:t>
      </w:r>
      <w:r w:rsidRPr="00E91C49">
        <w:rPr>
          <w:rFonts w:cstheme="minorHAnsi"/>
        </w:rPr>
        <w:t>aasta</w:t>
      </w:r>
      <w:r>
        <w:rPr>
          <w:rFonts w:cstheme="minorHAnsi"/>
        </w:rPr>
        <w:t>ks</w:t>
      </w:r>
      <w:r w:rsidRPr="00E91C49">
        <w:rPr>
          <w:rFonts w:cstheme="minorHAnsi"/>
        </w:rPr>
        <w:t xml:space="preserve">. Arengukavas antakse ülevaade </w:t>
      </w:r>
      <w:proofErr w:type="spellStart"/>
      <w:r>
        <w:rPr>
          <w:rFonts w:cstheme="minorHAnsi"/>
        </w:rPr>
        <w:t>Libatse</w:t>
      </w:r>
      <w:proofErr w:type="spellEnd"/>
      <w:r>
        <w:rPr>
          <w:rFonts w:cstheme="minorHAnsi"/>
        </w:rPr>
        <w:t xml:space="preserve"> külast</w:t>
      </w:r>
      <w:r w:rsidRPr="00E91C49">
        <w:rPr>
          <w:rFonts w:cstheme="minorHAnsi"/>
        </w:rPr>
        <w:t xml:space="preserve">, </w:t>
      </w:r>
      <w:r>
        <w:rPr>
          <w:rFonts w:cstheme="minorHAnsi"/>
        </w:rPr>
        <w:t>tänasest olukorrast soojuse tootmisel ja tarbimisel, kirjeldatakse tarbijaid</w:t>
      </w:r>
      <w:r w:rsidRPr="00E91C49">
        <w:rPr>
          <w:rFonts w:cstheme="minorHAnsi"/>
        </w:rPr>
        <w:t xml:space="preserve">, analüüsitakse soojusvarustuse arengu võimalusi, tuues sealhulgas välja majanduslikud hinnangud ning esitatakse tegevuskava ja soovitusi jätkusuutliku </w:t>
      </w:r>
      <w:r>
        <w:rPr>
          <w:rFonts w:cstheme="minorHAnsi"/>
        </w:rPr>
        <w:t xml:space="preserve">ja tõhusalt toimiva </w:t>
      </w:r>
      <w:r w:rsidRPr="00E91C49">
        <w:rPr>
          <w:rFonts w:cstheme="minorHAnsi"/>
        </w:rPr>
        <w:t xml:space="preserve">soojusmajanduse elluviimiseks. </w:t>
      </w:r>
      <w:r>
        <w:rPr>
          <w:rFonts w:cstheme="minorHAnsi"/>
        </w:rPr>
        <w:t>Antud</w:t>
      </w:r>
      <w:r w:rsidRPr="00E91C49">
        <w:rPr>
          <w:rFonts w:cstheme="minorHAnsi"/>
        </w:rPr>
        <w:t xml:space="preserve"> soojusmajanduse arengukava peab aitama </w:t>
      </w:r>
      <w:r>
        <w:rPr>
          <w:rFonts w:cstheme="minorHAnsi"/>
        </w:rPr>
        <w:t xml:space="preserve">vallavalitsusel </w:t>
      </w:r>
      <w:r w:rsidRPr="00E91C49">
        <w:rPr>
          <w:rFonts w:cstheme="minorHAnsi"/>
        </w:rPr>
        <w:t>ja kohalikul kogukonnal planeerida edasisi tegevusi ning investeeringuid soojusmajanduse valdkonnas.</w:t>
      </w:r>
    </w:p>
    <w:p w:rsidR="00845227" w:rsidRPr="00E91C49" w:rsidRDefault="00845227" w:rsidP="008452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cstheme="minorHAnsi"/>
          <w:b/>
          <w:i/>
        </w:rPr>
      </w:pPr>
      <w:r w:rsidRPr="00E91C49">
        <w:rPr>
          <w:rFonts w:cstheme="minorHAnsi"/>
        </w:rPr>
        <w:t xml:space="preserve">Arengukava koostasid OÜ </w:t>
      </w:r>
      <w:proofErr w:type="spellStart"/>
      <w:r w:rsidRPr="00E91C49">
        <w:rPr>
          <w:rFonts w:cstheme="minorHAnsi"/>
        </w:rPr>
        <w:t>Pilvero</w:t>
      </w:r>
      <w:proofErr w:type="spellEnd"/>
      <w:r w:rsidRPr="00E91C49">
        <w:rPr>
          <w:rFonts w:cstheme="minorHAnsi"/>
        </w:rPr>
        <w:t xml:space="preserve"> töörühm, kuhu kuulusid Ülo Kask (tehnikateaduste magister, volitatud soojusenergeetikainsener</w:t>
      </w:r>
      <w:r w:rsidR="007546B2">
        <w:rPr>
          <w:rFonts w:cstheme="minorHAnsi"/>
        </w:rPr>
        <w:t xml:space="preserve"> soojusmajanduse valdkonnas</w:t>
      </w:r>
      <w:r w:rsidRPr="00E91C49">
        <w:rPr>
          <w:rFonts w:cstheme="minorHAnsi"/>
        </w:rPr>
        <w:t xml:space="preserve">, tase 8 kutsetunnistuse nr </w:t>
      </w:r>
      <w:r w:rsidR="007546B2">
        <w:rPr>
          <w:rFonts w:cstheme="minorHAnsi"/>
        </w:rPr>
        <w:t>204111, soojusenergeetika insener teadus- ja õppetöö valdkonnas, kutsetunnistuse nr 204112, volitatud energiatõhususe spetsialist, tase 8, kutsetunnistuse nr 141118</w:t>
      </w:r>
      <w:r w:rsidRPr="00E91C49">
        <w:rPr>
          <w:rFonts w:cstheme="minorHAnsi"/>
        </w:rPr>
        <w:t xml:space="preserve"> ja Triin Aavik</w:t>
      </w:r>
      <w:r w:rsidR="00F549EC">
        <w:rPr>
          <w:rFonts w:cstheme="minorHAnsi"/>
        </w:rPr>
        <w:t>, ettevõttest Energia K</w:t>
      </w:r>
      <w:r>
        <w:rPr>
          <w:rFonts w:cstheme="minorHAnsi"/>
        </w:rPr>
        <w:t xml:space="preserve">uubis OÜ </w:t>
      </w:r>
      <w:r w:rsidRPr="00E91C49">
        <w:rPr>
          <w:rFonts w:cstheme="minorHAnsi"/>
        </w:rPr>
        <w:t xml:space="preserve">(tehnikateaduse magister, volitatud soojusenergeetikainsener, tase 8, kutsetunnistuse number </w:t>
      </w:r>
      <w:r>
        <w:rPr>
          <w:rFonts w:cstheme="minorHAnsi"/>
        </w:rPr>
        <w:t>204110</w:t>
      </w:r>
      <w:r w:rsidRPr="00E91C49">
        <w:rPr>
          <w:rFonts w:cstheme="minorHAnsi"/>
        </w:rPr>
        <w:t xml:space="preserve">). Töö täitjad </w:t>
      </w:r>
      <w:r w:rsidRPr="00B70BE4">
        <w:rPr>
          <w:rFonts w:cstheme="minorHAnsi"/>
        </w:rPr>
        <w:t>tänavad vallavalitsus</w:t>
      </w:r>
      <w:r w:rsidR="0068095A">
        <w:rPr>
          <w:rFonts w:cstheme="minorHAnsi"/>
        </w:rPr>
        <w:t xml:space="preserve">t </w:t>
      </w:r>
      <w:r w:rsidRPr="00E91C49">
        <w:rPr>
          <w:rFonts w:cstheme="minorHAnsi"/>
        </w:rPr>
        <w:t>abi eest lähteandmete saamisel.</w:t>
      </w:r>
    </w:p>
    <w:p w:rsidR="00845227" w:rsidRPr="00E91C49" w:rsidRDefault="00845227" w:rsidP="00845227">
      <w:pPr>
        <w:rPr>
          <w:rFonts w:cstheme="minorHAnsi"/>
        </w:rPr>
      </w:pPr>
      <w:r w:rsidRPr="00E91C49">
        <w:rPr>
          <w:rFonts w:cstheme="minorHAnsi"/>
        </w:rPr>
        <w:br w:type="page"/>
      </w:r>
    </w:p>
    <w:sdt>
      <w:sdtPr>
        <w:rPr>
          <w:rFonts w:asciiTheme="minorHAnsi" w:eastAsiaTheme="minorHAnsi" w:hAnsiTheme="minorHAnsi" w:cstheme="minorBidi"/>
          <w:b w:val="0"/>
          <w:bCs w:val="0"/>
          <w:color w:val="auto"/>
          <w:kern w:val="2"/>
          <w:sz w:val="24"/>
          <w:szCs w:val="24"/>
          <w:lang w:val="et-EE"/>
          <w14:ligatures w14:val="standardContextual"/>
        </w:rPr>
        <w:id w:val="1220943009"/>
        <w:docPartObj>
          <w:docPartGallery w:val="Table of Contents"/>
          <w:docPartUnique/>
        </w:docPartObj>
      </w:sdtPr>
      <w:sdtEndPr>
        <w:rPr>
          <w:noProof/>
        </w:rPr>
      </w:sdtEndPr>
      <w:sdtContent>
        <w:p w:rsidR="004C0BE2" w:rsidRPr="00F549EC" w:rsidRDefault="004C0BE2">
          <w:pPr>
            <w:pStyle w:val="Sisukorrapealkiri"/>
            <w:rPr>
              <w:sz w:val="32"/>
              <w:szCs w:val="32"/>
              <w:lang w:val="et-EE"/>
            </w:rPr>
          </w:pPr>
          <w:r w:rsidRPr="00F549EC">
            <w:rPr>
              <w:sz w:val="32"/>
              <w:szCs w:val="32"/>
              <w:lang w:val="et-EE"/>
            </w:rPr>
            <w:t>Sisukord</w:t>
          </w:r>
        </w:p>
        <w:p w:rsidR="001F2A96" w:rsidRDefault="004C0BE2">
          <w:pPr>
            <w:pStyle w:val="SK1"/>
            <w:tabs>
              <w:tab w:val="right" w:leader="dot" w:pos="9016"/>
            </w:tabs>
            <w:rPr>
              <w:rFonts w:eastAsiaTheme="minorEastAsia" w:cstheme="minorBidi"/>
              <w:b w:val="0"/>
              <w:bCs w:val="0"/>
              <w:i w:val="0"/>
              <w:iCs w:val="0"/>
              <w:noProof/>
              <w:lang w:eastAsia="en-GB"/>
            </w:rPr>
          </w:pPr>
          <w:r>
            <w:rPr>
              <w:b w:val="0"/>
              <w:bCs w:val="0"/>
            </w:rPr>
            <w:fldChar w:fldCharType="begin"/>
          </w:r>
          <w:r>
            <w:instrText xml:space="preserve"> TOC \o "1-3" \h \z \u </w:instrText>
          </w:r>
          <w:r>
            <w:rPr>
              <w:b w:val="0"/>
              <w:bCs w:val="0"/>
            </w:rPr>
            <w:fldChar w:fldCharType="separate"/>
          </w:r>
          <w:hyperlink w:anchor="_Toc164461517" w:history="1">
            <w:r w:rsidR="001F2A96" w:rsidRPr="00286612">
              <w:rPr>
                <w:rStyle w:val="Hperlink"/>
                <w:noProof/>
              </w:rPr>
              <w:t>Sissejuhatus</w:t>
            </w:r>
            <w:r w:rsidR="001F2A96">
              <w:rPr>
                <w:noProof/>
                <w:webHidden/>
              </w:rPr>
              <w:tab/>
            </w:r>
            <w:r w:rsidR="001F2A96">
              <w:rPr>
                <w:noProof/>
                <w:webHidden/>
              </w:rPr>
              <w:fldChar w:fldCharType="begin"/>
            </w:r>
            <w:r w:rsidR="001F2A96">
              <w:rPr>
                <w:noProof/>
                <w:webHidden/>
              </w:rPr>
              <w:instrText xml:space="preserve"> PAGEREF _Toc164461517 \h </w:instrText>
            </w:r>
            <w:r w:rsidR="001F2A96">
              <w:rPr>
                <w:noProof/>
                <w:webHidden/>
              </w:rPr>
            </w:r>
            <w:r w:rsidR="001F2A96">
              <w:rPr>
                <w:noProof/>
                <w:webHidden/>
              </w:rPr>
              <w:fldChar w:fldCharType="separate"/>
            </w:r>
            <w:r w:rsidR="001F2A96">
              <w:rPr>
                <w:noProof/>
                <w:webHidden/>
              </w:rPr>
              <w:t>2</w:t>
            </w:r>
            <w:r w:rsidR="001F2A96">
              <w:rPr>
                <w:noProof/>
                <w:webHidden/>
              </w:rPr>
              <w:fldChar w:fldCharType="end"/>
            </w:r>
          </w:hyperlink>
        </w:p>
        <w:p w:rsidR="001F2A96" w:rsidRDefault="004405FA">
          <w:pPr>
            <w:pStyle w:val="SK1"/>
            <w:tabs>
              <w:tab w:val="right" w:leader="dot" w:pos="9016"/>
            </w:tabs>
            <w:rPr>
              <w:rFonts w:eastAsiaTheme="minorEastAsia" w:cstheme="minorBidi"/>
              <w:b w:val="0"/>
              <w:bCs w:val="0"/>
              <w:i w:val="0"/>
              <w:iCs w:val="0"/>
              <w:noProof/>
              <w:lang w:eastAsia="en-GB"/>
            </w:rPr>
          </w:pPr>
          <w:hyperlink w:anchor="_Toc164461518" w:history="1">
            <w:r w:rsidR="001F2A96" w:rsidRPr="00286612">
              <w:rPr>
                <w:rStyle w:val="Hperlink"/>
                <w:noProof/>
              </w:rPr>
              <w:t>Kokkuvõte. Järeldused ja soovitused</w:t>
            </w:r>
            <w:r w:rsidR="001F2A96">
              <w:rPr>
                <w:noProof/>
                <w:webHidden/>
              </w:rPr>
              <w:tab/>
            </w:r>
            <w:r w:rsidR="001F2A96">
              <w:rPr>
                <w:noProof/>
                <w:webHidden/>
              </w:rPr>
              <w:fldChar w:fldCharType="begin"/>
            </w:r>
            <w:r w:rsidR="001F2A96">
              <w:rPr>
                <w:noProof/>
                <w:webHidden/>
              </w:rPr>
              <w:instrText xml:space="preserve"> PAGEREF _Toc164461518 \h </w:instrText>
            </w:r>
            <w:r w:rsidR="001F2A96">
              <w:rPr>
                <w:noProof/>
                <w:webHidden/>
              </w:rPr>
            </w:r>
            <w:r w:rsidR="001F2A96">
              <w:rPr>
                <w:noProof/>
                <w:webHidden/>
              </w:rPr>
              <w:fldChar w:fldCharType="separate"/>
            </w:r>
            <w:r w:rsidR="001F2A96">
              <w:rPr>
                <w:noProof/>
                <w:webHidden/>
              </w:rPr>
              <w:t>4</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19" w:history="1">
            <w:r w:rsidR="001F2A96" w:rsidRPr="00286612">
              <w:rPr>
                <w:rStyle w:val="Hperlink"/>
                <w:noProof/>
              </w:rPr>
              <w:t>1.</w:t>
            </w:r>
            <w:r w:rsidR="001F2A96">
              <w:rPr>
                <w:rFonts w:eastAsiaTheme="minorEastAsia" w:cstheme="minorBidi"/>
                <w:b w:val="0"/>
                <w:bCs w:val="0"/>
                <w:i w:val="0"/>
                <w:iCs w:val="0"/>
                <w:noProof/>
                <w:lang w:eastAsia="en-GB"/>
              </w:rPr>
              <w:tab/>
            </w:r>
            <w:r w:rsidR="001F2A96" w:rsidRPr="00286612">
              <w:rPr>
                <w:rStyle w:val="Hperlink"/>
                <w:noProof/>
              </w:rPr>
              <w:t>Piirkonna iseloomustus</w:t>
            </w:r>
            <w:r w:rsidR="001F2A96">
              <w:rPr>
                <w:noProof/>
                <w:webHidden/>
              </w:rPr>
              <w:tab/>
            </w:r>
            <w:r w:rsidR="001F2A96">
              <w:rPr>
                <w:noProof/>
                <w:webHidden/>
              </w:rPr>
              <w:fldChar w:fldCharType="begin"/>
            </w:r>
            <w:r w:rsidR="001F2A96">
              <w:rPr>
                <w:noProof/>
                <w:webHidden/>
              </w:rPr>
              <w:instrText xml:space="preserve"> PAGEREF _Toc164461519 \h </w:instrText>
            </w:r>
            <w:r w:rsidR="001F2A96">
              <w:rPr>
                <w:noProof/>
                <w:webHidden/>
              </w:rPr>
            </w:r>
            <w:r w:rsidR="001F2A96">
              <w:rPr>
                <w:noProof/>
                <w:webHidden/>
              </w:rPr>
              <w:fldChar w:fldCharType="separate"/>
            </w:r>
            <w:r w:rsidR="001F2A96">
              <w:rPr>
                <w:noProof/>
                <w:webHidden/>
              </w:rPr>
              <w:t>6</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0" w:history="1">
            <w:r w:rsidR="001F2A96" w:rsidRPr="00286612">
              <w:rPr>
                <w:rStyle w:val="Hperlink"/>
                <w:noProof/>
              </w:rPr>
              <w:t>1.1.</w:t>
            </w:r>
            <w:r w:rsidR="001F2A96">
              <w:rPr>
                <w:rFonts w:eastAsiaTheme="minorEastAsia" w:cstheme="minorBidi"/>
                <w:b w:val="0"/>
                <w:bCs w:val="0"/>
                <w:noProof/>
                <w:sz w:val="24"/>
                <w:szCs w:val="24"/>
                <w:lang w:eastAsia="en-GB"/>
              </w:rPr>
              <w:tab/>
            </w:r>
            <w:r w:rsidR="001F2A96" w:rsidRPr="00286612">
              <w:rPr>
                <w:rStyle w:val="Hperlink"/>
                <w:noProof/>
              </w:rPr>
              <w:t>Libatse küla asend, rahvastik ja ettevõtlus</w:t>
            </w:r>
            <w:r w:rsidR="001F2A96">
              <w:rPr>
                <w:noProof/>
                <w:webHidden/>
              </w:rPr>
              <w:tab/>
            </w:r>
            <w:r w:rsidR="001F2A96">
              <w:rPr>
                <w:noProof/>
                <w:webHidden/>
              </w:rPr>
              <w:fldChar w:fldCharType="begin"/>
            </w:r>
            <w:r w:rsidR="001F2A96">
              <w:rPr>
                <w:noProof/>
                <w:webHidden/>
              </w:rPr>
              <w:instrText xml:space="preserve"> PAGEREF _Toc164461520 \h </w:instrText>
            </w:r>
            <w:r w:rsidR="001F2A96">
              <w:rPr>
                <w:noProof/>
                <w:webHidden/>
              </w:rPr>
            </w:r>
            <w:r w:rsidR="001F2A96">
              <w:rPr>
                <w:noProof/>
                <w:webHidden/>
              </w:rPr>
              <w:fldChar w:fldCharType="separate"/>
            </w:r>
            <w:r w:rsidR="001F2A96">
              <w:rPr>
                <w:noProof/>
                <w:webHidden/>
              </w:rPr>
              <w:t>6</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1" w:history="1">
            <w:r w:rsidR="001F2A96" w:rsidRPr="00286612">
              <w:rPr>
                <w:rStyle w:val="Hperlink"/>
                <w:noProof/>
              </w:rPr>
              <w:t>1.2.</w:t>
            </w:r>
            <w:r w:rsidR="001F2A96">
              <w:rPr>
                <w:rFonts w:eastAsiaTheme="minorEastAsia" w:cstheme="minorBidi"/>
                <w:b w:val="0"/>
                <w:bCs w:val="0"/>
                <w:noProof/>
                <w:sz w:val="24"/>
                <w:szCs w:val="24"/>
                <w:lang w:eastAsia="en-GB"/>
              </w:rPr>
              <w:tab/>
            </w:r>
            <w:r w:rsidR="001F2A96" w:rsidRPr="00286612">
              <w:rPr>
                <w:rStyle w:val="Hperlink"/>
                <w:noProof/>
              </w:rPr>
              <w:t>Ülevaade valla arengukavadest ja arengusuundadest</w:t>
            </w:r>
            <w:r w:rsidR="001F2A96">
              <w:rPr>
                <w:noProof/>
                <w:webHidden/>
              </w:rPr>
              <w:tab/>
            </w:r>
            <w:r w:rsidR="001F2A96">
              <w:rPr>
                <w:noProof/>
                <w:webHidden/>
              </w:rPr>
              <w:fldChar w:fldCharType="begin"/>
            </w:r>
            <w:r w:rsidR="001F2A96">
              <w:rPr>
                <w:noProof/>
                <w:webHidden/>
              </w:rPr>
              <w:instrText xml:space="preserve"> PAGEREF _Toc164461521 \h </w:instrText>
            </w:r>
            <w:r w:rsidR="001F2A96">
              <w:rPr>
                <w:noProof/>
                <w:webHidden/>
              </w:rPr>
            </w:r>
            <w:r w:rsidR="001F2A96">
              <w:rPr>
                <w:noProof/>
                <w:webHidden/>
              </w:rPr>
              <w:fldChar w:fldCharType="separate"/>
            </w:r>
            <w:r w:rsidR="001F2A96">
              <w:rPr>
                <w:noProof/>
                <w:webHidden/>
              </w:rPr>
              <w:t>8</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22" w:history="1">
            <w:r w:rsidR="001F2A96" w:rsidRPr="00286612">
              <w:rPr>
                <w:rStyle w:val="Hperlink"/>
                <w:noProof/>
              </w:rPr>
              <w:t>2.</w:t>
            </w:r>
            <w:r w:rsidR="001F2A96">
              <w:rPr>
                <w:rFonts w:eastAsiaTheme="minorEastAsia" w:cstheme="minorBidi"/>
                <w:b w:val="0"/>
                <w:bCs w:val="0"/>
                <w:i w:val="0"/>
                <w:iCs w:val="0"/>
                <w:noProof/>
                <w:lang w:eastAsia="en-GB"/>
              </w:rPr>
              <w:tab/>
            </w:r>
            <w:r w:rsidR="001F2A96" w:rsidRPr="00286612">
              <w:rPr>
                <w:rStyle w:val="Hperlink"/>
                <w:noProof/>
              </w:rPr>
              <w:t>Soojusmajanduse olukord</w:t>
            </w:r>
            <w:r w:rsidR="001F2A96">
              <w:rPr>
                <w:noProof/>
                <w:webHidden/>
              </w:rPr>
              <w:tab/>
            </w:r>
            <w:r w:rsidR="001F2A96">
              <w:rPr>
                <w:noProof/>
                <w:webHidden/>
              </w:rPr>
              <w:fldChar w:fldCharType="begin"/>
            </w:r>
            <w:r w:rsidR="001F2A96">
              <w:rPr>
                <w:noProof/>
                <w:webHidden/>
              </w:rPr>
              <w:instrText xml:space="preserve"> PAGEREF _Toc164461522 \h </w:instrText>
            </w:r>
            <w:r w:rsidR="001F2A96">
              <w:rPr>
                <w:noProof/>
                <w:webHidden/>
              </w:rPr>
            </w:r>
            <w:r w:rsidR="001F2A96">
              <w:rPr>
                <w:noProof/>
                <w:webHidden/>
              </w:rPr>
              <w:fldChar w:fldCharType="separate"/>
            </w:r>
            <w:r w:rsidR="001F2A96">
              <w:rPr>
                <w:noProof/>
                <w:webHidden/>
              </w:rPr>
              <w:t>10</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3" w:history="1">
            <w:r w:rsidR="001F2A96" w:rsidRPr="00286612">
              <w:rPr>
                <w:rStyle w:val="Hperlink"/>
                <w:noProof/>
              </w:rPr>
              <w:t>2.1.</w:t>
            </w:r>
            <w:r w:rsidR="001F2A96">
              <w:rPr>
                <w:rFonts w:eastAsiaTheme="minorEastAsia" w:cstheme="minorBidi"/>
                <w:b w:val="0"/>
                <w:bCs w:val="0"/>
                <w:noProof/>
                <w:sz w:val="24"/>
                <w:szCs w:val="24"/>
                <w:lang w:eastAsia="en-GB"/>
              </w:rPr>
              <w:tab/>
            </w:r>
            <w:r w:rsidR="001F2A96" w:rsidRPr="00286612">
              <w:rPr>
                <w:rStyle w:val="Hperlink"/>
                <w:noProof/>
              </w:rPr>
              <w:t>Soojuse tootmine Libatses</w:t>
            </w:r>
            <w:r w:rsidR="001F2A96">
              <w:rPr>
                <w:noProof/>
                <w:webHidden/>
              </w:rPr>
              <w:tab/>
            </w:r>
            <w:r w:rsidR="001F2A96">
              <w:rPr>
                <w:noProof/>
                <w:webHidden/>
              </w:rPr>
              <w:fldChar w:fldCharType="begin"/>
            </w:r>
            <w:r w:rsidR="001F2A96">
              <w:rPr>
                <w:noProof/>
                <w:webHidden/>
              </w:rPr>
              <w:instrText xml:space="preserve"> PAGEREF _Toc164461523 \h </w:instrText>
            </w:r>
            <w:r w:rsidR="001F2A96">
              <w:rPr>
                <w:noProof/>
                <w:webHidden/>
              </w:rPr>
            </w:r>
            <w:r w:rsidR="001F2A96">
              <w:rPr>
                <w:noProof/>
                <w:webHidden/>
              </w:rPr>
              <w:fldChar w:fldCharType="separate"/>
            </w:r>
            <w:r w:rsidR="001F2A96">
              <w:rPr>
                <w:noProof/>
                <w:webHidden/>
              </w:rPr>
              <w:t>10</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4" w:history="1">
            <w:r w:rsidR="001F2A96" w:rsidRPr="00286612">
              <w:rPr>
                <w:rStyle w:val="Hperlink"/>
                <w:noProof/>
              </w:rPr>
              <w:t>2.2.</w:t>
            </w:r>
            <w:r w:rsidR="001F2A96">
              <w:rPr>
                <w:rFonts w:eastAsiaTheme="minorEastAsia" w:cstheme="minorBidi"/>
                <w:b w:val="0"/>
                <w:bCs w:val="0"/>
                <w:noProof/>
                <w:sz w:val="24"/>
                <w:szCs w:val="24"/>
                <w:lang w:eastAsia="en-GB"/>
              </w:rPr>
              <w:tab/>
            </w:r>
            <w:r w:rsidR="001F2A96" w:rsidRPr="00286612">
              <w:rPr>
                <w:rStyle w:val="Hperlink"/>
                <w:noProof/>
              </w:rPr>
              <w:t>Soojuse tarbijad Libatses</w:t>
            </w:r>
            <w:r w:rsidR="001F2A96">
              <w:rPr>
                <w:noProof/>
                <w:webHidden/>
              </w:rPr>
              <w:tab/>
            </w:r>
            <w:r w:rsidR="001F2A96">
              <w:rPr>
                <w:noProof/>
                <w:webHidden/>
              </w:rPr>
              <w:fldChar w:fldCharType="begin"/>
            </w:r>
            <w:r w:rsidR="001F2A96">
              <w:rPr>
                <w:noProof/>
                <w:webHidden/>
              </w:rPr>
              <w:instrText xml:space="preserve"> PAGEREF _Toc164461524 \h </w:instrText>
            </w:r>
            <w:r w:rsidR="001F2A96">
              <w:rPr>
                <w:noProof/>
                <w:webHidden/>
              </w:rPr>
            </w:r>
            <w:r w:rsidR="001F2A96">
              <w:rPr>
                <w:noProof/>
                <w:webHidden/>
              </w:rPr>
              <w:fldChar w:fldCharType="separate"/>
            </w:r>
            <w:r w:rsidR="001F2A96">
              <w:rPr>
                <w:noProof/>
                <w:webHidden/>
              </w:rPr>
              <w:t>10</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5" w:history="1">
            <w:r w:rsidR="001F2A96" w:rsidRPr="00286612">
              <w:rPr>
                <w:rStyle w:val="Hperlink"/>
                <w:noProof/>
              </w:rPr>
              <w:t>2.3.</w:t>
            </w:r>
            <w:r w:rsidR="001F2A96">
              <w:rPr>
                <w:rFonts w:eastAsiaTheme="minorEastAsia" w:cstheme="minorBidi"/>
                <w:b w:val="0"/>
                <w:bCs w:val="0"/>
                <w:noProof/>
                <w:sz w:val="24"/>
                <w:szCs w:val="24"/>
                <w:lang w:eastAsia="en-GB"/>
              </w:rPr>
              <w:tab/>
            </w:r>
            <w:r w:rsidR="001F2A96" w:rsidRPr="00286612">
              <w:rPr>
                <w:rStyle w:val="Hperlink"/>
                <w:noProof/>
              </w:rPr>
              <w:t>Lokaalkütte eelised ja puudused</w:t>
            </w:r>
            <w:r w:rsidR="001F2A96">
              <w:rPr>
                <w:noProof/>
                <w:webHidden/>
              </w:rPr>
              <w:tab/>
            </w:r>
            <w:r w:rsidR="001F2A96">
              <w:rPr>
                <w:noProof/>
                <w:webHidden/>
              </w:rPr>
              <w:fldChar w:fldCharType="begin"/>
            </w:r>
            <w:r w:rsidR="001F2A96">
              <w:rPr>
                <w:noProof/>
                <w:webHidden/>
              </w:rPr>
              <w:instrText xml:space="preserve"> PAGEREF _Toc164461525 \h </w:instrText>
            </w:r>
            <w:r w:rsidR="001F2A96">
              <w:rPr>
                <w:noProof/>
                <w:webHidden/>
              </w:rPr>
            </w:r>
            <w:r w:rsidR="001F2A96">
              <w:rPr>
                <w:noProof/>
                <w:webHidden/>
              </w:rPr>
              <w:fldChar w:fldCharType="separate"/>
            </w:r>
            <w:r w:rsidR="001F2A96">
              <w:rPr>
                <w:noProof/>
                <w:webHidden/>
              </w:rPr>
              <w:t>11</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6" w:history="1">
            <w:r w:rsidR="001F2A96" w:rsidRPr="00286612">
              <w:rPr>
                <w:rStyle w:val="Hperlink"/>
                <w:noProof/>
              </w:rPr>
              <w:t>2.4.</w:t>
            </w:r>
            <w:r w:rsidR="001F2A96">
              <w:rPr>
                <w:rFonts w:eastAsiaTheme="minorEastAsia" w:cstheme="minorBidi"/>
                <w:b w:val="0"/>
                <w:bCs w:val="0"/>
                <w:noProof/>
                <w:sz w:val="24"/>
                <w:szCs w:val="24"/>
                <w:lang w:eastAsia="en-GB"/>
              </w:rPr>
              <w:tab/>
            </w:r>
            <w:r w:rsidR="001F2A96" w:rsidRPr="00286612">
              <w:rPr>
                <w:rStyle w:val="Hperlink"/>
                <w:noProof/>
              </w:rPr>
              <w:t>Kütuse hinnad</w:t>
            </w:r>
            <w:r w:rsidR="001F2A96">
              <w:rPr>
                <w:noProof/>
                <w:webHidden/>
              </w:rPr>
              <w:tab/>
            </w:r>
            <w:r w:rsidR="001F2A96">
              <w:rPr>
                <w:noProof/>
                <w:webHidden/>
              </w:rPr>
              <w:fldChar w:fldCharType="begin"/>
            </w:r>
            <w:r w:rsidR="001F2A96">
              <w:rPr>
                <w:noProof/>
                <w:webHidden/>
              </w:rPr>
              <w:instrText xml:space="preserve"> PAGEREF _Toc164461526 \h </w:instrText>
            </w:r>
            <w:r w:rsidR="001F2A96">
              <w:rPr>
                <w:noProof/>
                <w:webHidden/>
              </w:rPr>
            </w:r>
            <w:r w:rsidR="001F2A96">
              <w:rPr>
                <w:noProof/>
                <w:webHidden/>
              </w:rPr>
              <w:fldChar w:fldCharType="separate"/>
            </w:r>
            <w:r w:rsidR="001F2A96">
              <w:rPr>
                <w:noProof/>
                <w:webHidden/>
              </w:rPr>
              <w:t>12</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27" w:history="1">
            <w:r w:rsidR="001F2A96" w:rsidRPr="00286612">
              <w:rPr>
                <w:rStyle w:val="Hperlink"/>
                <w:noProof/>
              </w:rPr>
              <w:t>3.</w:t>
            </w:r>
            <w:r w:rsidR="001F2A96">
              <w:rPr>
                <w:rFonts w:eastAsiaTheme="minorEastAsia" w:cstheme="minorBidi"/>
                <w:b w:val="0"/>
                <w:bCs w:val="0"/>
                <w:i w:val="0"/>
                <w:iCs w:val="0"/>
                <w:noProof/>
                <w:lang w:eastAsia="en-GB"/>
              </w:rPr>
              <w:tab/>
            </w:r>
            <w:r w:rsidR="001F2A96" w:rsidRPr="00286612">
              <w:rPr>
                <w:rStyle w:val="Hperlink"/>
                <w:noProof/>
              </w:rPr>
              <w:t>Soojusvarustuse võimalikud arengusuunad ja energiasääst</w:t>
            </w:r>
            <w:r w:rsidR="001F2A96">
              <w:rPr>
                <w:noProof/>
                <w:webHidden/>
              </w:rPr>
              <w:tab/>
            </w:r>
            <w:r w:rsidR="001F2A96">
              <w:rPr>
                <w:noProof/>
                <w:webHidden/>
              </w:rPr>
              <w:fldChar w:fldCharType="begin"/>
            </w:r>
            <w:r w:rsidR="001F2A96">
              <w:rPr>
                <w:noProof/>
                <w:webHidden/>
              </w:rPr>
              <w:instrText xml:space="preserve"> PAGEREF _Toc164461527 \h </w:instrText>
            </w:r>
            <w:r w:rsidR="001F2A96">
              <w:rPr>
                <w:noProof/>
                <w:webHidden/>
              </w:rPr>
            </w:r>
            <w:r w:rsidR="001F2A96">
              <w:rPr>
                <w:noProof/>
                <w:webHidden/>
              </w:rPr>
              <w:fldChar w:fldCharType="separate"/>
            </w:r>
            <w:r w:rsidR="001F2A96">
              <w:rPr>
                <w:noProof/>
                <w:webHidden/>
              </w:rPr>
              <w:t>13</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28" w:history="1">
            <w:r w:rsidR="001F2A96" w:rsidRPr="00286612">
              <w:rPr>
                <w:rStyle w:val="Hperlink"/>
                <w:noProof/>
              </w:rPr>
              <w:t>3.1.</w:t>
            </w:r>
            <w:r w:rsidR="001F2A96">
              <w:rPr>
                <w:rFonts w:eastAsiaTheme="minorEastAsia" w:cstheme="minorBidi"/>
                <w:b w:val="0"/>
                <w:bCs w:val="0"/>
                <w:noProof/>
                <w:sz w:val="24"/>
                <w:szCs w:val="24"/>
                <w:lang w:eastAsia="en-GB"/>
              </w:rPr>
              <w:tab/>
            </w:r>
            <w:r w:rsidR="001F2A96" w:rsidRPr="00286612">
              <w:rPr>
                <w:rStyle w:val="Hperlink"/>
                <w:noProof/>
              </w:rPr>
              <w:t>Kaugkütte perspektiiv</w:t>
            </w:r>
            <w:r w:rsidR="001F2A96">
              <w:rPr>
                <w:noProof/>
                <w:webHidden/>
              </w:rPr>
              <w:tab/>
            </w:r>
            <w:r w:rsidR="001F2A96">
              <w:rPr>
                <w:noProof/>
                <w:webHidden/>
              </w:rPr>
              <w:fldChar w:fldCharType="begin"/>
            </w:r>
            <w:r w:rsidR="001F2A96">
              <w:rPr>
                <w:noProof/>
                <w:webHidden/>
              </w:rPr>
              <w:instrText xml:space="preserve"> PAGEREF _Toc164461528 \h </w:instrText>
            </w:r>
            <w:r w:rsidR="001F2A96">
              <w:rPr>
                <w:noProof/>
                <w:webHidden/>
              </w:rPr>
            </w:r>
            <w:r w:rsidR="001F2A96">
              <w:rPr>
                <w:noProof/>
                <w:webHidden/>
              </w:rPr>
              <w:fldChar w:fldCharType="separate"/>
            </w:r>
            <w:r w:rsidR="001F2A96">
              <w:rPr>
                <w:noProof/>
                <w:webHidden/>
              </w:rPr>
              <w:t>15</w:t>
            </w:r>
            <w:r w:rsidR="001F2A96">
              <w:rPr>
                <w:noProof/>
                <w:webHidden/>
              </w:rPr>
              <w:fldChar w:fldCharType="end"/>
            </w:r>
          </w:hyperlink>
        </w:p>
        <w:p w:rsidR="001F2A96" w:rsidRDefault="004405FA">
          <w:pPr>
            <w:pStyle w:val="SK3"/>
            <w:tabs>
              <w:tab w:val="left" w:pos="1200"/>
              <w:tab w:val="right" w:leader="dot" w:pos="9016"/>
            </w:tabs>
            <w:rPr>
              <w:rFonts w:eastAsiaTheme="minorEastAsia" w:cstheme="minorBidi"/>
              <w:noProof/>
              <w:sz w:val="24"/>
              <w:szCs w:val="24"/>
              <w:lang w:eastAsia="en-GB"/>
            </w:rPr>
          </w:pPr>
          <w:hyperlink w:anchor="_Toc164461529" w:history="1">
            <w:r w:rsidR="001F2A96" w:rsidRPr="00286612">
              <w:rPr>
                <w:rStyle w:val="Hperlink"/>
                <w:noProof/>
              </w:rPr>
              <w:t>3.1.1.</w:t>
            </w:r>
            <w:r w:rsidR="001F2A96">
              <w:rPr>
                <w:rFonts w:eastAsiaTheme="minorEastAsia" w:cstheme="minorBidi"/>
                <w:noProof/>
                <w:sz w:val="24"/>
                <w:szCs w:val="24"/>
                <w:lang w:eastAsia="en-GB"/>
              </w:rPr>
              <w:tab/>
            </w:r>
            <w:r w:rsidR="001F2A96" w:rsidRPr="00286612">
              <w:rPr>
                <w:rStyle w:val="Hperlink"/>
                <w:noProof/>
              </w:rPr>
              <w:t>Libatse küla potentsiaalsed kaugküttetarbijad</w:t>
            </w:r>
            <w:r w:rsidR="001F2A96">
              <w:rPr>
                <w:noProof/>
                <w:webHidden/>
              </w:rPr>
              <w:tab/>
            </w:r>
            <w:r w:rsidR="001F2A96">
              <w:rPr>
                <w:noProof/>
                <w:webHidden/>
              </w:rPr>
              <w:fldChar w:fldCharType="begin"/>
            </w:r>
            <w:r w:rsidR="001F2A96">
              <w:rPr>
                <w:noProof/>
                <w:webHidden/>
              </w:rPr>
              <w:instrText xml:space="preserve"> PAGEREF _Toc164461529 \h </w:instrText>
            </w:r>
            <w:r w:rsidR="001F2A96">
              <w:rPr>
                <w:noProof/>
                <w:webHidden/>
              </w:rPr>
            </w:r>
            <w:r w:rsidR="001F2A96">
              <w:rPr>
                <w:noProof/>
                <w:webHidden/>
              </w:rPr>
              <w:fldChar w:fldCharType="separate"/>
            </w:r>
            <w:r w:rsidR="001F2A96">
              <w:rPr>
                <w:noProof/>
                <w:webHidden/>
              </w:rPr>
              <w:t>15</w:t>
            </w:r>
            <w:r w:rsidR="001F2A96">
              <w:rPr>
                <w:noProof/>
                <w:webHidden/>
              </w:rPr>
              <w:fldChar w:fldCharType="end"/>
            </w:r>
          </w:hyperlink>
        </w:p>
        <w:p w:rsidR="001F2A96" w:rsidRDefault="004405FA">
          <w:pPr>
            <w:pStyle w:val="SK3"/>
            <w:tabs>
              <w:tab w:val="left" w:pos="1200"/>
              <w:tab w:val="right" w:leader="dot" w:pos="9016"/>
            </w:tabs>
            <w:rPr>
              <w:rFonts w:eastAsiaTheme="minorEastAsia" w:cstheme="minorBidi"/>
              <w:noProof/>
              <w:sz w:val="24"/>
              <w:szCs w:val="24"/>
              <w:lang w:eastAsia="en-GB"/>
            </w:rPr>
          </w:pPr>
          <w:hyperlink w:anchor="_Toc164461530" w:history="1">
            <w:r w:rsidR="001F2A96" w:rsidRPr="00286612">
              <w:rPr>
                <w:rStyle w:val="Hperlink"/>
                <w:noProof/>
              </w:rPr>
              <w:t>3.1.2.</w:t>
            </w:r>
            <w:r w:rsidR="001F2A96">
              <w:rPr>
                <w:rFonts w:eastAsiaTheme="minorEastAsia" w:cstheme="minorBidi"/>
                <w:noProof/>
                <w:sz w:val="24"/>
                <w:szCs w:val="24"/>
                <w:lang w:eastAsia="en-GB"/>
              </w:rPr>
              <w:tab/>
            </w:r>
            <w:r w:rsidR="001F2A96" w:rsidRPr="00286612">
              <w:rPr>
                <w:rStyle w:val="Hperlink"/>
                <w:noProof/>
              </w:rPr>
              <w:t>Libatse küla soojuskoormuse kestusgraafik</w:t>
            </w:r>
            <w:r w:rsidR="001F2A96">
              <w:rPr>
                <w:noProof/>
                <w:webHidden/>
              </w:rPr>
              <w:tab/>
            </w:r>
            <w:r w:rsidR="001F2A96">
              <w:rPr>
                <w:noProof/>
                <w:webHidden/>
              </w:rPr>
              <w:fldChar w:fldCharType="begin"/>
            </w:r>
            <w:r w:rsidR="001F2A96">
              <w:rPr>
                <w:noProof/>
                <w:webHidden/>
              </w:rPr>
              <w:instrText xml:space="preserve"> PAGEREF _Toc164461530 \h </w:instrText>
            </w:r>
            <w:r w:rsidR="001F2A96">
              <w:rPr>
                <w:noProof/>
                <w:webHidden/>
              </w:rPr>
            </w:r>
            <w:r w:rsidR="001F2A96">
              <w:rPr>
                <w:noProof/>
                <w:webHidden/>
              </w:rPr>
              <w:fldChar w:fldCharType="separate"/>
            </w:r>
            <w:r w:rsidR="001F2A96">
              <w:rPr>
                <w:noProof/>
                <w:webHidden/>
              </w:rPr>
              <w:t>16</w:t>
            </w:r>
            <w:r w:rsidR="001F2A96">
              <w:rPr>
                <w:noProof/>
                <w:webHidden/>
              </w:rPr>
              <w:fldChar w:fldCharType="end"/>
            </w:r>
          </w:hyperlink>
        </w:p>
        <w:p w:rsidR="001F2A96" w:rsidRDefault="004405FA">
          <w:pPr>
            <w:pStyle w:val="SK3"/>
            <w:tabs>
              <w:tab w:val="left" w:pos="1200"/>
              <w:tab w:val="right" w:leader="dot" w:pos="9016"/>
            </w:tabs>
            <w:rPr>
              <w:rFonts w:eastAsiaTheme="minorEastAsia" w:cstheme="minorBidi"/>
              <w:noProof/>
              <w:sz w:val="24"/>
              <w:szCs w:val="24"/>
              <w:lang w:eastAsia="en-GB"/>
            </w:rPr>
          </w:pPr>
          <w:hyperlink w:anchor="_Toc164461531" w:history="1">
            <w:r w:rsidR="001F2A96" w:rsidRPr="00286612">
              <w:rPr>
                <w:rStyle w:val="Hperlink"/>
                <w:noProof/>
              </w:rPr>
              <w:t>3.1.3.</w:t>
            </w:r>
            <w:r w:rsidR="001F2A96">
              <w:rPr>
                <w:rFonts w:eastAsiaTheme="minorEastAsia" w:cstheme="minorBidi"/>
                <w:noProof/>
                <w:sz w:val="24"/>
                <w:szCs w:val="24"/>
                <w:lang w:eastAsia="en-GB"/>
              </w:rPr>
              <w:tab/>
            </w:r>
            <w:r w:rsidR="001F2A96" w:rsidRPr="00286612">
              <w:rPr>
                <w:rStyle w:val="Hperlink"/>
                <w:noProof/>
              </w:rPr>
              <w:t>Katlamaja ja kaugküttevõrk</w:t>
            </w:r>
            <w:r w:rsidR="001F2A96">
              <w:rPr>
                <w:noProof/>
                <w:webHidden/>
              </w:rPr>
              <w:tab/>
            </w:r>
            <w:r w:rsidR="001F2A96">
              <w:rPr>
                <w:noProof/>
                <w:webHidden/>
              </w:rPr>
              <w:fldChar w:fldCharType="begin"/>
            </w:r>
            <w:r w:rsidR="001F2A96">
              <w:rPr>
                <w:noProof/>
                <w:webHidden/>
              </w:rPr>
              <w:instrText xml:space="preserve"> PAGEREF _Toc164461531 \h </w:instrText>
            </w:r>
            <w:r w:rsidR="001F2A96">
              <w:rPr>
                <w:noProof/>
                <w:webHidden/>
              </w:rPr>
            </w:r>
            <w:r w:rsidR="001F2A96">
              <w:rPr>
                <w:noProof/>
                <w:webHidden/>
              </w:rPr>
              <w:fldChar w:fldCharType="separate"/>
            </w:r>
            <w:r w:rsidR="001F2A96">
              <w:rPr>
                <w:noProof/>
                <w:webHidden/>
              </w:rPr>
              <w:t>17</w:t>
            </w:r>
            <w:r w:rsidR="001F2A96">
              <w:rPr>
                <w:noProof/>
                <w:webHidden/>
              </w:rPr>
              <w:fldChar w:fldCharType="end"/>
            </w:r>
          </w:hyperlink>
        </w:p>
        <w:p w:rsidR="001F2A96" w:rsidRDefault="004405FA">
          <w:pPr>
            <w:pStyle w:val="SK2"/>
            <w:tabs>
              <w:tab w:val="left" w:pos="960"/>
              <w:tab w:val="right" w:leader="dot" w:pos="9016"/>
            </w:tabs>
            <w:rPr>
              <w:rFonts w:eastAsiaTheme="minorEastAsia" w:cstheme="minorBidi"/>
              <w:b w:val="0"/>
              <w:bCs w:val="0"/>
              <w:noProof/>
              <w:sz w:val="24"/>
              <w:szCs w:val="24"/>
              <w:lang w:eastAsia="en-GB"/>
            </w:rPr>
          </w:pPr>
          <w:hyperlink w:anchor="_Toc164461532" w:history="1">
            <w:r w:rsidR="001F2A96" w:rsidRPr="00286612">
              <w:rPr>
                <w:rStyle w:val="Hperlink"/>
                <w:noProof/>
              </w:rPr>
              <w:t>3.2.</w:t>
            </w:r>
            <w:r w:rsidR="001F2A96">
              <w:rPr>
                <w:rFonts w:eastAsiaTheme="minorEastAsia" w:cstheme="minorBidi"/>
                <w:b w:val="0"/>
                <w:bCs w:val="0"/>
                <w:noProof/>
                <w:sz w:val="24"/>
                <w:szCs w:val="24"/>
                <w:lang w:eastAsia="en-GB"/>
              </w:rPr>
              <w:tab/>
            </w:r>
            <w:r w:rsidR="001F2A96" w:rsidRPr="00286612">
              <w:rPr>
                <w:rStyle w:val="Hperlink"/>
                <w:noProof/>
              </w:rPr>
              <w:t>Lokaalkütte perspektiiv</w:t>
            </w:r>
            <w:r w:rsidR="001F2A96">
              <w:rPr>
                <w:noProof/>
                <w:webHidden/>
              </w:rPr>
              <w:tab/>
            </w:r>
            <w:r w:rsidR="001F2A96">
              <w:rPr>
                <w:noProof/>
                <w:webHidden/>
              </w:rPr>
              <w:fldChar w:fldCharType="begin"/>
            </w:r>
            <w:r w:rsidR="001F2A96">
              <w:rPr>
                <w:noProof/>
                <w:webHidden/>
              </w:rPr>
              <w:instrText xml:space="preserve"> PAGEREF _Toc164461532 \h </w:instrText>
            </w:r>
            <w:r w:rsidR="001F2A96">
              <w:rPr>
                <w:noProof/>
                <w:webHidden/>
              </w:rPr>
            </w:r>
            <w:r w:rsidR="001F2A96">
              <w:rPr>
                <w:noProof/>
                <w:webHidden/>
              </w:rPr>
              <w:fldChar w:fldCharType="separate"/>
            </w:r>
            <w:r w:rsidR="001F2A96">
              <w:rPr>
                <w:noProof/>
                <w:webHidden/>
              </w:rPr>
              <w:t>20</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33" w:history="1">
            <w:r w:rsidR="001F2A96" w:rsidRPr="00286612">
              <w:rPr>
                <w:rStyle w:val="Hperlink"/>
                <w:noProof/>
              </w:rPr>
              <w:t>4.</w:t>
            </w:r>
            <w:r w:rsidR="001F2A96">
              <w:rPr>
                <w:rFonts w:eastAsiaTheme="minorEastAsia" w:cstheme="minorBidi"/>
                <w:b w:val="0"/>
                <w:bCs w:val="0"/>
                <w:i w:val="0"/>
                <w:iCs w:val="0"/>
                <w:noProof/>
                <w:lang w:eastAsia="en-GB"/>
              </w:rPr>
              <w:tab/>
            </w:r>
            <w:r w:rsidR="001F2A96" w:rsidRPr="00286612">
              <w:rPr>
                <w:rStyle w:val="Hperlink"/>
                <w:noProof/>
              </w:rPr>
              <w:t>Alternatiivsed lahendused ja majanduslik analüüs</w:t>
            </w:r>
            <w:r w:rsidR="001F2A96">
              <w:rPr>
                <w:noProof/>
                <w:webHidden/>
              </w:rPr>
              <w:tab/>
            </w:r>
            <w:r w:rsidR="001F2A96">
              <w:rPr>
                <w:noProof/>
                <w:webHidden/>
              </w:rPr>
              <w:fldChar w:fldCharType="begin"/>
            </w:r>
            <w:r w:rsidR="001F2A96">
              <w:rPr>
                <w:noProof/>
                <w:webHidden/>
              </w:rPr>
              <w:instrText xml:space="preserve"> PAGEREF _Toc164461533 \h </w:instrText>
            </w:r>
            <w:r w:rsidR="001F2A96">
              <w:rPr>
                <w:noProof/>
                <w:webHidden/>
              </w:rPr>
            </w:r>
            <w:r w:rsidR="001F2A96">
              <w:rPr>
                <w:noProof/>
                <w:webHidden/>
              </w:rPr>
              <w:fldChar w:fldCharType="separate"/>
            </w:r>
            <w:r w:rsidR="001F2A96">
              <w:rPr>
                <w:noProof/>
                <w:webHidden/>
              </w:rPr>
              <w:t>21</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34" w:history="1">
            <w:r w:rsidR="001F2A96" w:rsidRPr="00286612">
              <w:rPr>
                <w:rStyle w:val="Hperlink"/>
                <w:noProof/>
              </w:rPr>
              <w:t>5.</w:t>
            </w:r>
            <w:r w:rsidR="001F2A96">
              <w:rPr>
                <w:rFonts w:eastAsiaTheme="minorEastAsia" w:cstheme="minorBidi"/>
                <w:b w:val="0"/>
                <w:bCs w:val="0"/>
                <w:i w:val="0"/>
                <w:iCs w:val="0"/>
                <w:noProof/>
                <w:lang w:eastAsia="en-GB"/>
              </w:rPr>
              <w:tab/>
            </w:r>
            <w:r w:rsidR="001F2A96" w:rsidRPr="00286612">
              <w:rPr>
                <w:rStyle w:val="Hperlink"/>
                <w:noProof/>
              </w:rPr>
              <w:t>Soojusenergia hinnatundlikkuse analüüs</w:t>
            </w:r>
            <w:r w:rsidR="001F2A96">
              <w:rPr>
                <w:noProof/>
                <w:webHidden/>
              </w:rPr>
              <w:tab/>
            </w:r>
            <w:r w:rsidR="001F2A96">
              <w:rPr>
                <w:noProof/>
                <w:webHidden/>
              </w:rPr>
              <w:fldChar w:fldCharType="begin"/>
            </w:r>
            <w:r w:rsidR="001F2A96">
              <w:rPr>
                <w:noProof/>
                <w:webHidden/>
              </w:rPr>
              <w:instrText xml:space="preserve"> PAGEREF _Toc164461534 \h </w:instrText>
            </w:r>
            <w:r w:rsidR="001F2A96">
              <w:rPr>
                <w:noProof/>
                <w:webHidden/>
              </w:rPr>
            </w:r>
            <w:r w:rsidR="001F2A96">
              <w:rPr>
                <w:noProof/>
                <w:webHidden/>
              </w:rPr>
              <w:fldChar w:fldCharType="separate"/>
            </w:r>
            <w:r w:rsidR="001F2A96">
              <w:rPr>
                <w:noProof/>
                <w:webHidden/>
              </w:rPr>
              <w:t>26</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35" w:history="1">
            <w:r w:rsidR="001F2A96" w:rsidRPr="00286612">
              <w:rPr>
                <w:rStyle w:val="Hperlink"/>
                <w:noProof/>
              </w:rPr>
              <w:t>6.</w:t>
            </w:r>
            <w:r w:rsidR="001F2A96">
              <w:rPr>
                <w:rFonts w:eastAsiaTheme="minorEastAsia" w:cstheme="minorBidi"/>
                <w:b w:val="0"/>
                <w:bCs w:val="0"/>
                <w:i w:val="0"/>
                <w:iCs w:val="0"/>
                <w:noProof/>
                <w:lang w:eastAsia="en-GB"/>
              </w:rPr>
              <w:tab/>
            </w:r>
            <w:r w:rsidR="001F2A96" w:rsidRPr="00286612">
              <w:rPr>
                <w:rStyle w:val="Hperlink"/>
                <w:noProof/>
              </w:rPr>
              <w:t>Tegevuskava</w:t>
            </w:r>
            <w:r w:rsidR="001F2A96">
              <w:rPr>
                <w:noProof/>
                <w:webHidden/>
              </w:rPr>
              <w:tab/>
            </w:r>
            <w:r w:rsidR="001F2A96">
              <w:rPr>
                <w:noProof/>
                <w:webHidden/>
              </w:rPr>
              <w:fldChar w:fldCharType="begin"/>
            </w:r>
            <w:r w:rsidR="001F2A96">
              <w:rPr>
                <w:noProof/>
                <w:webHidden/>
              </w:rPr>
              <w:instrText xml:space="preserve"> PAGEREF _Toc164461535 \h </w:instrText>
            </w:r>
            <w:r w:rsidR="001F2A96">
              <w:rPr>
                <w:noProof/>
                <w:webHidden/>
              </w:rPr>
            </w:r>
            <w:r w:rsidR="001F2A96">
              <w:rPr>
                <w:noProof/>
                <w:webHidden/>
              </w:rPr>
              <w:fldChar w:fldCharType="separate"/>
            </w:r>
            <w:r w:rsidR="001F2A96">
              <w:rPr>
                <w:noProof/>
                <w:webHidden/>
              </w:rPr>
              <w:t>27</w:t>
            </w:r>
            <w:r w:rsidR="001F2A96">
              <w:rPr>
                <w:noProof/>
                <w:webHidden/>
              </w:rPr>
              <w:fldChar w:fldCharType="end"/>
            </w:r>
          </w:hyperlink>
        </w:p>
        <w:p w:rsidR="001F2A96" w:rsidRDefault="004405FA">
          <w:pPr>
            <w:pStyle w:val="SK1"/>
            <w:tabs>
              <w:tab w:val="left" w:pos="480"/>
              <w:tab w:val="right" w:leader="dot" w:pos="9016"/>
            </w:tabs>
            <w:rPr>
              <w:rFonts w:eastAsiaTheme="minorEastAsia" w:cstheme="minorBidi"/>
              <w:b w:val="0"/>
              <w:bCs w:val="0"/>
              <w:i w:val="0"/>
              <w:iCs w:val="0"/>
              <w:noProof/>
              <w:lang w:eastAsia="en-GB"/>
            </w:rPr>
          </w:pPr>
          <w:hyperlink w:anchor="_Toc164461536" w:history="1">
            <w:r w:rsidR="001F2A96" w:rsidRPr="00286612">
              <w:rPr>
                <w:rStyle w:val="Hperlink"/>
                <w:noProof/>
              </w:rPr>
              <w:t>7.</w:t>
            </w:r>
            <w:r w:rsidR="001F2A96">
              <w:rPr>
                <w:rFonts w:eastAsiaTheme="minorEastAsia" w:cstheme="minorBidi"/>
                <w:b w:val="0"/>
                <w:bCs w:val="0"/>
                <w:i w:val="0"/>
                <w:iCs w:val="0"/>
                <w:noProof/>
                <w:lang w:eastAsia="en-GB"/>
              </w:rPr>
              <w:tab/>
            </w:r>
            <w:r w:rsidR="001F2A96" w:rsidRPr="00286612">
              <w:rPr>
                <w:rStyle w:val="Hperlink"/>
                <w:noProof/>
              </w:rPr>
              <w:t>Kasutatud kirjandus</w:t>
            </w:r>
            <w:r w:rsidR="001F2A96">
              <w:rPr>
                <w:noProof/>
                <w:webHidden/>
              </w:rPr>
              <w:tab/>
            </w:r>
            <w:r w:rsidR="001F2A96">
              <w:rPr>
                <w:noProof/>
                <w:webHidden/>
              </w:rPr>
              <w:fldChar w:fldCharType="begin"/>
            </w:r>
            <w:r w:rsidR="001F2A96">
              <w:rPr>
                <w:noProof/>
                <w:webHidden/>
              </w:rPr>
              <w:instrText xml:space="preserve"> PAGEREF _Toc164461536 \h </w:instrText>
            </w:r>
            <w:r w:rsidR="001F2A96">
              <w:rPr>
                <w:noProof/>
                <w:webHidden/>
              </w:rPr>
            </w:r>
            <w:r w:rsidR="001F2A96">
              <w:rPr>
                <w:noProof/>
                <w:webHidden/>
              </w:rPr>
              <w:fldChar w:fldCharType="separate"/>
            </w:r>
            <w:r w:rsidR="001F2A96">
              <w:rPr>
                <w:noProof/>
                <w:webHidden/>
              </w:rPr>
              <w:t>29</w:t>
            </w:r>
            <w:r w:rsidR="001F2A96">
              <w:rPr>
                <w:noProof/>
                <w:webHidden/>
              </w:rPr>
              <w:fldChar w:fldCharType="end"/>
            </w:r>
          </w:hyperlink>
        </w:p>
        <w:p w:rsidR="004C0BE2" w:rsidRDefault="004C0BE2">
          <w:r>
            <w:rPr>
              <w:b/>
              <w:bCs/>
              <w:noProof/>
            </w:rPr>
            <w:fldChar w:fldCharType="end"/>
          </w:r>
        </w:p>
      </w:sdtContent>
    </w:sdt>
    <w:p w:rsidR="00372A28" w:rsidRDefault="00372A28">
      <w:r>
        <w:br w:type="page"/>
      </w:r>
    </w:p>
    <w:p w:rsidR="00372A28" w:rsidRDefault="00372A28" w:rsidP="002A107C">
      <w:pPr>
        <w:pStyle w:val="Pealkiri1"/>
        <w:spacing w:before="0" w:after="120"/>
        <w:jc w:val="both"/>
      </w:pPr>
      <w:bookmarkStart w:id="1" w:name="_Toc164461518"/>
      <w:r>
        <w:lastRenderedPageBreak/>
        <w:t>Kokkuvõte. Järeldused ja soovitused</w:t>
      </w:r>
      <w:bookmarkEnd w:id="1"/>
    </w:p>
    <w:p w:rsidR="00694A1A" w:rsidRDefault="00694A1A" w:rsidP="002A107C">
      <w:pPr>
        <w:spacing w:after="120"/>
        <w:jc w:val="both"/>
      </w:pPr>
      <w:proofErr w:type="spellStart"/>
      <w:r>
        <w:t>Libatse</w:t>
      </w:r>
      <w:proofErr w:type="spellEnd"/>
      <w:r>
        <w:t xml:space="preserve"> küla asub Põhja-Pärnumaa valla loodeosas ja </w:t>
      </w:r>
      <w:r w:rsidRPr="00941BCA">
        <w:rPr>
          <w:rFonts w:cstheme="minorHAnsi"/>
        </w:rPr>
        <w:t xml:space="preserve">2022. aasta seisuga </w:t>
      </w:r>
      <w:r>
        <w:rPr>
          <w:rFonts w:cstheme="minorHAnsi"/>
        </w:rPr>
        <w:t xml:space="preserve">elas </w:t>
      </w:r>
      <w:r w:rsidRPr="00941BCA">
        <w:rPr>
          <w:rFonts w:cstheme="minorHAnsi"/>
        </w:rPr>
        <w:t xml:space="preserve">valla andmetel </w:t>
      </w:r>
      <w:r w:rsidR="002A107C">
        <w:rPr>
          <w:rFonts w:cstheme="minorHAnsi"/>
        </w:rPr>
        <w:t>seal</w:t>
      </w:r>
      <w:r>
        <w:rPr>
          <w:rFonts w:cstheme="minorHAnsi"/>
        </w:rPr>
        <w:t xml:space="preserve"> </w:t>
      </w:r>
      <w:r w:rsidRPr="00941BCA">
        <w:rPr>
          <w:rFonts w:cstheme="minorHAnsi"/>
        </w:rPr>
        <w:t>316 elanikku</w:t>
      </w:r>
      <w:r>
        <w:rPr>
          <w:rFonts w:cstheme="minorHAnsi"/>
        </w:rPr>
        <w:t>.</w:t>
      </w:r>
      <w:r>
        <w:t xml:space="preserve"> On näha, et </w:t>
      </w:r>
      <w:r>
        <w:rPr>
          <w:rFonts w:cstheme="minorHAnsi"/>
        </w:rPr>
        <w:t xml:space="preserve">demograafiline olukord aastatega halveneb ja see mõjutab suuresti maksumaksjate hulka. Seega on oluline, et vald arvestab otsuste vastuvõtmisel elanike </w:t>
      </w:r>
      <w:r w:rsidR="002A107C">
        <w:rPr>
          <w:rFonts w:cstheme="minorHAnsi"/>
        </w:rPr>
        <w:t xml:space="preserve">arvu </w:t>
      </w:r>
      <w:r>
        <w:rPr>
          <w:rFonts w:cstheme="minorHAnsi"/>
        </w:rPr>
        <w:t>kahanemise ja sellest tingitu</w:t>
      </w:r>
      <w:r w:rsidR="002A107C">
        <w:rPr>
          <w:rFonts w:cstheme="minorHAnsi"/>
        </w:rPr>
        <w:t>na</w:t>
      </w:r>
      <w:r>
        <w:rPr>
          <w:rFonts w:cstheme="minorHAnsi"/>
        </w:rPr>
        <w:t xml:space="preserve"> olukorraga kohanemisega.</w:t>
      </w:r>
    </w:p>
    <w:p w:rsidR="00694A1A" w:rsidRDefault="00694A1A" w:rsidP="002A107C">
      <w:pPr>
        <w:spacing w:after="120"/>
        <w:jc w:val="both"/>
      </w:pPr>
      <w:proofErr w:type="spellStart"/>
      <w:r>
        <w:t>Libatse</w:t>
      </w:r>
      <w:proofErr w:type="spellEnd"/>
      <w:r>
        <w:t xml:space="preserve"> külas on täna kõik elamud ja tootmishooned lokaalküttel või kohtküttel. Peamiselt on kasutusel puitpõhisel ja vedelkütusel toimivad katlad, samuti kasutatakse elektrit ja vähesel määral ka soojuspumpasid. Eramutes on valdav puitkütuste kasutamine ahjudes ja pliidi all. Täpsemad andmed kasutatavate kütuse koguste kohta on teadmata, samuti toodetud soojuse hulgad.</w:t>
      </w:r>
      <w:r w:rsidR="00B6752D">
        <w:t xml:space="preserve"> Üldpildis on hooned rahuldavas seisukorras; enamus kortermajasid on täielikult renoveeritud ja need, mis on veel rekonstrueerimata, planeeritakse lähiajal korrastada.</w:t>
      </w:r>
    </w:p>
    <w:p w:rsidR="00372A28" w:rsidRDefault="00B6752D" w:rsidP="002A107C">
      <w:pPr>
        <w:spacing w:after="120"/>
        <w:jc w:val="both"/>
      </w:pPr>
      <w:r>
        <w:t xml:space="preserve">Arengukava koostajate </w:t>
      </w:r>
      <w:r w:rsidR="002A107C">
        <w:t>hinnangul</w:t>
      </w:r>
      <w:r>
        <w:t xml:space="preserve"> on </w:t>
      </w:r>
      <w:proofErr w:type="spellStart"/>
      <w:r w:rsidR="002A107C">
        <w:t>Libatse</w:t>
      </w:r>
      <w:proofErr w:type="spellEnd"/>
      <w:r w:rsidR="002A107C">
        <w:t xml:space="preserve"> küla </w:t>
      </w:r>
      <w:r>
        <w:t xml:space="preserve">soojusmajanduse võimalikud arengusuunad järgmised: </w:t>
      </w:r>
    </w:p>
    <w:p w:rsidR="000127C7" w:rsidRPr="002A107C" w:rsidRDefault="002A107C" w:rsidP="002A107C">
      <w:pPr>
        <w:pStyle w:val="Loendilik"/>
        <w:numPr>
          <w:ilvl w:val="0"/>
          <w:numId w:val="5"/>
        </w:numPr>
        <w:spacing w:after="120"/>
        <w:jc w:val="both"/>
        <w:rPr>
          <w:b/>
          <w:bCs/>
        </w:rPr>
      </w:pPr>
      <w:r>
        <w:t>A. A</w:t>
      </w:r>
      <w:r w:rsidR="00B6752D" w:rsidRPr="002A107C">
        <w:t xml:space="preserve">lternatiiv </w:t>
      </w:r>
      <w:r>
        <w:t xml:space="preserve">lokaalküttele </w:t>
      </w:r>
      <w:r w:rsidR="00B6752D" w:rsidRPr="002A107C">
        <w:t xml:space="preserve">on </w:t>
      </w:r>
      <w:r w:rsidRPr="002A107C">
        <w:t xml:space="preserve">üle </w:t>
      </w:r>
      <w:r w:rsidR="00B6752D" w:rsidRPr="002A107C">
        <w:t>minna kaugküttele</w:t>
      </w:r>
      <w:r w:rsidR="000127C7" w:rsidRPr="002A107C">
        <w:t xml:space="preserve"> – </w:t>
      </w:r>
      <w:r w:rsidR="000127C7" w:rsidRPr="002A107C">
        <w:rPr>
          <w:b/>
          <w:bCs/>
        </w:rPr>
        <w:t xml:space="preserve">eeldab, et </w:t>
      </w:r>
      <w:r w:rsidR="00420291" w:rsidRPr="002A107C">
        <w:rPr>
          <w:b/>
          <w:bCs/>
        </w:rPr>
        <w:t>kogu küla</w:t>
      </w:r>
      <w:r>
        <w:rPr>
          <w:b/>
          <w:bCs/>
        </w:rPr>
        <w:t xml:space="preserve"> kortermajades moodustatud korteriühistud</w:t>
      </w:r>
      <w:r w:rsidR="00420291" w:rsidRPr="002A107C">
        <w:rPr>
          <w:b/>
          <w:bCs/>
        </w:rPr>
        <w:t xml:space="preserve"> toeta</w:t>
      </w:r>
      <w:r>
        <w:rPr>
          <w:b/>
          <w:bCs/>
        </w:rPr>
        <w:t>vad</w:t>
      </w:r>
      <w:r w:rsidR="00420291" w:rsidRPr="002A107C">
        <w:rPr>
          <w:b/>
          <w:bCs/>
        </w:rPr>
        <w:t xml:space="preserve"> ühtselt </w:t>
      </w:r>
      <w:r>
        <w:rPr>
          <w:b/>
          <w:bCs/>
        </w:rPr>
        <w:t>paku</w:t>
      </w:r>
      <w:r w:rsidR="00420291" w:rsidRPr="002A107C">
        <w:rPr>
          <w:b/>
          <w:bCs/>
        </w:rPr>
        <w:t>tud lahendust</w:t>
      </w:r>
      <w:r w:rsidR="00120E3F">
        <w:rPr>
          <w:b/>
          <w:bCs/>
        </w:rPr>
        <w:t>.</w:t>
      </w:r>
    </w:p>
    <w:p w:rsidR="000127C7" w:rsidRDefault="00162C65" w:rsidP="002A107C">
      <w:pPr>
        <w:spacing w:after="120"/>
        <w:jc w:val="both"/>
      </w:pPr>
      <w:proofErr w:type="spellStart"/>
      <w:r>
        <w:t>Libatse</w:t>
      </w:r>
      <w:proofErr w:type="spellEnd"/>
      <w:r>
        <w:t xml:space="preserve"> küla kortermajad asuvad küllaltki kompaktselt ja moodustaksid potentsiaalsed kaugküttetarbijad (nii küte kui ka soe tarbevesi).</w:t>
      </w:r>
      <w:r>
        <w:rPr>
          <w:b/>
          <w:bCs/>
        </w:rPr>
        <w:t xml:space="preserve"> Kui arvestada, </w:t>
      </w:r>
      <w:r w:rsidRPr="00162C65">
        <w:rPr>
          <w:b/>
          <w:bCs/>
        </w:rPr>
        <w:t xml:space="preserve">et hoonete energiatõhusust parandatakse, siis kogu vajalik soojuse tarbimine koos sooja tarbeveega </w:t>
      </w:r>
      <w:r w:rsidR="002A107C">
        <w:rPr>
          <w:b/>
          <w:bCs/>
        </w:rPr>
        <w:t xml:space="preserve">oleks </w:t>
      </w:r>
      <w:r w:rsidRPr="00162C65">
        <w:rPr>
          <w:b/>
          <w:bCs/>
        </w:rPr>
        <w:t>~2700 </w:t>
      </w:r>
      <w:proofErr w:type="spellStart"/>
      <w:r w:rsidRPr="00162C65">
        <w:rPr>
          <w:b/>
          <w:bCs/>
        </w:rPr>
        <w:t>MWh/a</w:t>
      </w:r>
      <w:proofErr w:type="spellEnd"/>
      <w:r>
        <w:rPr>
          <w:b/>
          <w:bCs/>
        </w:rPr>
        <w:t xml:space="preserve"> (normaalaastale taandatud)</w:t>
      </w:r>
      <w:r w:rsidRPr="00162C65">
        <w:rPr>
          <w:b/>
          <w:bCs/>
        </w:rPr>
        <w:t>.</w:t>
      </w:r>
      <w:r>
        <w:rPr>
          <w:b/>
          <w:bCs/>
        </w:rPr>
        <w:t xml:space="preserve"> Kui on võimalik liita veel täiendavalt tootmishooneid/üldkasutatavaid hooneid, oleks soojuse tarbimine 3350 </w:t>
      </w:r>
      <w:proofErr w:type="spellStart"/>
      <w:r w:rsidRPr="00C1143B">
        <w:rPr>
          <w:b/>
          <w:bCs/>
        </w:rPr>
        <w:t>MWh/a</w:t>
      </w:r>
      <w:proofErr w:type="spellEnd"/>
      <w:r w:rsidRPr="00C1143B">
        <w:rPr>
          <w:rFonts w:cstheme="minorHAnsi"/>
          <w:b/>
          <w:bCs/>
        </w:rPr>
        <w:t xml:space="preserve"> </w:t>
      </w:r>
      <w:r>
        <w:rPr>
          <w:rFonts w:cstheme="minorHAnsi"/>
          <w:b/>
          <w:bCs/>
        </w:rPr>
        <w:t>(normaalaastale taandatud).</w:t>
      </w:r>
      <w:r w:rsidR="000127C7" w:rsidRPr="000127C7">
        <w:t xml:space="preserve"> </w:t>
      </w:r>
      <w:r w:rsidR="000127C7" w:rsidRPr="000127C7">
        <w:rPr>
          <w:b/>
          <w:bCs/>
        </w:rPr>
        <w:t>Soojuskoormuse kestusgraafiku alusel on baaskoormuse katmiseks mõistlik valida ku</w:t>
      </w:r>
      <w:r w:rsidR="002A107C">
        <w:rPr>
          <w:b/>
          <w:bCs/>
        </w:rPr>
        <w:t>n</w:t>
      </w:r>
      <w:r w:rsidR="000127C7" w:rsidRPr="000127C7">
        <w:rPr>
          <w:b/>
          <w:bCs/>
        </w:rPr>
        <w:t>i 850 kW võimsusega katel (arvestades rajatava kaugküttevõrgu suhteliseks soojuskaoks ~13%).</w:t>
      </w:r>
    </w:p>
    <w:p w:rsidR="00420291" w:rsidRPr="00420291" w:rsidRDefault="000127C7" w:rsidP="002A107C">
      <w:pPr>
        <w:spacing w:after="120"/>
        <w:jc w:val="both"/>
      </w:pPr>
      <w:r>
        <w:rPr>
          <w:rFonts w:cstheme="minorHAnsi"/>
        </w:rPr>
        <w:t xml:space="preserve">Hinnanguliselt on </w:t>
      </w:r>
      <w:proofErr w:type="spellStart"/>
      <w:r>
        <w:rPr>
          <w:rFonts w:cstheme="minorHAnsi"/>
        </w:rPr>
        <w:t>Libatse</w:t>
      </w:r>
      <w:proofErr w:type="spellEnd"/>
      <w:r>
        <w:rPr>
          <w:rFonts w:cstheme="minorHAnsi"/>
        </w:rPr>
        <w:t xml:space="preserve"> külas kokku vaja raj</w:t>
      </w:r>
      <w:r w:rsidR="00420291">
        <w:rPr>
          <w:rFonts w:cstheme="minorHAnsi"/>
        </w:rPr>
        <w:t>a</w:t>
      </w:r>
      <w:r>
        <w:rPr>
          <w:rFonts w:cstheme="minorHAnsi"/>
        </w:rPr>
        <w:t>da</w:t>
      </w:r>
      <w:r w:rsidRPr="00731395">
        <w:rPr>
          <w:rFonts w:cstheme="minorHAnsi"/>
        </w:rPr>
        <w:t xml:space="preserve"> ~1100 jm kaugküttetorustikku</w:t>
      </w:r>
      <w:r>
        <w:rPr>
          <w:rFonts w:cstheme="minorHAnsi"/>
        </w:rPr>
        <w:t>. S</w:t>
      </w:r>
      <w:r w:rsidRPr="00731395">
        <w:rPr>
          <w:rFonts w:cstheme="minorHAnsi"/>
        </w:rPr>
        <w:t>oojuse tarbimine jooksva meetri koht</w:t>
      </w:r>
      <w:r>
        <w:rPr>
          <w:rFonts w:cstheme="minorHAnsi"/>
        </w:rPr>
        <w:t xml:space="preserve">a on arvutuslikult </w:t>
      </w:r>
      <w:r w:rsidRPr="00731395">
        <w:rPr>
          <w:rFonts w:cstheme="minorHAnsi"/>
        </w:rPr>
        <w:t>3,05 </w:t>
      </w:r>
      <w:proofErr w:type="spellStart"/>
      <w:r w:rsidRPr="00731395">
        <w:rPr>
          <w:rFonts w:cstheme="minorHAnsi"/>
        </w:rPr>
        <w:t>MWh/jm</w:t>
      </w:r>
      <w:proofErr w:type="spellEnd"/>
      <w:r w:rsidRPr="00731395">
        <w:rPr>
          <w:rFonts w:cstheme="minorHAnsi"/>
        </w:rPr>
        <w:t>, mida võib lugeda jätkusuutlikuks kaugküttevõrguks</w:t>
      </w:r>
      <w:r>
        <w:rPr>
          <w:rFonts w:cstheme="minorHAnsi"/>
        </w:rPr>
        <w:t xml:space="preserve">. </w:t>
      </w:r>
      <w:r w:rsidR="00420291">
        <w:t>Kaugküttele ülemineku võib jagada etappideks, kuna investeering on suur:</w:t>
      </w:r>
    </w:p>
    <w:p w:rsidR="00420291" w:rsidRPr="00E91C49" w:rsidRDefault="00420291" w:rsidP="002A107C">
      <w:pPr>
        <w:spacing w:after="120"/>
        <w:jc w:val="both"/>
        <w:rPr>
          <w:rFonts w:cstheme="minorHAnsi"/>
          <w:b/>
          <w:bCs/>
        </w:rPr>
      </w:pPr>
      <w:r w:rsidRPr="00E91C49">
        <w:rPr>
          <w:rFonts w:cstheme="minorHAnsi"/>
          <w:b/>
          <w:bCs/>
        </w:rPr>
        <w:t>I etapp</w:t>
      </w:r>
    </w:p>
    <w:p w:rsidR="00420291" w:rsidRPr="00415FF0" w:rsidRDefault="00420291" w:rsidP="002A107C">
      <w:pPr>
        <w:pStyle w:val="Loendilik"/>
        <w:numPr>
          <w:ilvl w:val="0"/>
          <w:numId w:val="8"/>
        </w:numPr>
        <w:spacing w:after="120"/>
        <w:jc w:val="both"/>
        <w:rPr>
          <w:rFonts w:cstheme="minorHAnsi"/>
        </w:rPr>
      </w:pPr>
      <w:proofErr w:type="spellStart"/>
      <w:r>
        <w:rPr>
          <w:rFonts w:cstheme="minorHAnsi"/>
        </w:rPr>
        <w:t>Pelletil</w:t>
      </w:r>
      <w:proofErr w:type="spellEnd"/>
      <w:r>
        <w:rPr>
          <w:rFonts w:cstheme="minorHAnsi"/>
        </w:rPr>
        <w:t xml:space="preserve"> töötava ajutise konteinerkatlamaja (</w:t>
      </w:r>
      <w:r w:rsidR="002A107C">
        <w:rPr>
          <w:rFonts w:cstheme="minorHAnsi"/>
        </w:rPr>
        <w:t>0,5 </w:t>
      </w:r>
      <w:r w:rsidRPr="00415FF0">
        <w:rPr>
          <w:rFonts w:cstheme="minorHAnsi"/>
        </w:rPr>
        <w:t xml:space="preserve">MW)* </w:t>
      </w:r>
      <w:r>
        <w:rPr>
          <w:rFonts w:cstheme="minorHAnsi"/>
        </w:rPr>
        <w:t xml:space="preserve">paigaldamine </w:t>
      </w:r>
      <w:proofErr w:type="spellStart"/>
      <w:r>
        <w:rPr>
          <w:rFonts w:cstheme="minorHAnsi"/>
        </w:rPr>
        <w:t>Libatsesse</w:t>
      </w:r>
      <w:proofErr w:type="spellEnd"/>
      <w:r>
        <w:rPr>
          <w:rFonts w:cstheme="minorHAnsi"/>
        </w:rPr>
        <w:t>, kaugküttevõrgu rajamine (tassikaod ~13%) ja esimeste kaugküttetarbijate liitmine kaugküttevõrguga</w:t>
      </w:r>
      <w:r w:rsidRPr="00415FF0">
        <w:rPr>
          <w:rFonts w:cstheme="minorHAnsi"/>
        </w:rPr>
        <w:t xml:space="preserve">; </w:t>
      </w:r>
      <w:r w:rsidR="00ED7A64">
        <w:rPr>
          <w:rFonts w:cstheme="minorHAnsi"/>
          <w:b/>
          <w:bCs/>
        </w:rPr>
        <w:t>Projekti maksumus on hinnanguliselt 15</w:t>
      </w:r>
      <w:r w:rsidR="00E72FCD">
        <w:rPr>
          <w:rFonts w:cstheme="minorHAnsi"/>
          <w:b/>
          <w:bCs/>
        </w:rPr>
        <w:t>3</w:t>
      </w:r>
      <w:r w:rsidR="00ED7A64">
        <w:rPr>
          <w:rFonts w:cstheme="minorHAnsi"/>
          <w:b/>
          <w:bCs/>
        </w:rPr>
        <w:t xml:space="preserve"> 000 </w:t>
      </w:r>
      <w:proofErr w:type="spellStart"/>
      <w:r w:rsidR="00ED7A64">
        <w:rPr>
          <w:rFonts w:cstheme="minorHAnsi"/>
          <w:b/>
          <w:bCs/>
        </w:rPr>
        <w:t>eur</w:t>
      </w:r>
      <w:proofErr w:type="spellEnd"/>
      <w:r w:rsidR="00ED7A64">
        <w:rPr>
          <w:rFonts w:cstheme="minorHAnsi"/>
          <w:b/>
          <w:bCs/>
        </w:rPr>
        <w:t xml:space="preserve"> (KM-ta)</w:t>
      </w:r>
      <w:r w:rsidR="00E357F8">
        <w:rPr>
          <w:rFonts w:cstheme="minorHAnsi"/>
          <w:b/>
          <w:bCs/>
        </w:rPr>
        <w:t xml:space="preserve"> ja soojusenergia hind oleks</w:t>
      </w:r>
      <w:r w:rsidR="00E72FCD">
        <w:rPr>
          <w:rFonts w:cstheme="minorHAnsi"/>
          <w:b/>
          <w:bCs/>
        </w:rPr>
        <w:t xml:space="preserve"> (ilma laenu võtmata)</w:t>
      </w:r>
      <w:r w:rsidR="00E357F8">
        <w:rPr>
          <w:rFonts w:cstheme="minorHAnsi"/>
          <w:b/>
          <w:bCs/>
        </w:rPr>
        <w:t xml:space="preserve"> ~</w:t>
      </w:r>
      <w:r w:rsidR="00E72FCD">
        <w:rPr>
          <w:rFonts w:cstheme="minorHAnsi"/>
          <w:b/>
          <w:bCs/>
        </w:rPr>
        <w:t xml:space="preserve">99 </w:t>
      </w:r>
      <w:proofErr w:type="spellStart"/>
      <w:r w:rsidR="00E72FCD">
        <w:rPr>
          <w:rFonts w:cstheme="minorHAnsi"/>
          <w:b/>
          <w:bCs/>
        </w:rPr>
        <w:t>eur/MWh</w:t>
      </w:r>
      <w:proofErr w:type="spellEnd"/>
      <w:r w:rsidR="00E72FCD">
        <w:rPr>
          <w:rFonts w:cstheme="minorHAnsi"/>
          <w:b/>
          <w:bCs/>
        </w:rPr>
        <w:t xml:space="preserve"> (KM-ta).</w:t>
      </w:r>
    </w:p>
    <w:p w:rsidR="00420291" w:rsidRPr="003E33F7" w:rsidRDefault="00420291" w:rsidP="002A107C">
      <w:pPr>
        <w:spacing w:after="120"/>
        <w:jc w:val="both"/>
        <w:rPr>
          <w:i/>
          <w:iCs/>
        </w:rPr>
      </w:pPr>
      <w:r w:rsidRPr="005C3EF9">
        <w:rPr>
          <w:rFonts w:cstheme="minorHAnsi"/>
          <w:i/>
          <w:iCs/>
        </w:rPr>
        <w:t>*</w:t>
      </w:r>
      <w:r>
        <w:rPr>
          <w:rFonts w:ascii="Helvetica" w:hAnsi="Helvetica"/>
          <w:i/>
          <w:iCs/>
          <w:color w:val="000000"/>
          <w:sz w:val="18"/>
          <w:szCs w:val="18"/>
        </w:rPr>
        <w:t xml:space="preserve">ajutine </w:t>
      </w:r>
      <w:proofErr w:type="spellStart"/>
      <w:r>
        <w:rPr>
          <w:rFonts w:ascii="Helvetica" w:hAnsi="Helvetica"/>
          <w:i/>
          <w:iCs/>
          <w:color w:val="000000"/>
          <w:sz w:val="18"/>
          <w:szCs w:val="18"/>
        </w:rPr>
        <w:t>pelletil</w:t>
      </w:r>
      <w:proofErr w:type="spellEnd"/>
      <w:r>
        <w:rPr>
          <w:rFonts w:ascii="Helvetica" w:hAnsi="Helvetica"/>
          <w:i/>
          <w:iCs/>
          <w:color w:val="000000"/>
          <w:sz w:val="18"/>
          <w:szCs w:val="18"/>
        </w:rPr>
        <w:t xml:space="preserve"> töötav katlamaja katab </w:t>
      </w:r>
      <w:proofErr w:type="spellStart"/>
      <w:r>
        <w:rPr>
          <w:rFonts w:ascii="Helvetica" w:hAnsi="Helvetica"/>
          <w:i/>
          <w:iCs/>
          <w:color w:val="000000"/>
          <w:sz w:val="18"/>
          <w:szCs w:val="18"/>
        </w:rPr>
        <w:t>Libatse</w:t>
      </w:r>
      <w:proofErr w:type="spellEnd"/>
      <w:r>
        <w:rPr>
          <w:rFonts w:ascii="Helvetica" w:hAnsi="Helvetica"/>
          <w:i/>
          <w:iCs/>
          <w:color w:val="000000"/>
          <w:sz w:val="18"/>
          <w:szCs w:val="18"/>
        </w:rPr>
        <w:t xml:space="preserve"> küla soojusvajaduse kuniks tekib vajadus võimsama hakk</w:t>
      </w:r>
      <w:r w:rsidR="002A107C">
        <w:rPr>
          <w:rFonts w:ascii="Helvetica" w:hAnsi="Helvetica"/>
          <w:i/>
          <w:iCs/>
          <w:color w:val="000000"/>
          <w:sz w:val="18"/>
          <w:szCs w:val="18"/>
        </w:rPr>
        <w:t>puidul töötava</w:t>
      </w:r>
      <w:r>
        <w:rPr>
          <w:rFonts w:ascii="Helvetica" w:hAnsi="Helvetica"/>
          <w:i/>
          <w:iCs/>
          <w:color w:val="000000"/>
          <w:sz w:val="18"/>
          <w:szCs w:val="18"/>
        </w:rPr>
        <w:t xml:space="preserve"> katlamaja</w:t>
      </w:r>
      <w:r w:rsidR="002A107C">
        <w:rPr>
          <w:rFonts w:ascii="Helvetica" w:hAnsi="Helvetica"/>
          <w:i/>
          <w:iCs/>
          <w:color w:val="000000"/>
          <w:sz w:val="18"/>
          <w:szCs w:val="18"/>
        </w:rPr>
        <w:t xml:space="preserve"> järe</w:t>
      </w:r>
      <w:r>
        <w:rPr>
          <w:rFonts w:ascii="Helvetica" w:hAnsi="Helvetica"/>
          <w:i/>
          <w:iCs/>
          <w:color w:val="000000"/>
          <w:sz w:val="18"/>
          <w:szCs w:val="18"/>
        </w:rPr>
        <w:t>le</w:t>
      </w:r>
      <w:r w:rsidR="002A107C">
        <w:rPr>
          <w:rFonts w:ascii="Helvetica" w:hAnsi="Helvetica"/>
          <w:i/>
          <w:iCs/>
          <w:color w:val="000000"/>
          <w:sz w:val="18"/>
          <w:szCs w:val="18"/>
        </w:rPr>
        <w:t>.</w:t>
      </w:r>
    </w:p>
    <w:p w:rsidR="00420291" w:rsidRDefault="00420291" w:rsidP="002A107C">
      <w:pPr>
        <w:pStyle w:val="Loendilik"/>
        <w:numPr>
          <w:ilvl w:val="0"/>
          <w:numId w:val="8"/>
        </w:numPr>
        <w:spacing w:after="120"/>
        <w:jc w:val="both"/>
        <w:rPr>
          <w:rFonts w:cstheme="minorHAnsi"/>
        </w:rPr>
      </w:pPr>
      <w:r w:rsidRPr="00E91C49">
        <w:rPr>
          <w:rFonts w:cstheme="minorHAnsi"/>
        </w:rPr>
        <w:t>kaugküttepiirkonna moodustamine</w:t>
      </w:r>
      <w:r>
        <w:rPr>
          <w:rFonts w:cstheme="minorHAnsi"/>
        </w:rPr>
        <w:t xml:space="preserve">, </w:t>
      </w:r>
      <w:r w:rsidRPr="00E91C49">
        <w:rPr>
          <w:rFonts w:cstheme="minorHAnsi"/>
        </w:rPr>
        <w:t xml:space="preserve">soojuse hinna fikseerimine </w:t>
      </w:r>
      <w:r>
        <w:rPr>
          <w:rFonts w:cstheme="minorHAnsi"/>
        </w:rPr>
        <w:t xml:space="preserve">ja </w:t>
      </w:r>
      <w:r w:rsidRPr="00E91C49">
        <w:rPr>
          <w:rFonts w:cstheme="minorHAnsi"/>
        </w:rPr>
        <w:t xml:space="preserve">kooskõlastamine </w:t>
      </w:r>
      <w:r w:rsidR="00120E3F">
        <w:rPr>
          <w:rFonts w:cstheme="minorHAnsi"/>
        </w:rPr>
        <w:t xml:space="preserve">(kahe- või mitmekomponendiline) </w:t>
      </w:r>
      <w:r w:rsidRPr="00E91C49">
        <w:rPr>
          <w:rFonts w:cstheme="minorHAnsi"/>
        </w:rPr>
        <w:t>Konkurentsiametiga;</w:t>
      </w:r>
    </w:p>
    <w:p w:rsidR="00420291" w:rsidRPr="00E91C49" w:rsidRDefault="00420291" w:rsidP="002A107C">
      <w:pPr>
        <w:pStyle w:val="Loendilik"/>
        <w:numPr>
          <w:ilvl w:val="0"/>
          <w:numId w:val="8"/>
        </w:numPr>
        <w:spacing w:after="120"/>
        <w:jc w:val="both"/>
        <w:rPr>
          <w:rFonts w:cstheme="minorHAnsi"/>
        </w:rPr>
      </w:pPr>
      <w:r>
        <w:rPr>
          <w:rFonts w:cstheme="minorHAnsi"/>
        </w:rPr>
        <w:t>Hoonete energiatõhususe tõstmise vajalikkuse jätkuv propageerimine.</w:t>
      </w:r>
    </w:p>
    <w:p w:rsidR="00420291" w:rsidRPr="00E91C49" w:rsidRDefault="00420291" w:rsidP="002A107C">
      <w:pPr>
        <w:spacing w:after="120"/>
        <w:jc w:val="both"/>
        <w:rPr>
          <w:rFonts w:cstheme="minorHAnsi"/>
          <w:b/>
          <w:bCs/>
        </w:rPr>
      </w:pPr>
      <w:r w:rsidRPr="00E91C49">
        <w:rPr>
          <w:rFonts w:cstheme="minorHAnsi"/>
          <w:b/>
          <w:bCs/>
        </w:rPr>
        <w:t>II etapp</w:t>
      </w:r>
    </w:p>
    <w:p w:rsidR="00420291" w:rsidRDefault="00420291" w:rsidP="002A107C">
      <w:pPr>
        <w:pStyle w:val="Loendilik"/>
        <w:numPr>
          <w:ilvl w:val="0"/>
          <w:numId w:val="9"/>
        </w:numPr>
        <w:spacing w:after="120"/>
        <w:ind w:left="851" w:hanging="425"/>
        <w:jc w:val="both"/>
        <w:rPr>
          <w:rFonts w:cstheme="minorHAnsi"/>
        </w:rPr>
      </w:pPr>
      <w:proofErr w:type="spellStart"/>
      <w:r>
        <w:rPr>
          <w:rFonts w:cstheme="minorHAnsi"/>
        </w:rPr>
        <w:t>Libatse</w:t>
      </w:r>
      <w:proofErr w:type="spellEnd"/>
      <w:r>
        <w:rPr>
          <w:rFonts w:cstheme="minorHAnsi"/>
        </w:rPr>
        <w:t xml:space="preserve"> küla kõikide potentsiaalsete tarbijate (peamiselt kortermajad) liitmine kaugküttevõrguga ja selleks vajaliku torustiku välja ehitamine (trassikaod ~13%).</w:t>
      </w:r>
      <w:r w:rsidR="00E357F8">
        <w:rPr>
          <w:rFonts w:cstheme="minorHAnsi"/>
        </w:rPr>
        <w:t xml:space="preserve"> </w:t>
      </w:r>
      <w:r w:rsidR="00E357F8" w:rsidRPr="00E357F8">
        <w:rPr>
          <w:rFonts w:cstheme="minorHAnsi"/>
          <w:b/>
          <w:bCs/>
        </w:rPr>
        <w:lastRenderedPageBreak/>
        <w:t>Projekti maksumus on</w:t>
      </w:r>
      <w:r w:rsidR="00E357F8">
        <w:rPr>
          <w:rFonts w:cstheme="minorHAnsi"/>
          <w:b/>
          <w:bCs/>
        </w:rPr>
        <w:t xml:space="preserve"> hinnanguliselt 100 000 </w:t>
      </w:r>
      <w:proofErr w:type="spellStart"/>
      <w:r w:rsidR="00E357F8">
        <w:rPr>
          <w:rFonts w:cstheme="minorHAnsi"/>
          <w:b/>
          <w:bCs/>
        </w:rPr>
        <w:t>eur</w:t>
      </w:r>
      <w:proofErr w:type="spellEnd"/>
      <w:r w:rsidR="00E357F8">
        <w:rPr>
          <w:rFonts w:cstheme="minorHAnsi"/>
          <w:b/>
          <w:bCs/>
        </w:rPr>
        <w:t xml:space="preserve"> (KM-ta) ja soojuse hinnaks kujuneks</w:t>
      </w:r>
      <w:r w:rsidR="00E72FCD">
        <w:rPr>
          <w:rFonts w:cstheme="minorHAnsi"/>
          <w:b/>
          <w:bCs/>
        </w:rPr>
        <w:t xml:space="preserve"> (ilma laenu võtmata)</w:t>
      </w:r>
      <w:r w:rsidR="00E357F8">
        <w:rPr>
          <w:rFonts w:cstheme="minorHAnsi"/>
          <w:b/>
          <w:bCs/>
        </w:rPr>
        <w:t xml:space="preserve"> ~</w:t>
      </w:r>
      <w:r w:rsidR="00E72FCD">
        <w:rPr>
          <w:rFonts w:cstheme="minorHAnsi"/>
          <w:b/>
          <w:bCs/>
        </w:rPr>
        <w:t xml:space="preserve">88 </w:t>
      </w:r>
      <w:proofErr w:type="spellStart"/>
      <w:r w:rsidR="00E72FCD">
        <w:rPr>
          <w:rFonts w:cstheme="minorHAnsi"/>
          <w:b/>
          <w:bCs/>
        </w:rPr>
        <w:t>eur/MWh</w:t>
      </w:r>
      <w:proofErr w:type="spellEnd"/>
      <w:r w:rsidR="00E72FCD">
        <w:rPr>
          <w:rFonts w:cstheme="minorHAnsi"/>
          <w:b/>
          <w:bCs/>
        </w:rPr>
        <w:t xml:space="preserve"> (KM-ta).</w:t>
      </w:r>
    </w:p>
    <w:p w:rsidR="00420291" w:rsidRPr="003E33F7" w:rsidRDefault="00420291" w:rsidP="002A107C">
      <w:pPr>
        <w:spacing w:after="120"/>
        <w:jc w:val="both"/>
        <w:rPr>
          <w:rFonts w:cstheme="minorHAnsi"/>
          <w:b/>
          <w:bCs/>
        </w:rPr>
      </w:pPr>
      <w:r w:rsidRPr="003E33F7">
        <w:rPr>
          <w:rFonts w:cstheme="minorHAnsi"/>
          <w:b/>
          <w:bCs/>
        </w:rPr>
        <w:t>III etapp</w:t>
      </w:r>
    </w:p>
    <w:p w:rsidR="00420291" w:rsidRDefault="00420291" w:rsidP="002A107C">
      <w:pPr>
        <w:pStyle w:val="Loendilik"/>
        <w:numPr>
          <w:ilvl w:val="0"/>
          <w:numId w:val="10"/>
        </w:numPr>
        <w:spacing w:after="120"/>
        <w:jc w:val="both"/>
        <w:rPr>
          <w:rFonts w:cstheme="minorHAnsi"/>
        </w:rPr>
      </w:pPr>
      <w:proofErr w:type="spellStart"/>
      <w:r>
        <w:rPr>
          <w:rFonts w:cstheme="minorHAnsi"/>
        </w:rPr>
        <w:t>Libatse</w:t>
      </w:r>
      <w:proofErr w:type="spellEnd"/>
      <w:r>
        <w:rPr>
          <w:rFonts w:cstheme="minorHAnsi"/>
        </w:rPr>
        <w:t xml:space="preserve"> küla uue hakkpuidul töötava katlamaja (0,85 MW) rajamine koos kütuselaoga ja täiendavate võimalike potentsiaalsete kaugküttetarbijate liitmine kaugküttevõrguga (trassi kaod ~13%);</w:t>
      </w:r>
      <w:r w:rsidR="00D943A1">
        <w:rPr>
          <w:rFonts w:cstheme="minorHAnsi"/>
        </w:rPr>
        <w:t xml:space="preserve"> </w:t>
      </w:r>
    </w:p>
    <w:p w:rsidR="00420291" w:rsidRDefault="00420291" w:rsidP="002A107C">
      <w:pPr>
        <w:pStyle w:val="Loendilik"/>
        <w:numPr>
          <w:ilvl w:val="0"/>
          <w:numId w:val="10"/>
        </w:numPr>
        <w:spacing w:after="120"/>
        <w:jc w:val="both"/>
        <w:rPr>
          <w:rFonts w:cstheme="minorHAnsi"/>
        </w:rPr>
      </w:pPr>
      <w:r>
        <w:rPr>
          <w:rFonts w:cstheme="minorHAnsi"/>
        </w:rPr>
        <w:t>Uurida toetuste saamise võimalusi uue katlamaja rajamiseks.</w:t>
      </w:r>
    </w:p>
    <w:p w:rsidR="00B6752D" w:rsidRDefault="00D943A1" w:rsidP="002A107C">
      <w:pPr>
        <w:pStyle w:val="Loendilik"/>
        <w:spacing w:after="120"/>
        <w:jc w:val="both"/>
        <w:rPr>
          <w:b/>
          <w:bCs/>
        </w:rPr>
      </w:pPr>
      <w:r>
        <w:rPr>
          <w:b/>
          <w:bCs/>
        </w:rPr>
        <w:t>Projekti ma</w:t>
      </w:r>
      <w:r w:rsidR="002A107C">
        <w:rPr>
          <w:b/>
          <w:bCs/>
        </w:rPr>
        <w:t xml:space="preserve">ksumus on hinnanguliselt 1,13 mln </w:t>
      </w:r>
      <w:proofErr w:type="spellStart"/>
      <w:r>
        <w:rPr>
          <w:b/>
          <w:bCs/>
        </w:rPr>
        <w:t>eur</w:t>
      </w:r>
      <w:proofErr w:type="spellEnd"/>
      <w:r>
        <w:rPr>
          <w:b/>
          <w:bCs/>
        </w:rPr>
        <w:t xml:space="preserve"> (KM-ta) ja soojuse hind oleks </w:t>
      </w:r>
      <w:r w:rsidR="00E72FCD">
        <w:rPr>
          <w:b/>
          <w:bCs/>
        </w:rPr>
        <w:t xml:space="preserve">(eeldusel, et saab liidetud kõik potentsiaalsed tarbijad) </w:t>
      </w:r>
      <w:r>
        <w:rPr>
          <w:b/>
          <w:bCs/>
        </w:rPr>
        <w:t>~</w:t>
      </w:r>
      <w:r w:rsidR="00E72FCD">
        <w:rPr>
          <w:b/>
          <w:bCs/>
        </w:rPr>
        <w:t xml:space="preserve">84 </w:t>
      </w:r>
      <w:proofErr w:type="spellStart"/>
      <w:r w:rsidR="00E72FCD">
        <w:rPr>
          <w:b/>
          <w:bCs/>
        </w:rPr>
        <w:t>eur/MWh</w:t>
      </w:r>
      <w:proofErr w:type="spellEnd"/>
      <w:r w:rsidR="00E72FCD">
        <w:rPr>
          <w:b/>
          <w:bCs/>
        </w:rPr>
        <w:t xml:space="preserve"> (KM-ta). Kui on võimalik liita veel võimalikke tarbijaid (tootmis- ja üldkasutatavad hooned), võib hind olla veelgi madalam.</w:t>
      </w:r>
    </w:p>
    <w:p w:rsidR="00E72FCD" w:rsidRPr="00D943A1" w:rsidRDefault="00E72FCD" w:rsidP="002A107C">
      <w:pPr>
        <w:pStyle w:val="Loendilik"/>
        <w:spacing w:after="120"/>
        <w:jc w:val="both"/>
        <w:rPr>
          <w:b/>
          <w:bCs/>
        </w:rPr>
      </w:pPr>
      <w:r>
        <w:rPr>
          <w:b/>
          <w:bCs/>
        </w:rPr>
        <w:t xml:space="preserve">40% toetuse saamise korral on eeldatav soojuse hind potentsiaalsete tarbijate liitumisel ~62 </w:t>
      </w:r>
      <w:proofErr w:type="spellStart"/>
      <w:r>
        <w:rPr>
          <w:b/>
          <w:bCs/>
        </w:rPr>
        <w:t>eur/MWh</w:t>
      </w:r>
      <w:proofErr w:type="spellEnd"/>
      <w:r>
        <w:rPr>
          <w:b/>
          <w:bCs/>
        </w:rPr>
        <w:t xml:space="preserve"> (KM-ta).</w:t>
      </w:r>
    </w:p>
    <w:p w:rsidR="00B6752D" w:rsidRDefault="00D943A1" w:rsidP="002A107C">
      <w:pPr>
        <w:spacing w:after="120"/>
        <w:jc w:val="both"/>
        <w:rPr>
          <w:rFonts w:cstheme="minorHAnsi"/>
          <w:b/>
          <w:bCs/>
        </w:rPr>
      </w:pPr>
      <w:r w:rsidRPr="00D943A1">
        <w:rPr>
          <w:rFonts w:cstheme="minorHAnsi"/>
          <w:b/>
          <w:bCs/>
        </w:rPr>
        <w:t>Kõik hinnad on hinnangu</w:t>
      </w:r>
      <w:r w:rsidR="002A107C">
        <w:rPr>
          <w:rFonts w:cstheme="minorHAnsi"/>
          <w:b/>
          <w:bCs/>
        </w:rPr>
        <w:t>lised</w:t>
      </w:r>
      <w:r w:rsidRPr="00D943A1">
        <w:rPr>
          <w:rFonts w:cstheme="minorHAnsi"/>
          <w:b/>
          <w:bCs/>
        </w:rPr>
        <w:t xml:space="preserve"> ja tegelik maksumus selgub peale projekti täpsustamist, tellimist ja ehitushanke läbiviimist</w:t>
      </w:r>
      <w:r>
        <w:rPr>
          <w:rFonts w:cstheme="minorHAnsi"/>
          <w:b/>
          <w:bCs/>
        </w:rPr>
        <w:t>. Kütuse ja investeeringumaksumuse kallinemisel soojuse hind tarbijale</w:t>
      </w:r>
      <w:r w:rsidR="002A107C">
        <w:rPr>
          <w:rFonts w:cstheme="minorHAnsi"/>
          <w:b/>
          <w:bCs/>
        </w:rPr>
        <w:t>,</w:t>
      </w:r>
      <w:r>
        <w:rPr>
          <w:rFonts w:cstheme="minorHAnsi"/>
          <w:b/>
          <w:bCs/>
        </w:rPr>
        <w:t xml:space="preserve"> </w:t>
      </w:r>
      <w:r w:rsidR="002A107C">
        <w:rPr>
          <w:rFonts w:cstheme="minorHAnsi"/>
          <w:b/>
          <w:bCs/>
        </w:rPr>
        <w:t xml:space="preserve">võrreldes siin esitatuga, </w:t>
      </w:r>
      <w:r w:rsidR="00D632A8">
        <w:rPr>
          <w:rFonts w:cstheme="minorHAnsi"/>
          <w:b/>
          <w:bCs/>
        </w:rPr>
        <w:t>tõuseb</w:t>
      </w:r>
      <w:r w:rsidR="00120E3F">
        <w:rPr>
          <w:rFonts w:cstheme="minorHAnsi"/>
          <w:b/>
          <w:bCs/>
        </w:rPr>
        <w:t>.</w:t>
      </w:r>
    </w:p>
    <w:p w:rsidR="00F066B8" w:rsidRDefault="00F066B8" w:rsidP="002A107C">
      <w:pPr>
        <w:spacing w:after="120"/>
        <w:jc w:val="both"/>
        <w:rPr>
          <w:rFonts w:cstheme="minorHAnsi"/>
          <w:b/>
          <w:bCs/>
        </w:rPr>
      </w:pPr>
      <w:r>
        <w:t>Väga oluline on kaugkütte puhul silmas pidada, et t</w:t>
      </w:r>
      <w:r w:rsidRPr="004474C1">
        <w:rPr>
          <w:rFonts w:cstheme="minorHAnsi"/>
        </w:rPr>
        <w:t>oimiv</w:t>
      </w:r>
      <w:r>
        <w:rPr>
          <w:rFonts w:cstheme="minorHAnsi"/>
        </w:rPr>
        <w:t>a</w:t>
      </w:r>
      <w:r w:rsidRPr="004474C1">
        <w:rPr>
          <w:rFonts w:cstheme="minorHAnsi"/>
        </w:rPr>
        <w:t xml:space="preserve"> ja efektiivs</w:t>
      </w:r>
      <w:r>
        <w:rPr>
          <w:rFonts w:cstheme="minorHAnsi"/>
        </w:rPr>
        <w:t>e kaugkütte</w:t>
      </w:r>
      <w:r w:rsidRPr="004474C1">
        <w:rPr>
          <w:rFonts w:cstheme="minorHAnsi"/>
        </w:rPr>
        <w:t xml:space="preserve"> tagamiseks on </w:t>
      </w:r>
      <w:r w:rsidRPr="00D22FAD">
        <w:rPr>
          <w:rFonts w:cstheme="minorHAnsi"/>
          <w:b/>
        </w:rPr>
        <w:t>oluline välistada paralleeltarbimist</w:t>
      </w:r>
      <w:r w:rsidRPr="004474C1">
        <w:rPr>
          <w:rFonts w:cstheme="minorHAnsi"/>
        </w:rPr>
        <w:t>.</w:t>
      </w:r>
      <w:bookmarkStart w:id="2" w:name="_GoBack"/>
      <w:bookmarkEnd w:id="2"/>
    </w:p>
    <w:p w:rsidR="00B6752D" w:rsidRPr="007D58E6" w:rsidRDefault="002A107C" w:rsidP="002A107C">
      <w:pPr>
        <w:pStyle w:val="Loendilik"/>
        <w:numPr>
          <w:ilvl w:val="0"/>
          <w:numId w:val="5"/>
        </w:numPr>
        <w:spacing w:after="120"/>
        <w:jc w:val="both"/>
      </w:pPr>
      <w:r>
        <w:t>B. T</w:t>
      </w:r>
      <w:r w:rsidR="00B6752D">
        <w:t xml:space="preserve">eise alternatiivina on lokaalküttel jätkamine </w:t>
      </w:r>
      <w:proofErr w:type="spellStart"/>
      <w:r w:rsidR="00B6752D">
        <w:t>soojuspumpasid</w:t>
      </w:r>
      <w:r w:rsidR="00E230C1">
        <w:t>/pelletikatlaid</w:t>
      </w:r>
      <w:proofErr w:type="spellEnd"/>
      <w:r w:rsidR="00B6752D">
        <w:t xml:space="preserve"> kasutades.</w:t>
      </w:r>
    </w:p>
    <w:p w:rsidR="00B6752D" w:rsidRDefault="00D065B0" w:rsidP="002A107C">
      <w:pPr>
        <w:spacing w:after="120"/>
        <w:jc w:val="both"/>
      </w:pPr>
      <w:r>
        <w:rPr>
          <w:b/>
          <w:bCs/>
        </w:rPr>
        <w:t xml:space="preserve">Lokaalküttega hoonete soojusega varustamise jätkamine on otstarbekas juhul, kui kaugküte osutub majanduslikult ebaefektiivseks ning ei ole jätkusuutlik. </w:t>
      </w:r>
      <w:r>
        <w:t>Lokaalküttele jäämisel jätkatakse oma seniste kütmisviisidega kuni seadmete amortiseerumiseni. Uute lahenduste leidmisel on kindlasti mõistlik kaaluda variante, mis oleksid piisavalt automaatsed ja töökindlad.</w:t>
      </w:r>
    </w:p>
    <w:p w:rsidR="00B6752D" w:rsidRDefault="00D065B0" w:rsidP="002A107C">
      <w:pPr>
        <w:spacing w:after="120"/>
        <w:jc w:val="both"/>
      </w:pPr>
      <w:r>
        <w:t xml:space="preserve">Arengukavas analüüsiti kahte lokaalkütte varianti (~250 </w:t>
      </w:r>
      <w:proofErr w:type="spellStart"/>
      <w:r>
        <w:t>MWh/a</w:t>
      </w:r>
      <w:proofErr w:type="spellEnd"/>
      <w:r>
        <w:t xml:space="preserve"> soojustarbega hoone näitel): </w:t>
      </w:r>
    </w:p>
    <w:p w:rsidR="00D065B0" w:rsidRDefault="00D065B0" w:rsidP="002A107C">
      <w:pPr>
        <w:pStyle w:val="Loendilik"/>
        <w:numPr>
          <w:ilvl w:val="0"/>
          <w:numId w:val="14"/>
        </w:numPr>
        <w:spacing w:after="120"/>
        <w:jc w:val="both"/>
        <w:rPr>
          <w:b/>
        </w:rPr>
      </w:pPr>
      <w:r w:rsidRPr="00D065B0">
        <w:rPr>
          <w:bCs/>
        </w:rPr>
        <w:t xml:space="preserve">100 kW </w:t>
      </w:r>
      <w:proofErr w:type="spellStart"/>
      <w:r w:rsidRPr="00D065B0">
        <w:rPr>
          <w:bCs/>
        </w:rPr>
        <w:t>pelletikatlaga</w:t>
      </w:r>
      <w:proofErr w:type="spellEnd"/>
      <w:r w:rsidRPr="00D065B0">
        <w:rPr>
          <w:bCs/>
        </w:rPr>
        <w:t xml:space="preserve"> küttesüsteemi (koos ettevalmistuse ja projekteerimismaksumusega) </w:t>
      </w:r>
      <w:r w:rsidRPr="00D065B0">
        <w:rPr>
          <w:b/>
        </w:rPr>
        <w:t>oletatav maksumus</w:t>
      </w:r>
      <w:r>
        <w:rPr>
          <w:b/>
        </w:rPr>
        <w:t xml:space="preserve"> on</w:t>
      </w:r>
      <w:r w:rsidRPr="00D065B0">
        <w:rPr>
          <w:b/>
        </w:rPr>
        <w:t xml:space="preserve"> ~25 000 eurot (KM-ta). </w:t>
      </w:r>
      <w:r>
        <w:rPr>
          <w:b/>
        </w:rPr>
        <w:t>Soojuse hind oleks laenu võtmise korral ~</w:t>
      </w:r>
      <w:r w:rsidR="00BC4780">
        <w:rPr>
          <w:b/>
        </w:rPr>
        <w:t>76</w:t>
      </w:r>
      <w:r>
        <w:rPr>
          <w:b/>
        </w:rPr>
        <w:t xml:space="preserve"> </w:t>
      </w:r>
      <w:proofErr w:type="spellStart"/>
      <w:r>
        <w:rPr>
          <w:b/>
        </w:rPr>
        <w:t>eur/MWh</w:t>
      </w:r>
      <w:proofErr w:type="spellEnd"/>
      <w:r>
        <w:rPr>
          <w:b/>
        </w:rPr>
        <w:t xml:space="preserve"> (KM-ta).</w:t>
      </w:r>
    </w:p>
    <w:p w:rsidR="00D065B0" w:rsidRDefault="00D065B0" w:rsidP="002A107C">
      <w:pPr>
        <w:pStyle w:val="Loendilik"/>
        <w:numPr>
          <w:ilvl w:val="0"/>
          <w:numId w:val="14"/>
        </w:numPr>
        <w:spacing w:after="120"/>
        <w:jc w:val="both"/>
        <w:rPr>
          <w:b/>
        </w:rPr>
      </w:pPr>
      <w:r>
        <w:rPr>
          <w:bCs/>
        </w:rPr>
        <w:t>84</w:t>
      </w:r>
      <w:r w:rsidR="002A107C">
        <w:rPr>
          <w:bCs/>
        </w:rPr>
        <w:t> </w:t>
      </w:r>
      <w:r>
        <w:rPr>
          <w:bCs/>
        </w:rPr>
        <w:t xml:space="preserve">kW õhk-vesi soojuspumba paigaldamisel on </w:t>
      </w:r>
      <w:r w:rsidRPr="00D065B0">
        <w:rPr>
          <w:b/>
        </w:rPr>
        <w:t>oletatav maksumus ~25 000 eurot (KM-ta)</w:t>
      </w:r>
      <w:r>
        <w:rPr>
          <w:b/>
        </w:rPr>
        <w:t xml:space="preserve"> ja soojuse hind oleks laenu võtmise korral ~</w:t>
      </w:r>
      <w:r w:rsidR="00BC4780">
        <w:rPr>
          <w:b/>
        </w:rPr>
        <w:t>62</w:t>
      </w:r>
      <w:r>
        <w:rPr>
          <w:b/>
        </w:rPr>
        <w:t xml:space="preserve"> </w:t>
      </w:r>
      <w:proofErr w:type="spellStart"/>
      <w:r>
        <w:rPr>
          <w:b/>
        </w:rPr>
        <w:t>eur/MWh</w:t>
      </w:r>
      <w:proofErr w:type="spellEnd"/>
      <w:r>
        <w:rPr>
          <w:b/>
        </w:rPr>
        <w:t xml:space="preserve"> (KM-ta).</w:t>
      </w:r>
    </w:p>
    <w:p w:rsidR="00D065B0" w:rsidRPr="005F2C1C" w:rsidRDefault="005F2C1C" w:rsidP="002A107C">
      <w:pPr>
        <w:spacing w:after="120"/>
        <w:jc w:val="both"/>
        <w:rPr>
          <w:b/>
        </w:rPr>
      </w:pPr>
      <w:r>
        <w:rPr>
          <w:b/>
        </w:rPr>
        <w:t>Hinnad</w:t>
      </w:r>
      <w:r w:rsidR="00D3716C">
        <w:rPr>
          <w:b/>
        </w:rPr>
        <w:t xml:space="preserve"> (elekter, kütused, seadmed, ehitus jm)</w:t>
      </w:r>
      <w:r>
        <w:rPr>
          <w:b/>
        </w:rPr>
        <w:t xml:space="preserve"> ja laenu saamise tingimused</w:t>
      </w:r>
      <w:r w:rsidR="00D3716C">
        <w:rPr>
          <w:b/>
        </w:rPr>
        <w:t xml:space="preserve"> (peamiselt intress)</w:t>
      </w:r>
      <w:r>
        <w:rPr>
          <w:b/>
        </w:rPr>
        <w:t xml:space="preserve"> on hinnangu</w:t>
      </w:r>
      <w:r w:rsidR="00D632A8">
        <w:rPr>
          <w:b/>
        </w:rPr>
        <w:t>lised ja võivad igal aastal muutuda.</w:t>
      </w:r>
    </w:p>
    <w:p w:rsidR="00372A28" w:rsidRDefault="00372A28">
      <w:r>
        <w:br w:type="page"/>
      </w:r>
    </w:p>
    <w:p w:rsidR="00372A28" w:rsidRDefault="00372A28" w:rsidP="00F549EC">
      <w:pPr>
        <w:pStyle w:val="Pealkiri1"/>
        <w:numPr>
          <w:ilvl w:val="0"/>
          <w:numId w:val="1"/>
        </w:numPr>
        <w:spacing w:after="120"/>
      </w:pPr>
      <w:bookmarkStart w:id="3" w:name="_Toc164461519"/>
      <w:r>
        <w:lastRenderedPageBreak/>
        <w:t>Piirkonna iseloomustus</w:t>
      </w:r>
      <w:bookmarkEnd w:id="3"/>
    </w:p>
    <w:p w:rsidR="00372A28" w:rsidRPr="00941BCA" w:rsidRDefault="00941BCA" w:rsidP="00F549EC">
      <w:pPr>
        <w:pStyle w:val="Pealkiri2"/>
        <w:numPr>
          <w:ilvl w:val="1"/>
          <w:numId w:val="1"/>
        </w:numPr>
        <w:spacing w:after="120"/>
      </w:pPr>
      <w:bookmarkStart w:id="4" w:name="_Toc164461520"/>
      <w:proofErr w:type="spellStart"/>
      <w:r>
        <w:t>Libatse</w:t>
      </w:r>
      <w:proofErr w:type="spellEnd"/>
      <w:r>
        <w:t xml:space="preserve"> küla asend, rahvastik ja ettevõtlus</w:t>
      </w:r>
      <w:bookmarkEnd w:id="4"/>
    </w:p>
    <w:p w:rsidR="00372A28" w:rsidRDefault="00BB53D6" w:rsidP="00372A28">
      <w:pPr>
        <w:jc w:val="both"/>
      </w:pPr>
      <w:proofErr w:type="spellStart"/>
      <w:r>
        <w:t>Libatse</w:t>
      </w:r>
      <w:proofErr w:type="spellEnd"/>
      <w:r>
        <w:t xml:space="preserve"> küla </w:t>
      </w:r>
      <w:r w:rsidR="00406DA1">
        <w:t>asub</w:t>
      </w:r>
      <w:r>
        <w:t xml:space="preserve"> Põhja-Pärnumaa valla loodeosas (vt joonis 1)</w:t>
      </w:r>
      <w:r w:rsidR="00406DA1">
        <w:t>, Tallinn-Pärnu-Ikla maantee ääres ja jääb 6 km Pärnu-Jaagupist Tallinna poole.</w:t>
      </w:r>
      <w:r>
        <w:t xml:space="preserve"> </w:t>
      </w:r>
      <w:proofErr w:type="spellStart"/>
      <w:r>
        <w:t>Libatse</w:t>
      </w:r>
      <w:proofErr w:type="spellEnd"/>
      <w:r w:rsidR="00406DA1">
        <w:t xml:space="preserve"> küla sai alguse ~1930. aastal, mil Kaelase ja </w:t>
      </w:r>
      <w:proofErr w:type="spellStart"/>
      <w:r w:rsidR="00406DA1">
        <w:t>Roodi</w:t>
      </w:r>
      <w:proofErr w:type="spellEnd"/>
      <w:r w:rsidR="00406DA1">
        <w:t xml:space="preserve"> mõisale kuulunud talumaadest moodustati </w:t>
      </w:r>
      <w:proofErr w:type="spellStart"/>
      <w:r w:rsidR="00406DA1">
        <w:t>Libatse</w:t>
      </w:r>
      <w:proofErr w:type="spellEnd"/>
      <w:r w:rsidR="00406DA1">
        <w:t xml:space="preserve"> mõis (</w:t>
      </w:r>
      <w:proofErr w:type="spellStart"/>
      <w:r w:rsidR="00406DA1">
        <w:t>Wildenau</w:t>
      </w:r>
      <w:proofErr w:type="spellEnd"/>
      <w:r w:rsidR="00406DA1">
        <w:t xml:space="preserve">). Aastatel 1949-1992. asus </w:t>
      </w:r>
      <w:proofErr w:type="spellStart"/>
      <w:r w:rsidR="00406DA1">
        <w:t>Libatse</w:t>
      </w:r>
      <w:proofErr w:type="spellEnd"/>
      <w:r w:rsidR="00406DA1">
        <w:t xml:space="preserve"> külas kolhoosi kontor „Edasi“ (tänasel päeval </w:t>
      </w:r>
      <w:proofErr w:type="spellStart"/>
      <w:r w:rsidR="00406DA1">
        <w:t>Wildenau</w:t>
      </w:r>
      <w:proofErr w:type="spellEnd"/>
      <w:r w:rsidR="00406DA1">
        <w:t xml:space="preserve"> turvakodu; vt joonis 2).</w:t>
      </w:r>
    </w:p>
    <w:p w:rsidR="00406DA1" w:rsidRDefault="00372A28" w:rsidP="00406DA1">
      <w:pPr>
        <w:keepNext/>
        <w:jc w:val="center"/>
      </w:pPr>
      <w:r>
        <w:rPr>
          <w:rFonts w:cstheme="minorHAnsi"/>
          <w:noProof/>
          <w:lang w:eastAsia="et-EE"/>
        </w:rPr>
        <mc:AlternateContent>
          <mc:Choice Requires="wps">
            <w:drawing>
              <wp:anchor distT="0" distB="0" distL="114300" distR="114300" simplePos="0" relativeHeight="251661312" behindDoc="0" locked="0" layoutInCell="1" allowOverlap="1" wp14:anchorId="6CB21DBC" wp14:editId="082BA3AC">
                <wp:simplePos x="0" y="0"/>
                <wp:positionH relativeFrom="column">
                  <wp:posOffset>736600</wp:posOffset>
                </wp:positionH>
                <wp:positionV relativeFrom="paragraph">
                  <wp:posOffset>735965</wp:posOffset>
                </wp:positionV>
                <wp:extent cx="1794076" cy="1828800"/>
                <wp:effectExtent l="12700" t="12700" r="9525" b="12700"/>
                <wp:wrapNone/>
                <wp:docPr id="12" name="Straight Connector 12"/>
                <wp:cNvGraphicFramePr/>
                <a:graphic xmlns:a="http://schemas.openxmlformats.org/drawingml/2006/main">
                  <a:graphicData uri="http://schemas.microsoft.com/office/word/2010/wordprocessingShape">
                    <wps:wsp>
                      <wps:cNvCnPr/>
                      <wps:spPr>
                        <a:xfrm flipH="1">
                          <a:off x="0" y="0"/>
                          <a:ext cx="1794076" cy="182880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80D8F5" id="Straight Connector 12" o:spid="_x0000_s1026" style="position:absolute;flip:x;z-index:251661312;visibility:visible;mso-wrap-style:square;mso-wrap-distance-left:9pt;mso-wrap-distance-top:0;mso-wrap-distance-right:9pt;mso-wrap-distance-bottom:0;mso-position-horizontal:absolute;mso-position-horizontal-relative:text;mso-position-vertical:absolute;mso-position-vertical-relative:text" from="58pt,57.95pt" to="199.25pt,2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" strokecolor="#ed7d31 [3205]" strokeweight="1.5pt">
                <v:stroke joinstyle="miter"/>
              </v:line>
            </w:pict>
          </mc:Fallback>
        </mc:AlternateContent>
      </w:r>
      <w:r>
        <w:rPr>
          <w:rFonts w:cstheme="minorHAnsi"/>
          <w:noProof/>
          <w:lang w:eastAsia="et-EE"/>
        </w:rPr>
        <mc:AlternateContent>
          <mc:Choice Requires="wps">
            <w:drawing>
              <wp:anchor distT="0" distB="0" distL="114300" distR="114300" simplePos="0" relativeHeight="251659264" behindDoc="0" locked="0" layoutInCell="1" allowOverlap="1" wp14:anchorId="0D32A008" wp14:editId="6A31FC44">
                <wp:simplePos x="0" y="0"/>
                <wp:positionH relativeFrom="column">
                  <wp:posOffset>3293745</wp:posOffset>
                </wp:positionH>
                <wp:positionV relativeFrom="paragraph">
                  <wp:posOffset>725805</wp:posOffset>
                </wp:positionV>
                <wp:extent cx="1715086" cy="1387836"/>
                <wp:effectExtent l="12700" t="12700" r="12700" b="22225"/>
                <wp:wrapNone/>
                <wp:docPr id="14" name="Straight Connector 14"/>
                <wp:cNvGraphicFramePr/>
                <a:graphic xmlns:a="http://schemas.openxmlformats.org/drawingml/2006/main">
                  <a:graphicData uri="http://schemas.microsoft.com/office/word/2010/wordprocessingShape">
                    <wps:wsp>
                      <wps:cNvCnPr/>
                      <wps:spPr>
                        <a:xfrm>
                          <a:off x="0" y="0"/>
                          <a:ext cx="1715086" cy="138783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D475BE" id="Straight Connector 1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59.35pt,57.15pt" to="394.4pt,1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" strokecolor="#ed7d31 [3205]" strokeweight="1.5pt">
                <v:stroke joinstyle="miter"/>
              </v:line>
            </w:pict>
          </mc:Fallback>
        </mc:AlternateContent>
      </w:r>
      <w:r w:rsidRPr="0069704B">
        <w:rPr>
          <w:rFonts w:cstheme="minorHAnsi"/>
          <w:noProof/>
          <w:lang w:eastAsia="et-EE"/>
        </w:rPr>
        <w:drawing>
          <wp:inline distT="0" distB="0" distL="0" distR="0" wp14:anchorId="1AA7A0BC" wp14:editId="2BCE1295">
            <wp:extent cx="1801239" cy="1817226"/>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1239" cy="1817226"/>
                    </a:xfrm>
                    <a:prstGeom prst="rect">
                      <a:avLst/>
                    </a:prstGeom>
                  </pic:spPr>
                </pic:pic>
              </a:graphicData>
            </a:graphic>
          </wp:inline>
        </w:drawing>
      </w:r>
      <w:r w:rsidRPr="00076D62">
        <w:rPr>
          <w:rFonts w:cstheme="minorHAnsi"/>
          <w:noProof/>
          <w:lang w:eastAsia="et-EE"/>
        </w:rPr>
        <w:drawing>
          <wp:inline distT="0" distB="0" distL="0" distR="0" wp14:anchorId="1BABA025" wp14:editId="222B5FE5">
            <wp:extent cx="4691044" cy="2169335"/>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91044" cy="2169335"/>
                    </a:xfrm>
                    <a:prstGeom prst="rect">
                      <a:avLst/>
                    </a:prstGeom>
                  </pic:spPr>
                </pic:pic>
              </a:graphicData>
            </a:graphic>
          </wp:inline>
        </w:drawing>
      </w:r>
    </w:p>
    <w:p w:rsidR="00372A28" w:rsidRPr="00406DA1" w:rsidRDefault="00406DA1" w:rsidP="00406DA1">
      <w:pPr>
        <w:pStyle w:val="Pealdis"/>
        <w:jc w:val="center"/>
        <w:rPr>
          <w:sz w:val="24"/>
          <w:szCs w:val="24"/>
        </w:rPr>
      </w:pPr>
      <w:r w:rsidRPr="00406DA1">
        <w:rPr>
          <w:sz w:val="24"/>
          <w:szCs w:val="24"/>
        </w:rPr>
        <w:t xml:space="preserve">Joonis </w:t>
      </w:r>
      <w:r w:rsidRPr="00406DA1">
        <w:rPr>
          <w:sz w:val="24"/>
          <w:szCs w:val="24"/>
        </w:rPr>
        <w:fldChar w:fldCharType="begin"/>
      </w:r>
      <w:r w:rsidRPr="00406DA1">
        <w:rPr>
          <w:sz w:val="24"/>
          <w:szCs w:val="24"/>
        </w:rPr>
        <w:instrText xml:space="preserve"> SEQ Joonis \* ARABIC </w:instrText>
      </w:r>
      <w:r w:rsidRPr="00406DA1">
        <w:rPr>
          <w:sz w:val="24"/>
          <w:szCs w:val="24"/>
        </w:rPr>
        <w:fldChar w:fldCharType="separate"/>
      </w:r>
      <w:r w:rsidR="00D74317">
        <w:rPr>
          <w:noProof/>
          <w:sz w:val="24"/>
          <w:szCs w:val="24"/>
        </w:rPr>
        <w:t>1</w:t>
      </w:r>
      <w:r w:rsidRPr="00406DA1">
        <w:rPr>
          <w:sz w:val="24"/>
          <w:szCs w:val="24"/>
        </w:rPr>
        <w:fldChar w:fldCharType="end"/>
      </w:r>
      <w:r>
        <w:rPr>
          <w:sz w:val="24"/>
          <w:szCs w:val="24"/>
        </w:rPr>
        <w:t>. Põhja-Pärnumaa vald (</w:t>
      </w:r>
      <w:proofErr w:type="spellStart"/>
      <w:r>
        <w:rPr>
          <w:sz w:val="24"/>
          <w:szCs w:val="24"/>
        </w:rPr>
        <w:t>Allikas:“Põhja-Pärnumaa</w:t>
      </w:r>
      <w:proofErr w:type="spellEnd"/>
      <w:r>
        <w:rPr>
          <w:sz w:val="24"/>
          <w:szCs w:val="24"/>
        </w:rPr>
        <w:t xml:space="preserve"> valla arengukava aastani 2030“</w:t>
      </w:r>
    </w:p>
    <w:p w:rsidR="00406DA1" w:rsidRDefault="00406DA1" w:rsidP="00406DA1">
      <w:pPr>
        <w:keepNext/>
        <w:jc w:val="center"/>
      </w:pPr>
      <w:r w:rsidRPr="00406DA1">
        <w:rPr>
          <w:noProof/>
          <w:lang w:eastAsia="et-EE"/>
        </w:rPr>
        <w:drawing>
          <wp:inline distT="0" distB="0" distL="0" distR="0" wp14:anchorId="750A8D5C" wp14:editId="30DDF2F7">
            <wp:extent cx="4879975" cy="2743453"/>
            <wp:effectExtent l="0" t="0" r="0" b="0"/>
            <wp:docPr id="194978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87612" name=""/>
                    <pic:cNvPicPr preferRelativeResize="0"/>
                  </pic:nvPicPr>
                  <pic:blipFill>
                    <a:blip r:embed="rId12"/>
                    <a:stretch>
                      <a:fillRect/>
                    </a:stretch>
                  </pic:blipFill>
                  <pic:spPr>
                    <a:xfrm>
                      <a:off x="0" y="0"/>
                      <a:ext cx="4885129" cy="2746350"/>
                    </a:xfrm>
                    <a:prstGeom prst="rect">
                      <a:avLst/>
                    </a:prstGeom>
                  </pic:spPr>
                </pic:pic>
              </a:graphicData>
            </a:graphic>
          </wp:inline>
        </w:drawing>
      </w:r>
    </w:p>
    <w:p w:rsidR="00406DA1" w:rsidRDefault="00406DA1" w:rsidP="00406DA1">
      <w:pPr>
        <w:pStyle w:val="Pealdis"/>
        <w:jc w:val="center"/>
      </w:pPr>
      <w:r>
        <w:t xml:space="preserve">Joonis </w:t>
      </w:r>
      <w:fldSimple w:instr=" SEQ Joonis \* ARABIC ">
        <w:r w:rsidR="00D74317">
          <w:rPr>
            <w:noProof/>
          </w:rPr>
          <w:t>2</w:t>
        </w:r>
      </w:fldSimple>
      <w:r>
        <w:t xml:space="preserve">. </w:t>
      </w:r>
      <w:proofErr w:type="spellStart"/>
      <w:r>
        <w:t>Libatses</w:t>
      </w:r>
      <w:proofErr w:type="spellEnd"/>
      <w:r>
        <w:t xml:space="preserve"> asuv </w:t>
      </w:r>
      <w:proofErr w:type="spellStart"/>
      <w:r>
        <w:t>Wildenau</w:t>
      </w:r>
      <w:proofErr w:type="spellEnd"/>
      <w:r>
        <w:t xml:space="preserve"> turvakodu</w:t>
      </w:r>
    </w:p>
    <w:p w:rsidR="00941BCA" w:rsidRDefault="00941BCA" w:rsidP="00941BCA">
      <w:pPr>
        <w:pStyle w:val="Normaallaadveeb"/>
        <w:jc w:val="both"/>
        <w:rPr>
          <w:rFonts w:asciiTheme="minorHAnsi" w:hAnsiTheme="minorHAnsi" w:cstheme="minorHAnsi"/>
        </w:rPr>
      </w:pPr>
      <w:r w:rsidRPr="00941BCA">
        <w:rPr>
          <w:rFonts w:asciiTheme="minorHAnsi" w:hAnsiTheme="minorHAnsi" w:cstheme="minorHAnsi"/>
        </w:rPr>
        <w:lastRenderedPageBreak/>
        <w:t>Põhja-Pärnumaa valla haldusterritooriumi suurus on 1010,1</w:t>
      </w:r>
      <w:r w:rsidR="00F549EC">
        <w:rPr>
          <w:rFonts w:asciiTheme="minorHAnsi" w:hAnsiTheme="minorHAnsi" w:cstheme="minorHAnsi"/>
        </w:rPr>
        <w:t> </w:t>
      </w:r>
      <w:r w:rsidRPr="00941BCA">
        <w:rPr>
          <w:rFonts w:asciiTheme="minorHAnsi" w:hAnsiTheme="minorHAnsi" w:cstheme="minorHAnsi"/>
        </w:rPr>
        <w:t>km</w:t>
      </w:r>
      <w:r w:rsidRPr="00941BCA">
        <w:rPr>
          <w:rFonts w:asciiTheme="minorHAnsi" w:hAnsiTheme="minorHAnsi" w:cstheme="minorHAnsi"/>
          <w:position w:val="8"/>
        </w:rPr>
        <w:t>2</w:t>
      </w:r>
      <w:r w:rsidR="00F549EC">
        <w:rPr>
          <w:rFonts w:asciiTheme="minorHAnsi" w:hAnsiTheme="minorHAnsi" w:cstheme="minorHAnsi"/>
          <w:position w:val="8"/>
        </w:rPr>
        <w:t xml:space="preserve"> </w:t>
      </w:r>
      <w:r w:rsidRPr="00941BCA">
        <w:rPr>
          <w:rFonts w:asciiTheme="minorHAnsi" w:hAnsiTheme="minorHAnsi" w:cstheme="minorHAnsi"/>
        </w:rPr>
        <w:t xml:space="preserve">ja keskmiselt on elanike tihedus 7,89 inimest ühe ruutkilomeetri kohta. Peaaegu veerand </w:t>
      </w:r>
      <w:r>
        <w:rPr>
          <w:rFonts w:asciiTheme="minorHAnsi" w:hAnsiTheme="minorHAnsi" w:cstheme="minorHAnsi"/>
        </w:rPr>
        <w:t xml:space="preserve">valla </w:t>
      </w:r>
      <w:r w:rsidRPr="00941BCA">
        <w:rPr>
          <w:rFonts w:asciiTheme="minorHAnsi" w:hAnsiTheme="minorHAnsi" w:cstheme="minorHAnsi"/>
        </w:rPr>
        <w:t>rahvastikust on vanemad kui 65 aastat</w:t>
      </w:r>
      <w:r>
        <w:rPr>
          <w:rFonts w:asciiTheme="minorHAnsi" w:hAnsiTheme="minorHAnsi" w:cstheme="minorHAnsi"/>
        </w:rPr>
        <w:t>,</w:t>
      </w:r>
      <w:r w:rsidRPr="00941BCA">
        <w:rPr>
          <w:rFonts w:asciiTheme="minorHAnsi" w:hAnsiTheme="minorHAnsi" w:cstheme="minorHAnsi"/>
        </w:rPr>
        <w:t xml:space="preserve"> laste ja noorukite osakaal </w:t>
      </w:r>
      <w:r>
        <w:rPr>
          <w:rFonts w:asciiTheme="minorHAnsi" w:hAnsiTheme="minorHAnsi" w:cstheme="minorHAnsi"/>
        </w:rPr>
        <w:t>jääb alla 20</w:t>
      </w:r>
      <w:r w:rsidRPr="00941BCA">
        <w:rPr>
          <w:rFonts w:asciiTheme="minorHAnsi" w:hAnsiTheme="minorHAnsi" w:cstheme="minorHAnsi"/>
        </w:rPr>
        <w:t>%</w:t>
      </w:r>
      <w:r>
        <w:rPr>
          <w:rFonts w:asciiTheme="minorHAnsi" w:hAnsiTheme="minorHAnsi" w:cstheme="minorHAnsi"/>
        </w:rPr>
        <w:t xml:space="preserve"> ja </w:t>
      </w:r>
      <w:proofErr w:type="spellStart"/>
      <w:r>
        <w:rPr>
          <w:rFonts w:asciiTheme="minorHAnsi" w:hAnsiTheme="minorHAnsi" w:cstheme="minorHAnsi"/>
        </w:rPr>
        <w:t>t</w:t>
      </w:r>
      <w:r w:rsidRPr="00941BCA">
        <w:rPr>
          <w:rFonts w:asciiTheme="minorHAnsi" w:hAnsiTheme="minorHAnsi" w:cstheme="minorHAnsi"/>
        </w:rPr>
        <w:t>ööealised</w:t>
      </w:r>
      <w:proofErr w:type="spellEnd"/>
      <w:r w:rsidRPr="00941BCA">
        <w:rPr>
          <w:rFonts w:asciiTheme="minorHAnsi" w:hAnsiTheme="minorHAnsi" w:cstheme="minorHAnsi"/>
        </w:rPr>
        <w:t xml:space="preserve"> inimesed moodusta</w:t>
      </w:r>
      <w:r w:rsidR="007546B2">
        <w:rPr>
          <w:rFonts w:asciiTheme="minorHAnsi" w:hAnsiTheme="minorHAnsi" w:cstheme="minorHAnsi"/>
        </w:rPr>
        <w:t>vad 55,29 % valla elanikkonnast.</w:t>
      </w:r>
    </w:p>
    <w:p w:rsidR="00941BCA" w:rsidRDefault="00406DA1" w:rsidP="00941BCA">
      <w:pPr>
        <w:pStyle w:val="Normaallaadveeb"/>
        <w:jc w:val="both"/>
        <w:rPr>
          <w:rFonts w:asciiTheme="minorHAnsi" w:hAnsiTheme="minorHAnsi" w:cstheme="minorHAnsi"/>
        </w:rPr>
      </w:pPr>
      <w:proofErr w:type="spellStart"/>
      <w:r w:rsidRPr="00941BCA">
        <w:rPr>
          <w:rFonts w:asciiTheme="minorHAnsi" w:hAnsiTheme="minorHAnsi" w:cstheme="minorHAnsi"/>
        </w:rPr>
        <w:t>Libatse</w:t>
      </w:r>
      <w:proofErr w:type="spellEnd"/>
      <w:r w:rsidR="00941BCA">
        <w:rPr>
          <w:rFonts w:asciiTheme="minorHAnsi" w:hAnsiTheme="minorHAnsi" w:cstheme="minorHAnsi"/>
        </w:rPr>
        <w:t xml:space="preserve"> küla</w:t>
      </w:r>
      <w:r w:rsidRPr="00941BCA">
        <w:rPr>
          <w:rFonts w:asciiTheme="minorHAnsi" w:hAnsiTheme="minorHAnsi" w:cstheme="minorHAnsi"/>
        </w:rPr>
        <w:t>s elas 2022. aasta seisuga valla andmetel 316 elanikku, nendest 149 meest ja 167 naist. Vanuses 0-19 on inimesi 44, vanuses 20-65 on 187 ning vanuses 66+ on 85 inimest. Aastatega on paraku elanike arv külas vähenenud, kuna noored lahkuvad ja suremus on sündidest suurem. Kuigi külas on mitmeid aktiivselt tegutsevaid ettevõtteid</w:t>
      </w:r>
      <w:r w:rsidR="00941BCA" w:rsidRPr="00941BCA">
        <w:rPr>
          <w:rFonts w:asciiTheme="minorHAnsi" w:hAnsiTheme="minorHAnsi" w:cstheme="minorHAnsi"/>
        </w:rPr>
        <w:t>, milledest enamus on puidutööstusele orienteeritud</w:t>
      </w:r>
      <w:r w:rsidRPr="00941BCA">
        <w:rPr>
          <w:rFonts w:asciiTheme="minorHAnsi" w:hAnsiTheme="minorHAnsi" w:cstheme="minorHAnsi"/>
        </w:rPr>
        <w:t>, puudub külas kool ja ka vaba aja veetmiseks on võimalusi vähe</w:t>
      </w:r>
      <w:r w:rsidR="00941BCA" w:rsidRPr="00941BCA">
        <w:rPr>
          <w:rFonts w:asciiTheme="minorHAnsi" w:hAnsiTheme="minorHAnsi" w:cstheme="minorHAnsi"/>
        </w:rPr>
        <w:t xml:space="preserve">. Positiivse nüansina saab välja tuua selle, et täna tegutseb </w:t>
      </w:r>
      <w:proofErr w:type="spellStart"/>
      <w:r w:rsidRPr="00941BCA">
        <w:rPr>
          <w:rFonts w:asciiTheme="minorHAnsi" w:hAnsiTheme="minorHAnsi" w:cstheme="minorHAnsi"/>
        </w:rPr>
        <w:t>Libatses</w:t>
      </w:r>
      <w:proofErr w:type="spellEnd"/>
      <w:r w:rsidRPr="00941BCA">
        <w:rPr>
          <w:rFonts w:asciiTheme="minorHAnsi" w:hAnsiTheme="minorHAnsi" w:cstheme="minorHAnsi"/>
        </w:rPr>
        <w:t xml:space="preserve"> lasteaiarühm Naksitrallid.</w:t>
      </w:r>
    </w:p>
    <w:p w:rsidR="00CA3611" w:rsidRDefault="00CA3611" w:rsidP="00941BCA">
      <w:pPr>
        <w:pStyle w:val="Normaallaadveeb"/>
        <w:jc w:val="both"/>
        <w:rPr>
          <w:rFonts w:asciiTheme="minorHAnsi" w:hAnsiTheme="minorHAnsi" w:cstheme="minorHAnsi"/>
        </w:rPr>
      </w:pPr>
      <w:r>
        <w:rPr>
          <w:rFonts w:asciiTheme="minorHAnsi" w:hAnsiTheme="minorHAnsi" w:cstheme="minorHAnsi"/>
        </w:rPr>
        <w:t xml:space="preserve">Maksumaksjate keskmine arv </w:t>
      </w:r>
      <w:r w:rsidR="007546B2">
        <w:rPr>
          <w:rFonts w:asciiTheme="minorHAnsi" w:hAnsiTheme="minorHAnsi" w:cstheme="minorHAnsi"/>
        </w:rPr>
        <w:t xml:space="preserve">vallas </w:t>
      </w:r>
      <w:r>
        <w:rPr>
          <w:rFonts w:asciiTheme="minorHAnsi" w:hAnsiTheme="minorHAnsi" w:cstheme="minorHAnsi"/>
        </w:rPr>
        <w:t>on alates 2020. aastast langenud ja olnud paaril viimasel aastal olnud 3500-3600 maksumaksja juures. Põhja-Pärnumaa valla tööturusurveindeks oli 2021. aastal 0,59 ja eelmisel aastal 0,62 (vt tabel 1). Kui töösurveindeks on ühest väiksem, langeb järgmisel kümnendil vanuse tõttu potentsiaalselt tööturult välja rohkem inimesi kui turule siseneb, seega on elanikkond vanemapoolne ja on oht tööjõupuuduse tekkimisele.</w:t>
      </w:r>
    </w:p>
    <w:p w:rsidR="00CA3611" w:rsidRPr="00CA3611" w:rsidRDefault="00CA3611" w:rsidP="00CA3611">
      <w:pPr>
        <w:pStyle w:val="Pealdis"/>
        <w:keepNext/>
        <w:rPr>
          <w:sz w:val="24"/>
          <w:szCs w:val="24"/>
        </w:rPr>
      </w:pPr>
      <w:proofErr w:type="spellStart"/>
      <w:r w:rsidRPr="00CA3611">
        <w:rPr>
          <w:sz w:val="24"/>
          <w:szCs w:val="24"/>
        </w:rPr>
        <w:t>Table</w:t>
      </w:r>
      <w:proofErr w:type="spellEnd"/>
      <w:r w:rsidRPr="00CA3611">
        <w:rPr>
          <w:sz w:val="24"/>
          <w:szCs w:val="24"/>
        </w:rPr>
        <w:t xml:space="preserve"> </w:t>
      </w:r>
      <w:r w:rsidRPr="00CA3611">
        <w:rPr>
          <w:sz w:val="24"/>
          <w:szCs w:val="24"/>
        </w:rPr>
        <w:fldChar w:fldCharType="begin"/>
      </w:r>
      <w:r w:rsidRPr="00CA3611">
        <w:rPr>
          <w:sz w:val="24"/>
          <w:szCs w:val="24"/>
        </w:rPr>
        <w:instrText xml:space="preserve"> SEQ Table \* ARABIC </w:instrText>
      </w:r>
      <w:r w:rsidRPr="00CA3611">
        <w:rPr>
          <w:sz w:val="24"/>
          <w:szCs w:val="24"/>
        </w:rPr>
        <w:fldChar w:fldCharType="separate"/>
      </w:r>
      <w:r w:rsidR="006204DD">
        <w:rPr>
          <w:noProof/>
          <w:sz w:val="24"/>
          <w:szCs w:val="24"/>
        </w:rPr>
        <w:t>1</w:t>
      </w:r>
      <w:r w:rsidRPr="00CA3611">
        <w:rPr>
          <w:sz w:val="24"/>
          <w:szCs w:val="24"/>
        </w:rPr>
        <w:fldChar w:fldCharType="end"/>
      </w:r>
      <w:r w:rsidRPr="00CA3611">
        <w:rPr>
          <w:sz w:val="24"/>
          <w:szCs w:val="24"/>
        </w:rPr>
        <w:t>. Demograafiline tööturusurve indeks</w:t>
      </w:r>
    </w:p>
    <w:tbl>
      <w:tblPr>
        <w:tblStyle w:val="GridTable2-Accent51"/>
        <w:tblW w:w="0" w:type="auto"/>
        <w:tblLook w:val="04A0" w:firstRow="1" w:lastRow="0" w:firstColumn="1" w:lastColumn="0" w:noHBand="0" w:noVBand="1"/>
      </w:tblPr>
      <w:tblGrid>
        <w:gridCol w:w="2268"/>
        <w:gridCol w:w="1338"/>
        <w:gridCol w:w="1803"/>
        <w:gridCol w:w="1803"/>
        <w:gridCol w:w="1804"/>
      </w:tblGrid>
      <w:tr w:rsidR="00CA3611" w:rsidTr="00CA36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A3611" w:rsidRDefault="00CA3611" w:rsidP="00CA3611">
            <w:pPr>
              <w:pStyle w:val="Normaallaadveeb"/>
              <w:jc w:val="center"/>
              <w:rPr>
                <w:rFonts w:asciiTheme="minorHAnsi" w:hAnsiTheme="minorHAnsi" w:cstheme="minorHAnsi"/>
              </w:rPr>
            </w:pPr>
            <w:r>
              <w:rPr>
                <w:rFonts w:asciiTheme="minorHAnsi" w:hAnsiTheme="minorHAnsi" w:cstheme="minorHAnsi"/>
              </w:rPr>
              <w:t>Demograafiline tööturusurve indeks</w:t>
            </w:r>
          </w:p>
        </w:tc>
        <w:tc>
          <w:tcPr>
            <w:tcW w:w="1338" w:type="dxa"/>
          </w:tcPr>
          <w:p w:rsidR="00CA3611" w:rsidRDefault="00CA3611" w:rsidP="00CA3611">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2020</w:t>
            </w:r>
          </w:p>
        </w:tc>
        <w:tc>
          <w:tcPr>
            <w:tcW w:w="1803" w:type="dxa"/>
          </w:tcPr>
          <w:p w:rsidR="00CA3611" w:rsidRDefault="00CA3611" w:rsidP="00CA3611">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2021</w:t>
            </w:r>
          </w:p>
        </w:tc>
        <w:tc>
          <w:tcPr>
            <w:tcW w:w="1803" w:type="dxa"/>
          </w:tcPr>
          <w:p w:rsidR="00CA3611" w:rsidRDefault="00CA3611" w:rsidP="00CA3611">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2022</w:t>
            </w:r>
          </w:p>
        </w:tc>
        <w:tc>
          <w:tcPr>
            <w:tcW w:w="1804" w:type="dxa"/>
          </w:tcPr>
          <w:p w:rsidR="00CA3611" w:rsidRDefault="00CA3611" w:rsidP="00CA3611">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2023</w:t>
            </w:r>
          </w:p>
        </w:tc>
      </w:tr>
      <w:tr w:rsidR="00CA3611" w:rsidTr="00CA3611">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268" w:type="dxa"/>
          </w:tcPr>
          <w:p w:rsidR="00CA3611" w:rsidRDefault="00CA3611" w:rsidP="00941BCA">
            <w:pPr>
              <w:pStyle w:val="Normaallaadveeb"/>
              <w:jc w:val="both"/>
              <w:rPr>
                <w:rFonts w:asciiTheme="minorHAnsi" w:hAnsiTheme="minorHAnsi" w:cstheme="minorHAnsi"/>
              </w:rPr>
            </w:pPr>
            <w:r>
              <w:rPr>
                <w:rFonts w:asciiTheme="minorHAnsi" w:hAnsiTheme="minorHAnsi" w:cstheme="minorHAnsi"/>
              </w:rPr>
              <w:t>Põhja-Pärnumaa</w:t>
            </w:r>
          </w:p>
        </w:tc>
        <w:tc>
          <w:tcPr>
            <w:tcW w:w="1338" w:type="dxa"/>
          </w:tcPr>
          <w:p w:rsidR="00CA3611" w:rsidRDefault="00CA3611" w:rsidP="00CA3611">
            <w:pPr>
              <w:pStyle w:val="Normaallaadve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0,59</w:t>
            </w:r>
          </w:p>
        </w:tc>
        <w:tc>
          <w:tcPr>
            <w:tcW w:w="1803" w:type="dxa"/>
          </w:tcPr>
          <w:p w:rsidR="00CA3611" w:rsidRDefault="00CA3611" w:rsidP="00CA3611">
            <w:pPr>
              <w:pStyle w:val="Normaallaadve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0,59</w:t>
            </w:r>
          </w:p>
        </w:tc>
        <w:tc>
          <w:tcPr>
            <w:tcW w:w="1803" w:type="dxa"/>
          </w:tcPr>
          <w:p w:rsidR="00CA3611" w:rsidRDefault="00CA3611" w:rsidP="00CA3611">
            <w:pPr>
              <w:pStyle w:val="Normaallaadve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0,59</w:t>
            </w:r>
          </w:p>
        </w:tc>
        <w:tc>
          <w:tcPr>
            <w:tcW w:w="1804" w:type="dxa"/>
          </w:tcPr>
          <w:p w:rsidR="00CA3611" w:rsidRDefault="00CA3611" w:rsidP="00CA3611">
            <w:pPr>
              <w:pStyle w:val="Normaallaadveeb"/>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0,62</w:t>
            </w:r>
          </w:p>
        </w:tc>
      </w:tr>
      <w:tr w:rsidR="00CA3611" w:rsidTr="00CA3611">
        <w:tc>
          <w:tcPr>
            <w:cnfStyle w:val="001000000000" w:firstRow="0" w:lastRow="0" w:firstColumn="1" w:lastColumn="0" w:oddVBand="0" w:evenVBand="0" w:oddHBand="0" w:evenHBand="0" w:firstRowFirstColumn="0" w:firstRowLastColumn="0" w:lastRowFirstColumn="0" w:lastRowLastColumn="0"/>
            <w:tcW w:w="2268" w:type="dxa"/>
          </w:tcPr>
          <w:p w:rsidR="00CA3611" w:rsidRDefault="00CA3611" w:rsidP="00941BCA">
            <w:pPr>
              <w:pStyle w:val="Normaallaadveeb"/>
              <w:jc w:val="both"/>
              <w:rPr>
                <w:rFonts w:asciiTheme="minorHAnsi" w:hAnsiTheme="minorHAnsi" w:cstheme="minorHAnsi"/>
              </w:rPr>
            </w:pPr>
            <w:r>
              <w:rPr>
                <w:rFonts w:asciiTheme="minorHAnsi" w:hAnsiTheme="minorHAnsi" w:cstheme="minorHAnsi"/>
              </w:rPr>
              <w:t>Eesti (tervikuna)</w:t>
            </w:r>
          </w:p>
        </w:tc>
        <w:tc>
          <w:tcPr>
            <w:tcW w:w="1338" w:type="dxa"/>
          </w:tcPr>
          <w:p w:rsidR="00CA3611" w:rsidRDefault="00CA3611" w:rsidP="00CA3611">
            <w:pPr>
              <w:pStyle w:val="Normaallaadve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0,85</w:t>
            </w:r>
          </w:p>
        </w:tc>
        <w:tc>
          <w:tcPr>
            <w:tcW w:w="1803" w:type="dxa"/>
          </w:tcPr>
          <w:p w:rsidR="00CA3611" w:rsidRDefault="00CA3611" w:rsidP="00CA3611">
            <w:pPr>
              <w:pStyle w:val="Normaallaadve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0,86</w:t>
            </w:r>
          </w:p>
        </w:tc>
        <w:tc>
          <w:tcPr>
            <w:tcW w:w="1803" w:type="dxa"/>
          </w:tcPr>
          <w:p w:rsidR="00CA3611" w:rsidRDefault="00CA3611" w:rsidP="00CA3611">
            <w:pPr>
              <w:pStyle w:val="Normaallaadve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0,87</w:t>
            </w:r>
          </w:p>
        </w:tc>
        <w:tc>
          <w:tcPr>
            <w:tcW w:w="1804" w:type="dxa"/>
          </w:tcPr>
          <w:p w:rsidR="00CA3611" w:rsidRDefault="00CA3611" w:rsidP="00CA3611">
            <w:pPr>
              <w:pStyle w:val="Normaallaadveeb"/>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0,9</w:t>
            </w:r>
          </w:p>
        </w:tc>
      </w:tr>
    </w:tbl>
    <w:p w:rsidR="00CA3611" w:rsidRDefault="00CA3611" w:rsidP="00CA3611">
      <w:pPr>
        <w:jc w:val="both"/>
      </w:pPr>
    </w:p>
    <w:p w:rsidR="00CA3611" w:rsidRPr="00CA3611" w:rsidRDefault="00CA3611" w:rsidP="00CA3611">
      <w:pPr>
        <w:pStyle w:val="Normaallaadveeb"/>
        <w:jc w:val="both"/>
        <w:rPr>
          <w:rFonts w:asciiTheme="minorHAnsi" w:hAnsiTheme="minorHAnsi" w:cstheme="minorHAnsi"/>
        </w:rPr>
      </w:pPr>
      <w:r w:rsidRPr="00CA3611">
        <w:rPr>
          <w:rFonts w:asciiTheme="minorHAnsi" w:hAnsiTheme="minorHAnsi" w:cstheme="minorHAnsi"/>
        </w:rPr>
        <w:t xml:space="preserve">Registreeritud töötute arv Põhja-Pärnumaa vallas on käesoleval aastal näitamas tõusutrendi, 2024. aasta jaanuarikuu seisuga oli vanuses 16-24 töötute arv 38, vanuses 25-54 oli see 178 ja vanuses 55 ja enam oli see 72. Tabelis 2 on toodud ülevaatlik info registreeritud töötute kohta aastatel 2020-2023 Põhja-Pärnumaa vallas. </w:t>
      </w:r>
      <w:proofErr w:type="spellStart"/>
      <w:r w:rsidRPr="00CA3611">
        <w:rPr>
          <w:rFonts w:asciiTheme="minorHAnsi" w:hAnsiTheme="minorHAnsi" w:cstheme="minorHAnsi"/>
        </w:rPr>
        <w:t>Töötuse</w:t>
      </w:r>
      <w:proofErr w:type="spellEnd"/>
      <w:r w:rsidRPr="00CA3611">
        <w:rPr>
          <w:rFonts w:asciiTheme="minorHAnsi" w:hAnsiTheme="minorHAnsi" w:cstheme="minorHAnsi"/>
        </w:rPr>
        <w:t xml:space="preserve"> </w:t>
      </w:r>
      <w:proofErr w:type="spellStart"/>
      <w:r w:rsidRPr="00CA3611">
        <w:rPr>
          <w:rFonts w:asciiTheme="minorHAnsi" w:hAnsiTheme="minorHAnsi" w:cstheme="minorHAnsi"/>
        </w:rPr>
        <w:t>määr</w:t>
      </w:r>
      <w:proofErr w:type="spellEnd"/>
      <w:r w:rsidRPr="00CA3611">
        <w:rPr>
          <w:rFonts w:asciiTheme="minorHAnsi" w:hAnsiTheme="minorHAnsi" w:cstheme="minorHAnsi"/>
        </w:rPr>
        <w:t xml:space="preserve"> oli vallas 2022. a l</w:t>
      </w:r>
      <w:r w:rsidR="007546B2">
        <w:rPr>
          <w:rFonts w:asciiTheme="minorHAnsi" w:hAnsiTheme="minorHAnsi" w:cstheme="minorHAnsi"/>
        </w:rPr>
        <w:t>õpus 5,5% ja kogu Eestis 7,7%.</w:t>
      </w:r>
    </w:p>
    <w:p w:rsidR="00CA3611" w:rsidRPr="00CA3611" w:rsidRDefault="00CA3611" w:rsidP="00CA3611">
      <w:pPr>
        <w:pStyle w:val="Pealdis"/>
        <w:keepNext/>
        <w:rPr>
          <w:sz w:val="24"/>
          <w:szCs w:val="24"/>
        </w:rPr>
      </w:pPr>
      <w:proofErr w:type="spellStart"/>
      <w:r w:rsidRPr="00CA3611">
        <w:rPr>
          <w:sz w:val="24"/>
          <w:szCs w:val="24"/>
        </w:rPr>
        <w:t>Table</w:t>
      </w:r>
      <w:proofErr w:type="spellEnd"/>
      <w:r w:rsidRPr="00CA3611">
        <w:rPr>
          <w:sz w:val="24"/>
          <w:szCs w:val="24"/>
        </w:rPr>
        <w:t xml:space="preserve"> </w:t>
      </w:r>
      <w:r w:rsidRPr="00CA3611">
        <w:rPr>
          <w:sz w:val="24"/>
          <w:szCs w:val="24"/>
        </w:rPr>
        <w:fldChar w:fldCharType="begin"/>
      </w:r>
      <w:r w:rsidRPr="00CA3611">
        <w:rPr>
          <w:sz w:val="24"/>
          <w:szCs w:val="24"/>
        </w:rPr>
        <w:instrText xml:space="preserve"> SEQ Table \* ARABIC </w:instrText>
      </w:r>
      <w:r w:rsidRPr="00CA3611">
        <w:rPr>
          <w:sz w:val="24"/>
          <w:szCs w:val="24"/>
        </w:rPr>
        <w:fldChar w:fldCharType="separate"/>
      </w:r>
      <w:r w:rsidR="006204DD">
        <w:rPr>
          <w:noProof/>
          <w:sz w:val="24"/>
          <w:szCs w:val="24"/>
        </w:rPr>
        <w:t>2</w:t>
      </w:r>
      <w:r w:rsidRPr="00CA3611">
        <w:rPr>
          <w:sz w:val="24"/>
          <w:szCs w:val="24"/>
        </w:rPr>
        <w:fldChar w:fldCharType="end"/>
      </w:r>
      <w:r w:rsidRPr="00CA3611">
        <w:rPr>
          <w:sz w:val="24"/>
          <w:szCs w:val="24"/>
        </w:rPr>
        <w:t>. Registreeritud töötud</w:t>
      </w:r>
    </w:p>
    <w:tbl>
      <w:tblPr>
        <w:tblStyle w:val="GridTable2-Accent51"/>
        <w:tblW w:w="0" w:type="auto"/>
        <w:tblLook w:val="04A0" w:firstRow="1" w:lastRow="0" w:firstColumn="1" w:lastColumn="0" w:noHBand="0" w:noVBand="1"/>
      </w:tblPr>
      <w:tblGrid>
        <w:gridCol w:w="2268"/>
        <w:gridCol w:w="1338"/>
        <w:gridCol w:w="1803"/>
        <w:gridCol w:w="1803"/>
        <w:gridCol w:w="1804"/>
      </w:tblGrid>
      <w:tr w:rsidR="00CA3611" w:rsidTr="001C73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rsidR="00CA3611" w:rsidRDefault="00CA3611" w:rsidP="001C7309">
            <w:pPr>
              <w:pStyle w:val="Normaallaadveeb"/>
              <w:jc w:val="center"/>
              <w:rPr>
                <w:rFonts w:asciiTheme="minorHAnsi" w:hAnsiTheme="minorHAnsi" w:cstheme="minorHAnsi"/>
              </w:rPr>
            </w:pPr>
            <w:r>
              <w:rPr>
                <w:rFonts w:asciiTheme="minorHAnsi" w:hAnsiTheme="minorHAnsi" w:cstheme="minorHAnsi"/>
              </w:rPr>
              <w:t>Registreeritud töötud (jaanuarikuu seisuga)</w:t>
            </w:r>
          </w:p>
        </w:tc>
        <w:tc>
          <w:tcPr>
            <w:tcW w:w="1338" w:type="dxa"/>
          </w:tcPr>
          <w:p w:rsidR="00CA3611" w:rsidRDefault="00CA3611" w:rsidP="001C7309">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2020 </w:t>
            </w:r>
          </w:p>
        </w:tc>
        <w:tc>
          <w:tcPr>
            <w:tcW w:w="1803" w:type="dxa"/>
          </w:tcPr>
          <w:p w:rsidR="00CA3611" w:rsidRDefault="00CA3611" w:rsidP="001C7309">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2021</w:t>
            </w:r>
          </w:p>
        </w:tc>
        <w:tc>
          <w:tcPr>
            <w:tcW w:w="1803" w:type="dxa"/>
          </w:tcPr>
          <w:p w:rsidR="00CA3611" w:rsidRDefault="00CA3611" w:rsidP="001C7309">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2022</w:t>
            </w:r>
          </w:p>
        </w:tc>
        <w:tc>
          <w:tcPr>
            <w:tcW w:w="1804" w:type="dxa"/>
          </w:tcPr>
          <w:p w:rsidR="00CA3611" w:rsidRDefault="00CA3611" w:rsidP="001C7309">
            <w:pPr>
              <w:pStyle w:val="Normaallaadveeb"/>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Pr>
                <w:rFonts w:asciiTheme="minorHAnsi" w:hAnsiTheme="minorHAnsi" w:cstheme="minorHAnsi"/>
              </w:rPr>
              <w:t>2023</w:t>
            </w:r>
          </w:p>
        </w:tc>
      </w:tr>
      <w:tr w:rsidR="00CA3611" w:rsidTr="001C730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268" w:type="dxa"/>
          </w:tcPr>
          <w:p w:rsidR="00CA3611" w:rsidRDefault="00CA3611" w:rsidP="000D7310">
            <w:pPr>
              <w:pStyle w:val="Normaallaadveeb"/>
              <w:spacing w:after="0" w:afterAutospacing="0"/>
              <w:jc w:val="both"/>
              <w:rPr>
                <w:rFonts w:asciiTheme="minorHAnsi" w:hAnsiTheme="minorHAnsi" w:cstheme="minorHAnsi"/>
              </w:rPr>
            </w:pPr>
            <w:r>
              <w:rPr>
                <w:rFonts w:asciiTheme="minorHAnsi" w:hAnsiTheme="minorHAnsi" w:cstheme="minorHAnsi"/>
              </w:rPr>
              <w:t>Põhja-Pärnumaa</w:t>
            </w:r>
          </w:p>
        </w:tc>
        <w:tc>
          <w:tcPr>
            <w:tcW w:w="1338" w:type="dxa"/>
          </w:tcPr>
          <w:p w:rsidR="00CA3611" w:rsidRDefault="00CA3611" w:rsidP="000D7310">
            <w:pPr>
              <w:pStyle w:val="Normaallaadveeb"/>
              <w:spacing w:after="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254</w:t>
            </w:r>
          </w:p>
        </w:tc>
        <w:tc>
          <w:tcPr>
            <w:tcW w:w="1803" w:type="dxa"/>
          </w:tcPr>
          <w:p w:rsidR="00CA3611" w:rsidRDefault="00CA3611" w:rsidP="000D7310">
            <w:pPr>
              <w:pStyle w:val="Normaallaadveeb"/>
              <w:spacing w:after="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345</w:t>
            </w:r>
          </w:p>
        </w:tc>
        <w:tc>
          <w:tcPr>
            <w:tcW w:w="1803" w:type="dxa"/>
          </w:tcPr>
          <w:p w:rsidR="00CA3611" w:rsidRDefault="00CA3611" w:rsidP="000D7310">
            <w:pPr>
              <w:pStyle w:val="Normaallaadveeb"/>
              <w:spacing w:after="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247</w:t>
            </w:r>
          </w:p>
        </w:tc>
        <w:tc>
          <w:tcPr>
            <w:tcW w:w="1804" w:type="dxa"/>
          </w:tcPr>
          <w:p w:rsidR="00CA3611" w:rsidRDefault="00CA3611" w:rsidP="000D7310">
            <w:pPr>
              <w:pStyle w:val="Normaallaadveeb"/>
              <w:spacing w:after="0" w:afterAutospacing="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261</w:t>
            </w:r>
          </w:p>
        </w:tc>
      </w:tr>
    </w:tbl>
    <w:p w:rsidR="00CA3611" w:rsidRPr="00CA3611" w:rsidRDefault="00CA3611" w:rsidP="000D7310">
      <w:pPr>
        <w:spacing w:before="120" w:after="120"/>
        <w:jc w:val="both"/>
      </w:pPr>
      <w:r>
        <w:t>Pärnumaa keskmine brutokuupalk on aastatega vähehaaval tõusnud; 2020. aastal oli see 1147 eurot, 2021. aastal 1280 ja 2022. aastal 1371 eurot, jäädes siiski alla natuke alla kogu Eesti keskmisele palgatulule.</w:t>
      </w:r>
    </w:p>
    <w:p w:rsidR="00CA3611" w:rsidRDefault="00CA3611" w:rsidP="000D7310">
      <w:pPr>
        <w:jc w:val="both"/>
      </w:pPr>
      <w:r>
        <w:rPr>
          <w:rFonts w:cstheme="minorHAnsi"/>
        </w:rPr>
        <w:t xml:space="preserve">Kokkuvõttes võib prognoosida, et </w:t>
      </w:r>
      <w:proofErr w:type="spellStart"/>
      <w:r>
        <w:rPr>
          <w:rFonts w:cstheme="minorHAnsi"/>
        </w:rPr>
        <w:t>Libatse</w:t>
      </w:r>
      <w:proofErr w:type="spellEnd"/>
      <w:r>
        <w:rPr>
          <w:rFonts w:cstheme="minorHAnsi"/>
        </w:rPr>
        <w:t xml:space="preserve"> küla demograafiline olukord aastatega halveneb, mis omakorda tähendab, et väheneb maksumaksjate hulk. Seega on oluline, et vald arvestab otsuste vastuvõtmisel elanike kahanemise ja sellest tingitu olukorraga kohanemisega.</w:t>
      </w:r>
    </w:p>
    <w:p w:rsidR="00CA3611" w:rsidRPr="00CA3611" w:rsidRDefault="00CA3611" w:rsidP="00CA3611">
      <w:pPr>
        <w:pStyle w:val="Normaallaadveeb"/>
        <w:jc w:val="both"/>
        <w:rPr>
          <w:rFonts w:asciiTheme="minorHAnsi" w:hAnsiTheme="minorHAnsi" w:cstheme="minorHAnsi"/>
        </w:rPr>
      </w:pPr>
      <w:proofErr w:type="spellStart"/>
      <w:r w:rsidRPr="00CA3611">
        <w:rPr>
          <w:rFonts w:asciiTheme="minorHAnsi" w:hAnsiTheme="minorHAnsi" w:cstheme="minorHAnsi"/>
        </w:rPr>
        <w:lastRenderedPageBreak/>
        <w:t>Äriregistri</w:t>
      </w:r>
      <w:proofErr w:type="spellEnd"/>
      <w:r w:rsidRPr="00CA3611">
        <w:rPr>
          <w:rFonts w:asciiTheme="minorHAnsi" w:hAnsiTheme="minorHAnsi" w:cstheme="minorHAnsi"/>
        </w:rPr>
        <w:t xml:space="preserve"> andmete kohaselt oli 2023. aasta 27. </w:t>
      </w:r>
      <w:proofErr w:type="spellStart"/>
      <w:r w:rsidRPr="00CA3611">
        <w:rPr>
          <w:rFonts w:asciiTheme="minorHAnsi" w:hAnsiTheme="minorHAnsi" w:cstheme="minorHAnsi"/>
        </w:rPr>
        <w:t>märtsi</w:t>
      </w:r>
      <w:proofErr w:type="spellEnd"/>
      <w:r w:rsidRPr="00CA3611">
        <w:rPr>
          <w:rFonts w:asciiTheme="minorHAnsi" w:hAnsiTheme="minorHAnsi" w:cstheme="minorHAnsi"/>
        </w:rPr>
        <w:t xml:space="preserve"> seisuga </w:t>
      </w:r>
      <w:proofErr w:type="spellStart"/>
      <w:r w:rsidRPr="00CA3611">
        <w:rPr>
          <w:rFonts w:asciiTheme="minorHAnsi" w:hAnsiTheme="minorHAnsi" w:cstheme="minorHAnsi"/>
        </w:rPr>
        <w:t>Põhja-Pa</w:t>
      </w:r>
      <w:r w:rsidR="007546B2">
        <w:rPr>
          <w:rFonts w:asciiTheme="minorHAnsi" w:hAnsiTheme="minorHAnsi" w:cstheme="minorHAnsi"/>
        </w:rPr>
        <w:t>̈rnumaa</w:t>
      </w:r>
      <w:proofErr w:type="spellEnd"/>
      <w:r w:rsidR="007546B2">
        <w:rPr>
          <w:rFonts w:asciiTheme="minorHAnsi" w:hAnsiTheme="minorHAnsi" w:cstheme="minorHAnsi"/>
        </w:rPr>
        <w:t xml:space="preserve"> vallas registreeritud 1 </w:t>
      </w:r>
      <w:r w:rsidRPr="00CA3611">
        <w:rPr>
          <w:rFonts w:asciiTheme="minorHAnsi" w:hAnsiTheme="minorHAnsi" w:cstheme="minorHAnsi"/>
        </w:rPr>
        <w:t xml:space="preserve">433 </w:t>
      </w:r>
      <w:proofErr w:type="spellStart"/>
      <w:r w:rsidR="007546B2">
        <w:rPr>
          <w:rFonts w:asciiTheme="minorHAnsi" w:hAnsiTheme="minorHAnsi" w:cstheme="minorHAnsi"/>
        </w:rPr>
        <w:t>ettevõtet</w:t>
      </w:r>
      <w:proofErr w:type="spellEnd"/>
      <w:r w:rsidRPr="00CA3611">
        <w:rPr>
          <w:rFonts w:asciiTheme="minorHAnsi" w:hAnsiTheme="minorHAnsi" w:cstheme="minorHAnsi"/>
        </w:rPr>
        <w:t xml:space="preserve">, sealhulgas aktsiaseltse 8, </w:t>
      </w:r>
      <w:proofErr w:type="spellStart"/>
      <w:r w:rsidRPr="00CA3611">
        <w:rPr>
          <w:rFonts w:asciiTheme="minorHAnsi" w:hAnsiTheme="minorHAnsi" w:cstheme="minorHAnsi"/>
        </w:rPr>
        <w:t>osaühinguid</w:t>
      </w:r>
      <w:proofErr w:type="spellEnd"/>
      <w:r w:rsidRPr="00CA3611">
        <w:rPr>
          <w:rFonts w:asciiTheme="minorHAnsi" w:hAnsiTheme="minorHAnsi" w:cstheme="minorHAnsi"/>
        </w:rPr>
        <w:t xml:space="preserve"> 808, mittetulunduslikke </w:t>
      </w:r>
      <w:proofErr w:type="spellStart"/>
      <w:r w:rsidRPr="00CA3611">
        <w:rPr>
          <w:rFonts w:asciiTheme="minorHAnsi" w:hAnsiTheme="minorHAnsi" w:cstheme="minorHAnsi"/>
        </w:rPr>
        <w:t>ühinguid</w:t>
      </w:r>
      <w:proofErr w:type="spellEnd"/>
      <w:r w:rsidRPr="00CA3611">
        <w:rPr>
          <w:rFonts w:asciiTheme="minorHAnsi" w:hAnsiTheme="minorHAnsi" w:cstheme="minorHAnsi"/>
        </w:rPr>
        <w:t xml:space="preserve"> 129, sihtasutusi 3, </w:t>
      </w:r>
      <w:proofErr w:type="spellStart"/>
      <w:r w:rsidRPr="00CA3611">
        <w:rPr>
          <w:rFonts w:asciiTheme="minorHAnsi" w:hAnsiTheme="minorHAnsi" w:cstheme="minorHAnsi"/>
        </w:rPr>
        <w:t>täisühinguid</w:t>
      </w:r>
      <w:proofErr w:type="spellEnd"/>
      <w:r w:rsidRPr="00CA3611">
        <w:rPr>
          <w:rFonts w:asciiTheme="minorHAnsi" w:hAnsiTheme="minorHAnsi" w:cstheme="minorHAnsi"/>
        </w:rPr>
        <w:t xml:space="preserve"> 3, </w:t>
      </w:r>
      <w:proofErr w:type="spellStart"/>
      <w:r w:rsidRPr="00CA3611">
        <w:rPr>
          <w:rFonts w:asciiTheme="minorHAnsi" w:hAnsiTheme="minorHAnsi" w:cstheme="minorHAnsi"/>
        </w:rPr>
        <w:t>tulundusühistuid</w:t>
      </w:r>
      <w:proofErr w:type="spellEnd"/>
      <w:r w:rsidRPr="00CA3611">
        <w:rPr>
          <w:rFonts w:asciiTheme="minorHAnsi" w:hAnsiTheme="minorHAnsi" w:cstheme="minorHAnsi"/>
        </w:rPr>
        <w:t xml:space="preserve"> 12, </w:t>
      </w:r>
      <w:proofErr w:type="spellStart"/>
      <w:r w:rsidRPr="00CA3611">
        <w:rPr>
          <w:rFonts w:asciiTheme="minorHAnsi" w:hAnsiTheme="minorHAnsi" w:cstheme="minorHAnsi"/>
        </w:rPr>
        <w:t>usaldusühinguid</w:t>
      </w:r>
      <w:proofErr w:type="spellEnd"/>
      <w:r w:rsidRPr="00CA3611">
        <w:rPr>
          <w:rFonts w:asciiTheme="minorHAnsi" w:hAnsiTheme="minorHAnsi" w:cstheme="minorHAnsi"/>
        </w:rPr>
        <w:t xml:space="preserve"> 10, </w:t>
      </w:r>
      <w:proofErr w:type="spellStart"/>
      <w:r w:rsidRPr="00CA3611">
        <w:rPr>
          <w:rFonts w:asciiTheme="minorHAnsi" w:hAnsiTheme="minorHAnsi" w:cstheme="minorHAnsi"/>
        </w:rPr>
        <w:t>füüsilisest</w:t>
      </w:r>
      <w:proofErr w:type="spellEnd"/>
      <w:r w:rsidRPr="00CA3611">
        <w:rPr>
          <w:rFonts w:asciiTheme="minorHAnsi" w:hAnsiTheme="minorHAnsi" w:cstheme="minorHAnsi"/>
        </w:rPr>
        <w:t xml:space="preserve"> isikust </w:t>
      </w:r>
      <w:proofErr w:type="spellStart"/>
      <w:r w:rsidRPr="00CA3611">
        <w:rPr>
          <w:rFonts w:asciiTheme="minorHAnsi" w:hAnsiTheme="minorHAnsi" w:cstheme="minorHAnsi"/>
        </w:rPr>
        <w:t>ettevõtjaid</w:t>
      </w:r>
      <w:proofErr w:type="spellEnd"/>
      <w:r w:rsidRPr="00CA3611">
        <w:rPr>
          <w:rFonts w:asciiTheme="minorHAnsi" w:hAnsiTheme="minorHAnsi" w:cstheme="minorHAnsi"/>
        </w:rPr>
        <w:t xml:space="preserve"> 216, </w:t>
      </w:r>
      <w:proofErr w:type="spellStart"/>
      <w:r w:rsidRPr="00CA3611">
        <w:rPr>
          <w:rFonts w:asciiTheme="minorHAnsi" w:hAnsiTheme="minorHAnsi" w:cstheme="minorHAnsi"/>
        </w:rPr>
        <w:t>korteriühistuid</w:t>
      </w:r>
      <w:proofErr w:type="spellEnd"/>
      <w:r w:rsidRPr="00CA3611">
        <w:rPr>
          <w:rFonts w:asciiTheme="minorHAnsi" w:hAnsiTheme="minorHAnsi" w:cstheme="minorHAnsi"/>
        </w:rPr>
        <w:t xml:space="preserve"> 216, </w:t>
      </w:r>
      <w:proofErr w:type="spellStart"/>
      <w:r w:rsidRPr="00CA3611">
        <w:rPr>
          <w:rFonts w:asciiTheme="minorHAnsi" w:hAnsiTheme="minorHAnsi" w:cstheme="minorHAnsi"/>
        </w:rPr>
        <w:t>maaparandusühistuid</w:t>
      </w:r>
      <w:proofErr w:type="spellEnd"/>
      <w:r w:rsidRPr="00CA3611">
        <w:rPr>
          <w:rFonts w:asciiTheme="minorHAnsi" w:hAnsiTheme="minorHAnsi" w:cstheme="minorHAnsi"/>
        </w:rPr>
        <w:t xml:space="preserve"> 2 ja kohaliku omavalitsuse asutusi 26.</w:t>
      </w:r>
    </w:p>
    <w:p w:rsidR="00B303EB" w:rsidRPr="00941BCA" w:rsidRDefault="00406DA1" w:rsidP="00406DA1">
      <w:pPr>
        <w:jc w:val="both"/>
      </w:pPr>
      <w:r>
        <w:t>Suurimad ettevõtted, mis panustavad kohalikku ettevõtlusesse ja pakuvad elanikele töö</w:t>
      </w:r>
      <w:r w:rsidRPr="00941BCA">
        <w:t>d, on</w:t>
      </w:r>
      <w:r w:rsidR="00B303EB" w:rsidRPr="00941BCA">
        <w:t>:</w:t>
      </w:r>
    </w:p>
    <w:p w:rsidR="00B303EB" w:rsidRDefault="00B303EB" w:rsidP="00B303EB">
      <w:pPr>
        <w:pStyle w:val="Loendilik"/>
        <w:numPr>
          <w:ilvl w:val="0"/>
          <w:numId w:val="2"/>
        </w:numPr>
        <w:jc w:val="both"/>
      </w:pPr>
      <w:proofErr w:type="spellStart"/>
      <w:r w:rsidRPr="00941BCA">
        <w:t>Boardic</w:t>
      </w:r>
      <w:proofErr w:type="spellEnd"/>
      <w:r w:rsidRPr="00941BCA">
        <w:t xml:space="preserve"> Eesti OÜ, mis tegeleb puidu esmatöötlemisega (sh puittaara ja -aluste</w:t>
      </w:r>
      <w:r>
        <w:t xml:space="preserve"> tootmine); </w:t>
      </w:r>
    </w:p>
    <w:p w:rsidR="00B303EB" w:rsidRDefault="00B303EB" w:rsidP="00B303EB">
      <w:pPr>
        <w:pStyle w:val="Loendilik"/>
        <w:numPr>
          <w:ilvl w:val="0"/>
          <w:numId w:val="2"/>
        </w:numPr>
        <w:jc w:val="both"/>
      </w:pPr>
      <w:proofErr w:type="spellStart"/>
      <w:r>
        <w:t>Libace</w:t>
      </w:r>
      <w:proofErr w:type="spellEnd"/>
      <w:r>
        <w:t xml:space="preserve"> OÜ, mis tegeleb pakendamisega</w:t>
      </w:r>
    </w:p>
    <w:p w:rsidR="00B303EB" w:rsidRDefault="00941BCA" w:rsidP="00B303EB">
      <w:pPr>
        <w:pStyle w:val="Loendilik"/>
        <w:numPr>
          <w:ilvl w:val="0"/>
          <w:numId w:val="2"/>
        </w:numPr>
        <w:jc w:val="both"/>
      </w:pPr>
      <w:r>
        <w:t>Matti</w:t>
      </w:r>
      <w:r w:rsidR="007546B2">
        <w:t xml:space="preserve"> </w:t>
      </w:r>
      <w:r>
        <w:t>&amp; Puit OÜ, mis tegeleb eritellimusel mööbli tootmisega.</w:t>
      </w:r>
    </w:p>
    <w:p w:rsidR="00941BCA" w:rsidRDefault="00941BCA" w:rsidP="00B303EB">
      <w:pPr>
        <w:pStyle w:val="Loendilik"/>
        <w:numPr>
          <w:ilvl w:val="0"/>
          <w:numId w:val="2"/>
        </w:numPr>
        <w:jc w:val="both"/>
      </w:pPr>
      <w:r>
        <w:t>Termopuit OÜ, mille põhitegevuseks on puidu kuivatamine ja keemiline töötlemine (sh immutamine).</w:t>
      </w:r>
    </w:p>
    <w:p w:rsidR="00941BCA" w:rsidRPr="00B303EB" w:rsidRDefault="00941BCA" w:rsidP="00B303EB">
      <w:pPr>
        <w:pStyle w:val="Loendilik"/>
        <w:numPr>
          <w:ilvl w:val="0"/>
          <w:numId w:val="2"/>
        </w:numPr>
        <w:jc w:val="both"/>
      </w:pPr>
      <w:proofErr w:type="spellStart"/>
      <w:r>
        <w:t>Woodbright</w:t>
      </w:r>
      <w:proofErr w:type="spellEnd"/>
      <w:r>
        <w:t xml:space="preserve"> OÜ, mis tegeleb puittoodete tootmisega.</w:t>
      </w:r>
    </w:p>
    <w:p w:rsidR="00406DA1" w:rsidRPr="00B303EB" w:rsidRDefault="00406DA1" w:rsidP="007546B2">
      <w:pPr>
        <w:spacing w:before="120"/>
        <w:jc w:val="both"/>
      </w:pPr>
      <w:r w:rsidRPr="00B303EB">
        <w:t xml:space="preserve">Majanduses on aga küllaltki keerulised ajad, mis seab väikese piirkonna ettevõtted </w:t>
      </w:r>
      <w:r w:rsidR="00CA3611">
        <w:t xml:space="preserve">rasketesse </w:t>
      </w:r>
      <w:r w:rsidRPr="00B303EB">
        <w:t>olukordadesse.</w:t>
      </w:r>
      <w:r w:rsidR="00CA3611">
        <w:t xml:space="preserve"> </w:t>
      </w:r>
      <w:r w:rsidRPr="00B303EB">
        <w:t xml:space="preserve">Lisaks jätkub sõjaline </w:t>
      </w:r>
      <w:r w:rsidR="007546B2">
        <w:t xml:space="preserve">tegevus </w:t>
      </w:r>
      <w:r w:rsidRPr="00B303EB">
        <w:t>Ukrainas.</w:t>
      </w:r>
    </w:p>
    <w:p w:rsidR="00941BCA" w:rsidRDefault="00941BCA" w:rsidP="007546B2">
      <w:pPr>
        <w:pStyle w:val="Pealkiri2"/>
        <w:numPr>
          <w:ilvl w:val="1"/>
          <w:numId w:val="1"/>
        </w:numPr>
        <w:spacing w:before="240" w:after="240"/>
      </w:pPr>
      <w:bookmarkStart w:id="5" w:name="_Toc164461521"/>
      <w:r>
        <w:t xml:space="preserve">Ülevaade </w:t>
      </w:r>
      <w:r w:rsidR="00F86A05">
        <w:t xml:space="preserve">valla </w:t>
      </w:r>
      <w:r>
        <w:t>arengukavadest ja arengusuundadest</w:t>
      </w:r>
      <w:bookmarkEnd w:id="5"/>
    </w:p>
    <w:p w:rsidR="00941BCA" w:rsidRDefault="00941BCA" w:rsidP="00941BCA">
      <w:pPr>
        <w:jc w:val="both"/>
      </w:pPr>
      <w:r>
        <w:t>Põhja-Pärnumaa vallas on jõustunud 28.08.2023 „</w:t>
      </w:r>
      <w:proofErr w:type="spellStart"/>
      <w:r>
        <w:t>Põhja-Pärumaa</w:t>
      </w:r>
      <w:proofErr w:type="spellEnd"/>
      <w:r>
        <w:t xml:space="preserve"> valla arengukava aastani 2030“ ja „Põhja-Pärnumaa valla eelarvestrateegia 2024-2028“. </w:t>
      </w:r>
    </w:p>
    <w:p w:rsidR="00941BCA" w:rsidRDefault="00941BCA" w:rsidP="00941BCA">
      <w:pPr>
        <w:jc w:val="both"/>
        <w:rPr>
          <w:rFonts w:cstheme="minorHAnsi"/>
        </w:rPr>
      </w:pPr>
      <w:r w:rsidRPr="00941BCA">
        <w:rPr>
          <w:rFonts w:cstheme="minorHAnsi"/>
        </w:rPr>
        <w:t xml:space="preserve">Arengukava kohaselt keskendub vald noortele peredele ja ettevõtetele atraktiivsemaks muutumisele. Valla jaoks on prioriteetne fokusseerida tegevused suunal, mis tagaks valla elanike, maksumaksjate arvu kasvu. </w:t>
      </w:r>
    </w:p>
    <w:p w:rsidR="00941BCA" w:rsidRDefault="00941BCA" w:rsidP="007546B2">
      <w:pPr>
        <w:spacing w:after="120"/>
        <w:jc w:val="both"/>
        <w:rPr>
          <w:rFonts w:cstheme="minorHAnsi"/>
        </w:rPr>
      </w:pPr>
      <w:r>
        <w:rPr>
          <w:rFonts w:cstheme="minorHAnsi"/>
        </w:rPr>
        <w:t>Valla neli peamist arengusuunda on:</w:t>
      </w:r>
    </w:p>
    <w:p w:rsidR="00941BCA" w:rsidRDefault="00941BCA" w:rsidP="00941BCA">
      <w:pPr>
        <w:pStyle w:val="Loendilik"/>
        <w:numPr>
          <w:ilvl w:val="0"/>
          <w:numId w:val="3"/>
        </w:numPr>
        <w:jc w:val="both"/>
        <w:rPr>
          <w:rFonts w:cstheme="minorHAnsi"/>
        </w:rPr>
      </w:pPr>
      <w:r>
        <w:rPr>
          <w:rFonts w:cstheme="minorHAnsi"/>
        </w:rPr>
        <w:t xml:space="preserve">elukeskkonna säilitamine ja parendamine; </w:t>
      </w:r>
    </w:p>
    <w:p w:rsidR="00941BCA" w:rsidRDefault="00941BCA" w:rsidP="00941BCA">
      <w:pPr>
        <w:pStyle w:val="Loendilik"/>
        <w:numPr>
          <w:ilvl w:val="0"/>
          <w:numId w:val="3"/>
        </w:numPr>
        <w:jc w:val="both"/>
        <w:rPr>
          <w:rFonts w:cstheme="minorHAnsi"/>
        </w:rPr>
      </w:pPr>
      <w:r>
        <w:rPr>
          <w:rFonts w:cstheme="minorHAnsi"/>
        </w:rPr>
        <w:t xml:space="preserve">ettevõtlikkust soodustav keskkond; </w:t>
      </w:r>
    </w:p>
    <w:p w:rsidR="00941BCA" w:rsidRDefault="00941BCA" w:rsidP="00941BCA">
      <w:pPr>
        <w:pStyle w:val="Loendilik"/>
        <w:numPr>
          <w:ilvl w:val="0"/>
          <w:numId w:val="3"/>
        </w:numPr>
        <w:jc w:val="both"/>
        <w:rPr>
          <w:rFonts w:cstheme="minorHAnsi"/>
        </w:rPr>
      </w:pPr>
      <w:r>
        <w:rPr>
          <w:rFonts w:cstheme="minorHAnsi"/>
        </w:rPr>
        <w:t xml:space="preserve">kvaliteetne, kaasaegne ja optimeeritud haridus- ja kultuuriasutuste koostöövõrk; </w:t>
      </w:r>
    </w:p>
    <w:p w:rsidR="00941BCA" w:rsidRPr="00941BCA" w:rsidRDefault="00941BCA" w:rsidP="00941BCA">
      <w:pPr>
        <w:pStyle w:val="Loendilik"/>
        <w:numPr>
          <w:ilvl w:val="0"/>
          <w:numId w:val="3"/>
        </w:numPr>
        <w:jc w:val="both"/>
        <w:rPr>
          <w:rFonts w:cstheme="minorHAnsi"/>
        </w:rPr>
      </w:pPr>
      <w:r>
        <w:rPr>
          <w:rFonts w:cstheme="minorHAnsi"/>
        </w:rPr>
        <w:t>kvaliteetne ja optimaalne heaolu- ja sotsiaalteenuste võrk.</w:t>
      </w:r>
    </w:p>
    <w:p w:rsidR="00941BCA" w:rsidRDefault="00941BCA" w:rsidP="007546B2">
      <w:pPr>
        <w:spacing w:before="120" w:after="120"/>
        <w:jc w:val="both"/>
      </w:pPr>
      <w:r w:rsidRPr="00941BCA">
        <w:rPr>
          <w:rFonts w:cstheme="minorHAnsi"/>
        </w:rPr>
        <w:t xml:space="preserve">2022 ja 2023. aastal vaadati üle valla omandis olev kinnisvara, et leida lahendused kasutuses mitteolevate hoonete tuleviku osas ning planeeriti kasutuses oleva kinnisvara reorganiseerimine. Hoonete kontekstis on oluline fookus </w:t>
      </w:r>
      <w:proofErr w:type="spellStart"/>
      <w:r w:rsidRPr="00941BCA">
        <w:rPr>
          <w:rFonts w:cstheme="minorHAnsi"/>
        </w:rPr>
        <w:t>energiatõhususel</w:t>
      </w:r>
      <w:proofErr w:type="spellEnd"/>
      <w:r w:rsidRPr="00941BCA">
        <w:rPr>
          <w:rFonts w:cstheme="minorHAnsi"/>
        </w:rPr>
        <w:t xml:space="preserve">. Avalike teenuste osutamisel nullenergia hoonete suunas liikumine on </w:t>
      </w:r>
      <w:r w:rsidR="009C130B">
        <w:rPr>
          <w:rFonts w:cstheme="minorHAnsi"/>
        </w:rPr>
        <w:t>vallale oluline kokkuhoiupunkt.</w:t>
      </w:r>
    </w:p>
    <w:p w:rsidR="00941BCA" w:rsidRDefault="00941BCA" w:rsidP="00941BCA">
      <w:pPr>
        <w:jc w:val="both"/>
      </w:pPr>
      <w:r>
        <w:t xml:space="preserve">Valla kliima- </w:t>
      </w:r>
      <w:r w:rsidR="00F549EC">
        <w:t xml:space="preserve">ja </w:t>
      </w:r>
      <w:r>
        <w:t>energiavaldkonna tegevused perioodil 2024-2028 on järgmised:</w:t>
      </w:r>
    </w:p>
    <w:p w:rsidR="00941BCA" w:rsidRPr="00941BCA" w:rsidRDefault="00941BCA" w:rsidP="007546B2">
      <w:pPr>
        <w:spacing w:after="120"/>
        <w:jc w:val="both"/>
        <w:rPr>
          <w:rFonts w:cstheme="minorHAnsi"/>
          <w:u w:val="single"/>
        </w:rPr>
      </w:pPr>
      <w:r w:rsidRPr="00941BCA">
        <w:rPr>
          <w:rFonts w:cstheme="minorHAnsi"/>
          <w:u w:val="single"/>
        </w:rPr>
        <w:t xml:space="preserve">I Energeetika </w:t>
      </w:r>
    </w:p>
    <w:p w:rsidR="00941BCA" w:rsidRDefault="00941BCA" w:rsidP="007546B2">
      <w:pPr>
        <w:ind w:left="720"/>
      </w:pPr>
      <w:r w:rsidRPr="00941BCA">
        <w:rPr>
          <w:rFonts w:cstheme="minorHAnsi"/>
        </w:rPr>
        <w:t>1. Menetleda taastuvenergiaplaneeringuid.</w:t>
      </w:r>
      <w:r w:rsidRPr="00941BCA">
        <w:rPr>
          <w:rFonts w:cstheme="minorHAnsi"/>
        </w:rPr>
        <w:br/>
      </w:r>
      <w:r w:rsidRPr="009C130B">
        <w:rPr>
          <w:rFonts w:cstheme="minorHAnsi"/>
          <w:b/>
        </w:rPr>
        <w:t xml:space="preserve">2. Viia </w:t>
      </w:r>
      <w:proofErr w:type="spellStart"/>
      <w:r w:rsidRPr="009C130B">
        <w:rPr>
          <w:rFonts w:cstheme="minorHAnsi"/>
          <w:b/>
        </w:rPr>
        <w:t>kaugküttesüsteemid</w:t>
      </w:r>
      <w:proofErr w:type="spellEnd"/>
      <w:r w:rsidRPr="009C130B">
        <w:rPr>
          <w:rFonts w:cstheme="minorHAnsi"/>
          <w:b/>
        </w:rPr>
        <w:t xml:space="preserve"> pikemas perspektiivis üle </w:t>
      </w:r>
      <w:proofErr w:type="spellStart"/>
      <w:r w:rsidRPr="009C130B">
        <w:rPr>
          <w:rFonts w:cstheme="minorHAnsi"/>
          <w:b/>
        </w:rPr>
        <w:t>biokütustele</w:t>
      </w:r>
      <w:proofErr w:type="spellEnd"/>
      <w:r w:rsidRPr="009C130B">
        <w:rPr>
          <w:rFonts w:cstheme="minorHAnsi"/>
          <w:b/>
        </w:rPr>
        <w:t>.</w:t>
      </w:r>
      <w:r w:rsidRPr="009C130B">
        <w:rPr>
          <w:rFonts w:cstheme="minorHAnsi"/>
          <w:b/>
        </w:rPr>
        <w:br/>
      </w:r>
      <w:r w:rsidRPr="00941BCA">
        <w:rPr>
          <w:rFonts w:cstheme="minorHAnsi"/>
        </w:rPr>
        <w:t>3. Menetleda biotehaste detailplaneeringuid.</w:t>
      </w:r>
      <w:r w:rsidRPr="00941BCA">
        <w:rPr>
          <w:rFonts w:cstheme="minorHAnsi"/>
        </w:rPr>
        <w:br/>
        <w:t xml:space="preserve">4. Määratleda suuremate </w:t>
      </w:r>
      <w:proofErr w:type="spellStart"/>
      <w:r w:rsidRPr="00941BCA">
        <w:rPr>
          <w:rFonts w:cstheme="minorHAnsi"/>
        </w:rPr>
        <w:t>päikeseparkide</w:t>
      </w:r>
      <w:proofErr w:type="spellEnd"/>
      <w:r w:rsidRPr="00941BCA">
        <w:rPr>
          <w:rFonts w:cstheme="minorHAnsi"/>
        </w:rPr>
        <w:t xml:space="preserve"> rajamise üldised tingimused </w:t>
      </w:r>
      <w:proofErr w:type="spellStart"/>
      <w:r w:rsidRPr="00941BCA">
        <w:rPr>
          <w:rFonts w:cstheme="minorHAnsi"/>
        </w:rPr>
        <w:t>üldplaneeringus</w:t>
      </w:r>
      <w:proofErr w:type="spellEnd"/>
      <w:r w:rsidRPr="00941BCA">
        <w:rPr>
          <w:rFonts w:cstheme="minorHAnsi"/>
        </w:rPr>
        <w:t>.</w:t>
      </w:r>
      <w:r w:rsidRPr="00941BCA">
        <w:rPr>
          <w:rFonts w:cstheme="minorHAnsi"/>
        </w:rPr>
        <w:br/>
        <w:t xml:space="preserve">5. Koostada </w:t>
      </w:r>
      <w:proofErr w:type="spellStart"/>
      <w:r w:rsidRPr="00941BCA">
        <w:rPr>
          <w:rFonts w:cstheme="minorHAnsi"/>
        </w:rPr>
        <w:t>märgalade</w:t>
      </w:r>
      <w:proofErr w:type="spellEnd"/>
      <w:r w:rsidRPr="00941BCA">
        <w:rPr>
          <w:rFonts w:cstheme="minorHAnsi"/>
        </w:rPr>
        <w:t xml:space="preserve"> taastamise </w:t>
      </w:r>
      <w:proofErr w:type="spellStart"/>
      <w:r w:rsidRPr="00941BCA">
        <w:rPr>
          <w:rFonts w:cstheme="minorHAnsi"/>
        </w:rPr>
        <w:t>näidisplaneering</w:t>
      </w:r>
      <w:proofErr w:type="spellEnd"/>
      <w:r w:rsidRPr="00941BCA">
        <w:rPr>
          <w:rFonts w:cstheme="minorHAnsi"/>
        </w:rPr>
        <w:t xml:space="preserve"> turbaalade kasutuseks ja CO</w:t>
      </w:r>
      <w:r w:rsidRPr="00941BCA">
        <w:rPr>
          <w:rFonts w:cstheme="minorHAnsi"/>
          <w:position w:val="-2"/>
        </w:rPr>
        <w:t xml:space="preserve">2 </w:t>
      </w:r>
      <w:r w:rsidRPr="00941BCA">
        <w:rPr>
          <w:rFonts w:cstheme="minorHAnsi"/>
        </w:rPr>
        <w:t xml:space="preserve">sidumiseks </w:t>
      </w:r>
      <w:proofErr w:type="spellStart"/>
      <w:r w:rsidRPr="00941BCA">
        <w:rPr>
          <w:rFonts w:cstheme="minorHAnsi"/>
        </w:rPr>
        <w:t>WaterLANDS</w:t>
      </w:r>
      <w:proofErr w:type="spellEnd"/>
      <w:r w:rsidRPr="00941BCA">
        <w:rPr>
          <w:rFonts w:cstheme="minorHAnsi"/>
        </w:rPr>
        <w:t xml:space="preserve"> projekti raames Lavassaares. Laiendada selle pilootprojekti najal </w:t>
      </w:r>
      <w:proofErr w:type="spellStart"/>
      <w:r w:rsidRPr="00941BCA">
        <w:rPr>
          <w:rFonts w:cstheme="minorHAnsi"/>
        </w:rPr>
        <w:t>märgalade</w:t>
      </w:r>
      <w:proofErr w:type="spellEnd"/>
      <w:r w:rsidRPr="00941BCA">
        <w:rPr>
          <w:rFonts w:cstheme="minorHAnsi"/>
        </w:rPr>
        <w:t xml:space="preserve"> taastamist.</w:t>
      </w:r>
      <w:r w:rsidRPr="00941BCA">
        <w:rPr>
          <w:rFonts w:cstheme="minorHAnsi"/>
        </w:rPr>
        <w:br/>
        <w:t xml:space="preserve">6. Luua tuuleparkidest eraldi ühendused omatarbeliseks elektrienergia kasutamiseks. Leppida arendajatega kokku lepingute tingimused. </w:t>
      </w:r>
    </w:p>
    <w:p w:rsidR="00941BCA" w:rsidRDefault="00941BCA" w:rsidP="009C130B">
      <w:pPr>
        <w:pStyle w:val="Normaallaadveeb"/>
        <w:spacing w:after="120" w:afterAutospacing="0"/>
        <w:rPr>
          <w:rFonts w:asciiTheme="minorHAnsi" w:hAnsiTheme="minorHAnsi" w:cstheme="minorHAnsi"/>
          <w:u w:val="single"/>
        </w:rPr>
      </w:pPr>
      <w:r w:rsidRPr="00941BCA">
        <w:rPr>
          <w:rFonts w:asciiTheme="minorHAnsi" w:hAnsiTheme="minorHAnsi" w:cstheme="minorHAnsi"/>
          <w:u w:val="single"/>
        </w:rPr>
        <w:lastRenderedPageBreak/>
        <w:t xml:space="preserve">II Taristu, hooned ja liikuvus </w:t>
      </w:r>
    </w:p>
    <w:p w:rsidR="00941BCA" w:rsidRDefault="00941BCA" w:rsidP="009C130B">
      <w:pPr>
        <w:pStyle w:val="Normaallaadveeb"/>
        <w:spacing w:before="0" w:beforeAutospacing="0" w:after="120" w:afterAutospacing="0"/>
        <w:rPr>
          <w:rFonts w:asciiTheme="minorHAnsi" w:hAnsiTheme="minorHAnsi" w:cstheme="minorHAnsi"/>
          <w:u w:val="single"/>
        </w:rPr>
      </w:pPr>
      <w:r w:rsidRPr="00941BCA">
        <w:rPr>
          <w:rFonts w:asciiTheme="minorHAnsi" w:hAnsiTheme="minorHAnsi" w:cstheme="minorHAnsi"/>
        </w:rPr>
        <w:t xml:space="preserve">Hooned </w:t>
      </w:r>
    </w:p>
    <w:p w:rsidR="00941BCA" w:rsidRDefault="00941BCA" w:rsidP="009C130B">
      <w:pPr>
        <w:pStyle w:val="Normaallaadveeb"/>
        <w:spacing w:before="0" w:beforeAutospacing="0" w:after="0" w:afterAutospacing="0"/>
        <w:ind w:left="720"/>
        <w:rPr>
          <w:rFonts w:asciiTheme="minorHAnsi" w:hAnsiTheme="minorHAnsi" w:cstheme="minorHAnsi"/>
          <w:u w:val="single"/>
        </w:rPr>
      </w:pPr>
      <w:r w:rsidRPr="00941BCA">
        <w:rPr>
          <w:rFonts w:asciiTheme="minorHAnsi" w:hAnsiTheme="minorHAnsi" w:cstheme="minorHAnsi"/>
        </w:rPr>
        <w:t xml:space="preserve">1. </w:t>
      </w:r>
      <w:r w:rsidRPr="009C130B">
        <w:rPr>
          <w:rFonts w:asciiTheme="minorHAnsi" w:hAnsiTheme="minorHAnsi" w:cstheme="minorHAnsi"/>
          <w:b/>
        </w:rPr>
        <w:t>Rekonstrueerida koolid ja lasteaiad (CO</w:t>
      </w:r>
      <w:r w:rsidRPr="009C130B">
        <w:rPr>
          <w:rFonts w:asciiTheme="minorHAnsi" w:hAnsiTheme="minorHAnsi" w:cstheme="minorHAnsi"/>
          <w:b/>
          <w:position w:val="-2"/>
        </w:rPr>
        <w:t xml:space="preserve">2 </w:t>
      </w:r>
      <w:r w:rsidRPr="009C130B">
        <w:rPr>
          <w:rFonts w:asciiTheme="minorHAnsi" w:hAnsiTheme="minorHAnsi" w:cstheme="minorHAnsi"/>
          <w:b/>
        </w:rPr>
        <w:t xml:space="preserve">vähendamine, teha </w:t>
      </w:r>
      <w:proofErr w:type="spellStart"/>
      <w:r w:rsidRPr="009C130B">
        <w:rPr>
          <w:rFonts w:asciiTheme="minorHAnsi" w:hAnsiTheme="minorHAnsi" w:cstheme="minorHAnsi"/>
          <w:b/>
        </w:rPr>
        <w:t>pelletiküttele</w:t>
      </w:r>
      <w:proofErr w:type="spellEnd"/>
      <w:r w:rsidRPr="009C130B">
        <w:rPr>
          <w:rFonts w:asciiTheme="minorHAnsi" w:hAnsiTheme="minorHAnsi" w:cstheme="minorHAnsi"/>
          <w:b/>
        </w:rPr>
        <w:t xml:space="preserve"> või teistele </w:t>
      </w:r>
      <w:proofErr w:type="spellStart"/>
      <w:r w:rsidRPr="009C130B">
        <w:rPr>
          <w:rFonts w:asciiTheme="minorHAnsi" w:hAnsiTheme="minorHAnsi" w:cstheme="minorHAnsi"/>
          <w:b/>
        </w:rPr>
        <w:t>kütteliikidele</w:t>
      </w:r>
      <w:proofErr w:type="spellEnd"/>
      <w:r w:rsidRPr="009C130B">
        <w:rPr>
          <w:rFonts w:asciiTheme="minorHAnsi" w:hAnsiTheme="minorHAnsi" w:cstheme="minorHAnsi"/>
          <w:b/>
        </w:rPr>
        <w:t xml:space="preserve"> </w:t>
      </w:r>
      <w:proofErr w:type="spellStart"/>
      <w:r w:rsidRPr="009C130B">
        <w:rPr>
          <w:rFonts w:asciiTheme="minorHAnsi" w:hAnsiTheme="minorHAnsi" w:cstheme="minorHAnsi"/>
          <w:b/>
        </w:rPr>
        <w:t>ülemineku</w:t>
      </w:r>
      <w:proofErr w:type="spellEnd"/>
      <w:r w:rsidRPr="009C130B">
        <w:rPr>
          <w:rFonts w:asciiTheme="minorHAnsi" w:hAnsiTheme="minorHAnsi" w:cstheme="minorHAnsi"/>
          <w:b/>
        </w:rPr>
        <w:t xml:space="preserve"> tasuvuse hinnang).</w:t>
      </w:r>
      <w:r w:rsidRPr="009C130B">
        <w:rPr>
          <w:rFonts w:asciiTheme="minorHAnsi" w:hAnsiTheme="minorHAnsi" w:cstheme="minorHAnsi"/>
          <w:b/>
        </w:rPr>
        <w:br/>
        <w:t>2. Rekonstrueerimiste käigus minna CO</w:t>
      </w:r>
      <w:r w:rsidRPr="009C130B">
        <w:rPr>
          <w:rFonts w:asciiTheme="minorHAnsi" w:hAnsiTheme="minorHAnsi" w:cstheme="minorHAnsi"/>
          <w:b/>
          <w:position w:val="-2"/>
        </w:rPr>
        <w:t xml:space="preserve">2 </w:t>
      </w:r>
      <w:r w:rsidRPr="009C130B">
        <w:rPr>
          <w:rFonts w:asciiTheme="minorHAnsi" w:hAnsiTheme="minorHAnsi" w:cstheme="minorHAnsi"/>
          <w:b/>
        </w:rPr>
        <w:t xml:space="preserve">emiteerivatelt fossiilsetelt </w:t>
      </w:r>
      <w:proofErr w:type="spellStart"/>
      <w:r w:rsidRPr="009C130B">
        <w:rPr>
          <w:rFonts w:asciiTheme="minorHAnsi" w:hAnsiTheme="minorHAnsi" w:cstheme="minorHAnsi"/>
          <w:b/>
        </w:rPr>
        <w:t>kütustelt</w:t>
      </w:r>
      <w:proofErr w:type="spellEnd"/>
      <w:r w:rsidRPr="009C130B">
        <w:rPr>
          <w:rFonts w:asciiTheme="minorHAnsi" w:hAnsiTheme="minorHAnsi" w:cstheme="minorHAnsi"/>
          <w:b/>
        </w:rPr>
        <w:t xml:space="preserve"> üle </w:t>
      </w:r>
      <w:proofErr w:type="spellStart"/>
      <w:r w:rsidRPr="009C130B">
        <w:rPr>
          <w:rFonts w:asciiTheme="minorHAnsi" w:hAnsiTheme="minorHAnsi" w:cstheme="minorHAnsi"/>
          <w:b/>
        </w:rPr>
        <w:t>taastuvküttele</w:t>
      </w:r>
      <w:proofErr w:type="spellEnd"/>
      <w:r w:rsidRPr="00941BCA">
        <w:rPr>
          <w:rFonts w:asciiTheme="minorHAnsi" w:hAnsiTheme="minorHAnsi" w:cstheme="minorHAnsi"/>
        </w:rPr>
        <w:t>.</w:t>
      </w:r>
      <w:r w:rsidRPr="00941BCA">
        <w:rPr>
          <w:rFonts w:asciiTheme="minorHAnsi" w:hAnsiTheme="minorHAnsi" w:cstheme="minorHAnsi"/>
        </w:rPr>
        <w:br/>
        <w:t>3. Hinnata ja korrastada munitsipaalhoonete kasutust.</w:t>
      </w:r>
      <w:r w:rsidRPr="00941BCA">
        <w:rPr>
          <w:rFonts w:asciiTheme="minorHAnsi" w:hAnsiTheme="minorHAnsi" w:cstheme="minorHAnsi"/>
        </w:rPr>
        <w:br/>
        <w:t xml:space="preserve">4. Taotleda riigilt renoveerimistoetuse tingimuste </w:t>
      </w:r>
      <w:proofErr w:type="spellStart"/>
      <w:r w:rsidRPr="00941BCA">
        <w:rPr>
          <w:rFonts w:asciiTheme="minorHAnsi" w:hAnsiTheme="minorHAnsi" w:cstheme="minorHAnsi"/>
        </w:rPr>
        <w:t>täpsustamist</w:t>
      </w:r>
      <w:proofErr w:type="spellEnd"/>
      <w:r w:rsidRPr="00941BCA">
        <w:rPr>
          <w:rFonts w:asciiTheme="minorHAnsi" w:hAnsiTheme="minorHAnsi" w:cstheme="minorHAnsi"/>
        </w:rPr>
        <w:t xml:space="preserve"> madalama kinnisvarahinnaga piirkondadele. Soodustada </w:t>
      </w:r>
      <w:proofErr w:type="spellStart"/>
      <w:r w:rsidRPr="00941BCA">
        <w:rPr>
          <w:rFonts w:asciiTheme="minorHAnsi" w:hAnsiTheme="minorHAnsi" w:cstheme="minorHAnsi"/>
        </w:rPr>
        <w:t>järkjärgulist</w:t>
      </w:r>
      <w:proofErr w:type="spellEnd"/>
      <w:r w:rsidRPr="00941BCA">
        <w:rPr>
          <w:rFonts w:asciiTheme="minorHAnsi" w:hAnsiTheme="minorHAnsi" w:cstheme="minorHAnsi"/>
        </w:rPr>
        <w:t xml:space="preserve"> renoveerimist ja </w:t>
      </w:r>
      <w:proofErr w:type="spellStart"/>
      <w:r w:rsidRPr="00941BCA">
        <w:rPr>
          <w:rFonts w:asciiTheme="minorHAnsi" w:hAnsiTheme="minorHAnsi" w:cstheme="minorHAnsi"/>
        </w:rPr>
        <w:t>päikeseparkide</w:t>
      </w:r>
      <w:proofErr w:type="spellEnd"/>
      <w:r w:rsidRPr="00941BCA">
        <w:rPr>
          <w:rFonts w:asciiTheme="minorHAnsi" w:hAnsiTheme="minorHAnsi" w:cstheme="minorHAnsi"/>
        </w:rPr>
        <w:t xml:space="preserve"> rajamist. </w:t>
      </w:r>
    </w:p>
    <w:p w:rsidR="00941BCA" w:rsidRPr="00941BCA" w:rsidRDefault="00941BCA" w:rsidP="009C130B">
      <w:pPr>
        <w:pStyle w:val="Normaallaadveeb"/>
        <w:spacing w:before="0" w:beforeAutospacing="0" w:after="0" w:afterAutospacing="0"/>
        <w:ind w:left="720"/>
        <w:rPr>
          <w:rFonts w:asciiTheme="minorHAnsi" w:hAnsiTheme="minorHAnsi" w:cstheme="minorHAnsi"/>
          <w:u w:val="single"/>
        </w:rPr>
      </w:pPr>
      <w:r w:rsidRPr="00941BCA">
        <w:rPr>
          <w:rFonts w:asciiTheme="minorHAnsi" w:hAnsiTheme="minorHAnsi" w:cstheme="minorHAnsi"/>
        </w:rPr>
        <w:t xml:space="preserve">5. </w:t>
      </w:r>
      <w:proofErr w:type="spellStart"/>
      <w:r w:rsidRPr="00941BCA">
        <w:rPr>
          <w:rFonts w:asciiTheme="minorHAnsi" w:hAnsiTheme="minorHAnsi" w:cstheme="minorHAnsi"/>
        </w:rPr>
        <w:t>Nõustada</w:t>
      </w:r>
      <w:proofErr w:type="spellEnd"/>
      <w:r w:rsidRPr="00941BCA">
        <w:rPr>
          <w:rFonts w:asciiTheme="minorHAnsi" w:hAnsiTheme="minorHAnsi" w:cstheme="minorHAnsi"/>
        </w:rPr>
        <w:t xml:space="preserve"> ja toetada </w:t>
      </w:r>
      <w:proofErr w:type="spellStart"/>
      <w:r w:rsidRPr="00941BCA">
        <w:rPr>
          <w:rFonts w:asciiTheme="minorHAnsi" w:hAnsiTheme="minorHAnsi" w:cstheme="minorHAnsi"/>
        </w:rPr>
        <w:t>korteriühistuid</w:t>
      </w:r>
      <w:proofErr w:type="spellEnd"/>
      <w:r w:rsidRPr="00941BCA">
        <w:rPr>
          <w:rFonts w:asciiTheme="minorHAnsi" w:hAnsiTheme="minorHAnsi" w:cstheme="minorHAnsi"/>
        </w:rPr>
        <w:t xml:space="preserve"> korterelamuid </w:t>
      </w:r>
      <w:proofErr w:type="spellStart"/>
      <w:r w:rsidRPr="00941BCA">
        <w:rPr>
          <w:rFonts w:asciiTheme="minorHAnsi" w:hAnsiTheme="minorHAnsi" w:cstheme="minorHAnsi"/>
        </w:rPr>
        <w:t>energiatõhusamaks</w:t>
      </w:r>
      <w:proofErr w:type="spellEnd"/>
      <w:r w:rsidRPr="00941BCA">
        <w:rPr>
          <w:rFonts w:asciiTheme="minorHAnsi" w:hAnsiTheme="minorHAnsi" w:cstheme="minorHAnsi"/>
        </w:rPr>
        <w:t xml:space="preserve"> renoveerima (info levitamine). Korraldada vallavalitsuse ja SAPA initsiatiivil renoveerimiskoosolekuid. Aidata elanikel korterelamute ja </w:t>
      </w:r>
      <w:proofErr w:type="spellStart"/>
      <w:r w:rsidRPr="00941BCA">
        <w:rPr>
          <w:rFonts w:asciiTheme="minorHAnsi" w:hAnsiTheme="minorHAnsi" w:cstheme="minorHAnsi"/>
        </w:rPr>
        <w:t>väikeelamute</w:t>
      </w:r>
      <w:proofErr w:type="spellEnd"/>
      <w:r w:rsidRPr="00941BCA">
        <w:rPr>
          <w:rFonts w:asciiTheme="minorHAnsi" w:hAnsiTheme="minorHAnsi" w:cstheme="minorHAnsi"/>
        </w:rPr>
        <w:t xml:space="preserve"> toetuse jaoks vajalikke tehnilisi konsultante leida. </w:t>
      </w:r>
    </w:p>
    <w:p w:rsidR="00941BCA" w:rsidRPr="00941BCA" w:rsidRDefault="009C130B" w:rsidP="009C130B">
      <w:pPr>
        <w:pStyle w:val="Normaallaadveeb"/>
        <w:spacing w:before="120" w:beforeAutospacing="0" w:after="120" w:afterAutospacing="0"/>
        <w:rPr>
          <w:rFonts w:asciiTheme="minorHAnsi" w:hAnsiTheme="minorHAnsi" w:cstheme="minorHAnsi"/>
        </w:rPr>
      </w:pPr>
      <w:r>
        <w:rPr>
          <w:rFonts w:asciiTheme="minorHAnsi" w:hAnsiTheme="minorHAnsi" w:cstheme="minorHAnsi"/>
        </w:rPr>
        <w:t>Liikuvus</w:t>
      </w:r>
    </w:p>
    <w:p w:rsidR="00941BCA" w:rsidRDefault="00941BCA" w:rsidP="009C130B">
      <w:pPr>
        <w:pStyle w:val="Normaallaadveeb"/>
        <w:spacing w:before="0" w:beforeAutospacing="0" w:after="0" w:afterAutospacing="0"/>
        <w:ind w:left="720"/>
        <w:rPr>
          <w:rFonts w:asciiTheme="minorHAnsi" w:hAnsiTheme="minorHAnsi" w:cstheme="minorHAnsi"/>
        </w:rPr>
      </w:pPr>
      <w:r w:rsidRPr="00941BCA">
        <w:rPr>
          <w:rFonts w:asciiTheme="minorHAnsi" w:hAnsiTheme="minorHAnsi" w:cstheme="minorHAnsi"/>
        </w:rPr>
        <w:t>1. Rajada kergliiklusteed vastavalt arengukavale.</w:t>
      </w:r>
      <w:r w:rsidRPr="00941BCA">
        <w:rPr>
          <w:rFonts w:asciiTheme="minorHAnsi" w:hAnsiTheme="minorHAnsi" w:cstheme="minorHAnsi"/>
        </w:rPr>
        <w:br/>
        <w:t xml:space="preserve">2. Rajada </w:t>
      </w:r>
      <w:proofErr w:type="spellStart"/>
      <w:r w:rsidRPr="00941BCA">
        <w:rPr>
          <w:rFonts w:asciiTheme="minorHAnsi" w:hAnsiTheme="minorHAnsi" w:cstheme="minorHAnsi"/>
        </w:rPr>
        <w:t>Vändra</w:t>
      </w:r>
      <w:proofErr w:type="spellEnd"/>
      <w:r w:rsidRPr="00941BCA">
        <w:rPr>
          <w:rFonts w:asciiTheme="minorHAnsi" w:hAnsiTheme="minorHAnsi" w:cstheme="minorHAnsi"/>
        </w:rPr>
        <w:t xml:space="preserve"> bussijaam </w:t>
      </w:r>
      <w:proofErr w:type="spellStart"/>
      <w:r w:rsidRPr="00941BCA">
        <w:rPr>
          <w:rFonts w:asciiTheme="minorHAnsi" w:hAnsiTheme="minorHAnsi" w:cstheme="minorHAnsi"/>
        </w:rPr>
        <w:t>koostöös</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PÜTKiga</w:t>
      </w:r>
      <w:proofErr w:type="spellEnd"/>
      <w:r w:rsidRPr="00941BCA">
        <w:rPr>
          <w:rFonts w:asciiTheme="minorHAnsi" w:hAnsiTheme="minorHAnsi" w:cstheme="minorHAnsi"/>
        </w:rPr>
        <w:br/>
        <w:t xml:space="preserve">3. Rajada ootepaviljone koos valgustuse jm </w:t>
      </w:r>
      <w:proofErr w:type="spellStart"/>
      <w:r w:rsidRPr="00941BCA">
        <w:rPr>
          <w:rFonts w:asciiTheme="minorHAnsi" w:hAnsiTheme="minorHAnsi" w:cstheme="minorHAnsi"/>
        </w:rPr>
        <w:t>taristuga</w:t>
      </w:r>
      <w:proofErr w:type="spellEnd"/>
      <w:r w:rsidRPr="00941BCA">
        <w:rPr>
          <w:rFonts w:asciiTheme="minorHAnsi" w:hAnsiTheme="minorHAnsi" w:cstheme="minorHAnsi"/>
        </w:rPr>
        <w:t xml:space="preserve">. </w:t>
      </w:r>
    </w:p>
    <w:p w:rsidR="009C130B" w:rsidRDefault="00941BCA" w:rsidP="009C130B">
      <w:pPr>
        <w:pStyle w:val="Normaallaadveeb"/>
        <w:spacing w:before="0" w:beforeAutospacing="0" w:after="0" w:afterAutospacing="0"/>
        <w:ind w:left="720"/>
        <w:rPr>
          <w:rFonts w:asciiTheme="minorHAnsi" w:hAnsiTheme="minorHAnsi" w:cstheme="minorHAnsi"/>
        </w:rPr>
      </w:pPr>
      <w:r w:rsidRPr="00941BCA">
        <w:rPr>
          <w:rFonts w:asciiTheme="minorHAnsi" w:hAnsiTheme="minorHAnsi" w:cstheme="minorHAnsi"/>
        </w:rPr>
        <w:t xml:space="preserve">4. Remontida ja rajada </w:t>
      </w:r>
      <w:proofErr w:type="spellStart"/>
      <w:r w:rsidRPr="00941BCA">
        <w:rPr>
          <w:rFonts w:asciiTheme="minorHAnsi" w:hAnsiTheme="minorHAnsi" w:cstheme="minorHAnsi"/>
        </w:rPr>
        <w:t>kõnniteid</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Vändras</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Pärnu-Jaagupis</w:t>
      </w:r>
      <w:proofErr w:type="spellEnd"/>
      <w:r w:rsidRPr="00941BCA">
        <w:rPr>
          <w:rFonts w:asciiTheme="minorHAnsi" w:hAnsiTheme="minorHAnsi" w:cstheme="minorHAnsi"/>
        </w:rPr>
        <w:t xml:space="preserve"> ja Tootsis.</w:t>
      </w:r>
      <w:r w:rsidRPr="00941BCA">
        <w:rPr>
          <w:rFonts w:asciiTheme="minorHAnsi" w:hAnsiTheme="minorHAnsi" w:cstheme="minorHAnsi"/>
        </w:rPr>
        <w:br/>
        <w:t xml:space="preserve">5. Integreerida koolibussiliinid </w:t>
      </w:r>
      <w:proofErr w:type="spellStart"/>
      <w:r w:rsidRPr="00941BCA">
        <w:rPr>
          <w:rFonts w:asciiTheme="minorHAnsi" w:hAnsiTheme="minorHAnsi" w:cstheme="minorHAnsi"/>
        </w:rPr>
        <w:t>PÜTKi</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liinivõrku</w:t>
      </w:r>
      <w:proofErr w:type="spellEnd"/>
      <w:r w:rsidRPr="00941BCA">
        <w:rPr>
          <w:rFonts w:asciiTheme="minorHAnsi" w:hAnsiTheme="minorHAnsi" w:cstheme="minorHAnsi"/>
        </w:rPr>
        <w:t xml:space="preserve">. Seniks viia </w:t>
      </w:r>
      <w:proofErr w:type="spellStart"/>
      <w:r w:rsidRPr="00941BCA">
        <w:rPr>
          <w:rFonts w:asciiTheme="minorHAnsi" w:hAnsiTheme="minorHAnsi" w:cstheme="minorHAnsi"/>
        </w:rPr>
        <w:t>läbi</w:t>
      </w:r>
      <w:proofErr w:type="spellEnd"/>
      <w:r w:rsidRPr="00941BCA">
        <w:rPr>
          <w:rFonts w:asciiTheme="minorHAnsi" w:hAnsiTheme="minorHAnsi" w:cstheme="minorHAnsi"/>
        </w:rPr>
        <w:t xml:space="preserve"> hange koolibussiliinide teenusele.</w:t>
      </w:r>
    </w:p>
    <w:p w:rsidR="00941BCA" w:rsidRPr="00941BCA" w:rsidRDefault="00941BCA" w:rsidP="009C130B">
      <w:pPr>
        <w:pStyle w:val="Normaallaadveeb"/>
        <w:spacing w:before="0" w:beforeAutospacing="0" w:after="0" w:afterAutospacing="0"/>
        <w:ind w:left="720"/>
        <w:rPr>
          <w:rFonts w:asciiTheme="minorHAnsi" w:hAnsiTheme="minorHAnsi" w:cstheme="minorHAnsi"/>
        </w:rPr>
      </w:pPr>
      <w:r w:rsidRPr="00941BCA">
        <w:rPr>
          <w:rFonts w:asciiTheme="minorHAnsi" w:hAnsiTheme="minorHAnsi" w:cstheme="minorHAnsi"/>
        </w:rPr>
        <w:t xml:space="preserve">6. Kasutada valla </w:t>
      </w:r>
      <w:proofErr w:type="spellStart"/>
      <w:r w:rsidRPr="00941BCA">
        <w:rPr>
          <w:rFonts w:asciiTheme="minorHAnsi" w:hAnsiTheme="minorHAnsi" w:cstheme="minorHAnsi"/>
        </w:rPr>
        <w:t>sõidukipargis</w:t>
      </w:r>
      <w:proofErr w:type="spellEnd"/>
      <w:r w:rsidRPr="00941BCA">
        <w:rPr>
          <w:rFonts w:asciiTheme="minorHAnsi" w:hAnsiTheme="minorHAnsi" w:cstheme="minorHAnsi"/>
        </w:rPr>
        <w:t xml:space="preserve"> madalaheitelisi autosid, sh elektriautosid.</w:t>
      </w:r>
      <w:r w:rsidRPr="00941BCA">
        <w:rPr>
          <w:rFonts w:asciiTheme="minorHAnsi" w:hAnsiTheme="minorHAnsi" w:cstheme="minorHAnsi"/>
        </w:rPr>
        <w:br/>
        <w:t xml:space="preserve">7. Rajada elektrilaadimispunkte avalike hoonete juurde ja keskuskohtadesse. </w:t>
      </w:r>
    </w:p>
    <w:p w:rsidR="00941BCA" w:rsidRPr="00F63153" w:rsidRDefault="00F549EC" w:rsidP="00F63153">
      <w:pPr>
        <w:pStyle w:val="Normaallaadveeb"/>
        <w:spacing w:after="0" w:afterAutospacing="0"/>
        <w:rPr>
          <w:rFonts w:asciiTheme="minorHAnsi" w:hAnsiTheme="minorHAnsi" w:cstheme="minorHAnsi"/>
          <w:u w:val="single"/>
        </w:rPr>
      </w:pPr>
      <w:r>
        <w:rPr>
          <w:rFonts w:asciiTheme="minorHAnsi" w:hAnsiTheme="minorHAnsi" w:cstheme="minorHAnsi"/>
          <w:u w:val="single"/>
        </w:rPr>
        <w:t>III Ringmajandus ja biomajandus</w:t>
      </w:r>
    </w:p>
    <w:p w:rsidR="00941BCA" w:rsidRPr="00941BCA" w:rsidRDefault="00941BCA" w:rsidP="009C130B">
      <w:pPr>
        <w:pStyle w:val="Normaallaadveeb"/>
        <w:ind w:left="720"/>
        <w:rPr>
          <w:rFonts w:asciiTheme="minorHAnsi" w:hAnsiTheme="minorHAnsi" w:cstheme="minorHAnsi"/>
        </w:rPr>
      </w:pPr>
      <w:r w:rsidRPr="00941BCA">
        <w:rPr>
          <w:rFonts w:asciiTheme="minorHAnsi" w:hAnsiTheme="minorHAnsi" w:cstheme="minorHAnsi"/>
        </w:rPr>
        <w:t xml:space="preserve">1. Arendada edasi </w:t>
      </w:r>
      <w:proofErr w:type="spellStart"/>
      <w:r w:rsidRPr="00941BCA">
        <w:rPr>
          <w:rFonts w:asciiTheme="minorHAnsi" w:hAnsiTheme="minorHAnsi" w:cstheme="minorHAnsi"/>
        </w:rPr>
        <w:t>Vändra</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Pärnu-Jaagupi</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jäätmejaamu</w:t>
      </w:r>
      <w:proofErr w:type="spellEnd"/>
      <w:r w:rsidRPr="00941BCA">
        <w:rPr>
          <w:rFonts w:asciiTheme="minorHAnsi" w:hAnsiTheme="minorHAnsi" w:cstheme="minorHAnsi"/>
        </w:rPr>
        <w:t xml:space="preserve"> ja </w:t>
      </w:r>
      <w:proofErr w:type="spellStart"/>
      <w:r w:rsidRPr="00941BCA">
        <w:rPr>
          <w:rFonts w:asciiTheme="minorHAnsi" w:hAnsiTheme="minorHAnsi" w:cstheme="minorHAnsi"/>
        </w:rPr>
        <w:t>jäätmepunkte</w:t>
      </w:r>
      <w:proofErr w:type="spellEnd"/>
      <w:r w:rsidRPr="00941BCA">
        <w:rPr>
          <w:rFonts w:asciiTheme="minorHAnsi" w:hAnsiTheme="minorHAnsi" w:cstheme="minorHAnsi"/>
        </w:rPr>
        <w:t>.</w:t>
      </w:r>
      <w:r w:rsidRPr="00941BCA">
        <w:rPr>
          <w:rFonts w:asciiTheme="minorHAnsi" w:hAnsiTheme="minorHAnsi" w:cstheme="minorHAnsi"/>
        </w:rPr>
        <w:br/>
        <w:t xml:space="preserve">2. Levitada oskusteavet siidri jm mahlatootmise </w:t>
      </w:r>
      <w:proofErr w:type="spellStart"/>
      <w:r w:rsidRPr="00941BCA">
        <w:rPr>
          <w:rFonts w:asciiTheme="minorHAnsi" w:hAnsiTheme="minorHAnsi" w:cstheme="minorHAnsi"/>
        </w:rPr>
        <w:t>jäätmete</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käitlemiseks</w:t>
      </w:r>
      <w:proofErr w:type="spellEnd"/>
      <w:r w:rsidRPr="00941BCA">
        <w:rPr>
          <w:rFonts w:asciiTheme="minorHAnsi" w:hAnsiTheme="minorHAnsi" w:cstheme="minorHAnsi"/>
        </w:rPr>
        <w:t xml:space="preserve"> (kompostida kohapeal). 3. Hankida kiirkompostreid.</w:t>
      </w:r>
      <w:r w:rsidRPr="00941BCA">
        <w:rPr>
          <w:rFonts w:asciiTheme="minorHAnsi" w:hAnsiTheme="minorHAnsi" w:cstheme="minorHAnsi"/>
        </w:rPr>
        <w:br/>
        <w:t xml:space="preserve">4. Hankida tekstiilikonteinereid. </w:t>
      </w:r>
    </w:p>
    <w:p w:rsidR="00941BCA" w:rsidRPr="00F63153" w:rsidRDefault="00941BCA" w:rsidP="00941BCA">
      <w:pPr>
        <w:pStyle w:val="Normaallaadveeb"/>
        <w:spacing w:after="0" w:afterAutospacing="0"/>
        <w:rPr>
          <w:rFonts w:asciiTheme="minorHAnsi" w:hAnsiTheme="minorHAnsi" w:cstheme="minorHAnsi"/>
          <w:u w:val="single"/>
        </w:rPr>
      </w:pPr>
      <w:r w:rsidRPr="00F63153">
        <w:rPr>
          <w:rFonts w:asciiTheme="minorHAnsi" w:hAnsiTheme="minorHAnsi" w:cstheme="minorHAnsi"/>
          <w:u w:val="single"/>
        </w:rPr>
        <w:t xml:space="preserve">IV Maakasutus ja planeerimine </w:t>
      </w:r>
    </w:p>
    <w:p w:rsidR="00941BCA" w:rsidRPr="00941BCA" w:rsidRDefault="00941BCA" w:rsidP="009C130B">
      <w:pPr>
        <w:pStyle w:val="Normaallaadveeb"/>
        <w:spacing w:before="0" w:beforeAutospacing="0" w:after="0" w:afterAutospacing="0"/>
        <w:ind w:left="720"/>
        <w:rPr>
          <w:rFonts w:asciiTheme="minorHAnsi" w:hAnsiTheme="minorHAnsi" w:cstheme="minorHAnsi"/>
        </w:rPr>
      </w:pPr>
      <w:r w:rsidRPr="00941BCA">
        <w:rPr>
          <w:rFonts w:asciiTheme="minorHAnsi" w:hAnsiTheme="minorHAnsi" w:cstheme="minorHAnsi"/>
        </w:rPr>
        <w:t xml:space="preserve">1. Kehtestada uus </w:t>
      </w:r>
      <w:proofErr w:type="spellStart"/>
      <w:r w:rsidRPr="00941BCA">
        <w:rPr>
          <w:rFonts w:asciiTheme="minorHAnsi" w:hAnsiTheme="minorHAnsi" w:cstheme="minorHAnsi"/>
        </w:rPr>
        <w:t>üldplaneering</w:t>
      </w:r>
      <w:proofErr w:type="spellEnd"/>
      <w:r w:rsidRPr="00941BCA">
        <w:rPr>
          <w:rFonts w:asciiTheme="minorHAnsi" w:hAnsiTheme="minorHAnsi" w:cstheme="minorHAnsi"/>
        </w:rPr>
        <w:t xml:space="preserve"> (2023 I </w:t>
      </w:r>
      <w:proofErr w:type="spellStart"/>
      <w:r w:rsidRPr="00941BCA">
        <w:rPr>
          <w:rFonts w:asciiTheme="minorHAnsi" w:hAnsiTheme="minorHAnsi" w:cstheme="minorHAnsi"/>
        </w:rPr>
        <w:t>pa</w:t>
      </w:r>
      <w:proofErr w:type="spellEnd"/>
      <w:r w:rsidRPr="00941BCA">
        <w:rPr>
          <w:rFonts w:asciiTheme="minorHAnsi" w:hAnsiTheme="minorHAnsi" w:cstheme="minorHAnsi"/>
        </w:rPr>
        <w:t xml:space="preserve">), seades üldised tingimused tuuleparkidele, </w:t>
      </w:r>
      <w:proofErr w:type="spellStart"/>
      <w:r w:rsidRPr="00941BCA">
        <w:rPr>
          <w:rFonts w:asciiTheme="minorHAnsi" w:hAnsiTheme="minorHAnsi" w:cstheme="minorHAnsi"/>
        </w:rPr>
        <w:t>päikesejaamadele</w:t>
      </w:r>
      <w:proofErr w:type="spellEnd"/>
      <w:r w:rsidRPr="00941BCA">
        <w:rPr>
          <w:rFonts w:asciiTheme="minorHAnsi" w:hAnsiTheme="minorHAnsi" w:cstheme="minorHAnsi"/>
        </w:rPr>
        <w:t xml:space="preserve"> jt energiarajatistele.</w:t>
      </w:r>
      <w:r w:rsidRPr="00941BCA">
        <w:rPr>
          <w:rFonts w:asciiTheme="minorHAnsi" w:hAnsiTheme="minorHAnsi" w:cstheme="minorHAnsi"/>
        </w:rPr>
        <w:br/>
        <w:t xml:space="preserve">2. Täpsustada </w:t>
      </w:r>
      <w:proofErr w:type="spellStart"/>
      <w:r w:rsidRPr="00941BCA">
        <w:rPr>
          <w:rFonts w:asciiTheme="minorHAnsi" w:hAnsiTheme="minorHAnsi" w:cstheme="minorHAnsi"/>
        </w:rPr>
        <w:t>üldplaneeringus</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rohevõrgustiku</w:t>
      </w:r>
      <w:proofErr w:type="spellEnd"/>
      <w:r w:rsidRPr="00941BCA">
        <w:rPr>
          <w:rFonts w:asciiTheme="minorHAnsi" w:hAnsiTheme="minorHAnsi" w:cstheme="minorHAnsi"/>
        </w:rPr>
        <w:t xml:space="preserve"> kasutustingimusi, sh RB koridori </w:t>
      </w:r>
      <w:proofErr w:type="spellStart"/>
      <w:r w:rsidRPr="00941BCA">
        <w:rPr>
          <w:rFonts w:asciiTheme="minorHAnsi" w:hAnsiTheme="minorHAnsi" w:cstheme="minorHAnsi"/>
        </w:rPr>
        <w:t>ökoduktide</w:t>
      </w:r>
      <w:proofErr w:type="spellEnd"/>
      <w:r w:rsidRPr="00941BCA">
        <w:rPr>
          <w:rFonts w:asciiTheme="minorHAnsi" w:hAnsiTheme="minorHAnsi" w:cstheme="minorHAnsi"/>
        </w:rPr>
        <w:t xml:space="preserve"> rajamiseks.</w:t>
      </w:r>
      <w:r w:rsidRPr="00941BCA">
        <w:rPr>
          <w:rFonts w:asciiTheme="minorHAnsi" w:hAnsiTheme="minorHAnsi" w:cstheme="minorHAnsi"/>
        </w:rPr>
        <w:br/>
        <w:t xml:space="preserve">3. Koostada </w:t>
      </w:r>
      <w:proofErr w:type="spellStart"/>
      <w:r w:rsidRPr="00941BCA">
        <w:rPr>
          <w:rFonts w:asciiTheme="minorHAnsi" w:hAnsiTheme="minorHAnsi" w:cstheme="minorHAnsi"/>
        </w:rPr>
        <w:t>näidisplaneering</w:t>
      </w:r>
      <w:proofErr w:type="spellEnd"/>
      <w:r w:rsidRPr="00941BCA">
        <w:rPr>
          <w:rFonts w:asciiTheme="minorHAnsi" w:hAnsiTheme="minorHAnsi" w:cstheme="minorHAnsi"/>
        </w:rPr>
        <w:t xml:space="preserve"> Lavassaares </w:t>
      </w:r>
      <w:proofErr w:type="spellStart"/>
      <w:r w:rsidRPr="00941BCA">
        <w:rPr>
          <w:rFonts w:asciiTheme="minorHAnsi" w:hAnsiTheme="minorHAnsi" w:cstheme="minorHAnsi"/>
        </w:rPr>
        <w:t>WaterLANDS</w:t>
      </w:r>
      <w:proofErr w:type="spellEnd"/>
      <w:r w:rsidRPr="00941BCA">
        <w:rPr>
          <w:rFonts w:asciiTheme="minorHAnsi" w:hAnsiTheme="minorHAnsi" w:cstheme="minorHAnsi"/>
        </w:rPr>
        <w:t xml:space="preserve"> projekti raames ning rakendada metoodikat ja lahendusi turbamaardlates. 4. Integreerida erinevaid taastuvenergiarajatisi, et vältida uute planeeringute vajadust ja arendamise viivitusi menetlustes.</w:t>
      </w:r>
      <w:r w:rsidRPr="00941BCA">
        <w:rPr>
          <w:rFonts w:asciiTheme="minorHAnsi" w:hAnsiTheme="minorHAnsi" w:cstheme="minorHAnsi"/>
        </w:rPr>
        <w:br/>
        <w:t xml:space="preserve">5. Arendada edasi kraavidega sadevete </w:t>
      </w:r>
      <w:proofErr w:type="spellStart"/>
      <w:r w:rsidRPr="00941BCA">
        <w:rPr>
          <w:rFonts w:asciiTheme="minorHAnsi" w:hAnsiTheme="minorHAnsi" w:cstheme="minorHAnsi"/>
        </w:rPr>
        <w:t>ärajuhtimist</w:t>
      </w:r>
      <w:proofErr w:type="spellEnd"/>
      <w:r w:rsidRPr="00941BCA">
        <w:rPr>
          <w:rFonts w:asciiTheme="minorHAnsi" w:hAnsiTheme="minorHAnsi" w:cstheme="minorHAnsi"/>
        </w:rPr>
        <w:t xml:space="preserve"> elamualadel (</w:t>
      </w:r>
      <w:proofErr w:type="spellStart"/>
      <w:r w:rsidRPr="00941BCA">
        <w:rPr>
          <w:rFonts w:asciiTheme="minorHAnsi" w:hAnsiTheme="minorHAnsi" w:cstheme="minorHAnsi"/>
        </w:rPr>
        <w:t>imbväljakute</w:t>
      </w:r>
      <w:proofErr w:type="spellEnd"/>
      <w:r w:rsidRPr="00941BCA">
        <w:rPr>
          <w:rFonts w:asciiTheme="minorHAnsi" w:hAnsiTheme="minorHAnsi" w:cstheme="minorHAnsi"/>
        </w:rPr>
        <w:t xml:space="preserve"> </w:t>
      </w:r>
      <w:proofErr w:type="spellStart"/>
      <w:r w:rsidRPr="00941BCA">
        <w:rPr>
          <w:rFonts w:asciiTheme="minorHAnsi" w:hAnsiTheme="minorHAnsi" w:cstheme="minorHAnsi"/>
        </w:rPr>
        <w:t>võimalus</w:t>
      </w:r>
      <w:proofErr w:type="spellEnd"/>
      <w:r w:rsidRPr="00941BCA">
        <w:rPr>
          <w:rFonts w:asciiTheme="minorHAnsi" w:hAnsiTheme="minorHAnsi" w:cstheme="minorHAnsi"/>
        </w:rPr>
        <w:t xml:space="preserve">). </w:t>
      </w:r>
    </w:p>
    <w:p w:rsidR="00941BCA" w:rsidRPr="00F63153" w:rsidRDefault="00941BCA" w:rsidP="00941BCA">
      <w:pPr>
        <w:pStyle w:val="Normaallaadveeb"/>
        <w:spacing w:after="0" w:afterAutospacing="0"/>
        <w:jc w:val="both"/>
        <w:rPr>
          <w:rFonts w:asciiTheme="minorHAnsi" w:hAnsiTheme="minorHAnsi" w:cstheme="minorHAnsi"/>
          <w:u w:val="single"/>
        </w:rPr>
      </w:pPr>
      <w:r w:rsidRPr="00F63153">
        <w:rPr>
          <w:rFonts w:asciiTheme="minorHAnsi" w:hAnsiTheme="minorHAnsi" w:cstheme="minorHAnsi"/>
          <w:u w:val="single"/>
        </w:rPr>
        <w:t xml:space="preserve">V Kliimamuutustega kohanemine </w:t>
      </w:r>
    </w:p>
    <w:p w:rsidR="009C130B" w:rsidRDefault="00941BCA" w:rsidP="009C130B">
      <w:pPr>
        <w:pStyle w:val="Normaallaadveeb"/>
        <w:spacing w:before="0" w:beforeAutospacing="0" w:after="0" w:afterAutospacing="0"/>
        <w:ind w:left="360"/>
        <w:jc w:val="both"/>
        <w:rPr>
          <w:rFonts w:asciiTheme="minorHAnsi" w:hAnsiTheme="minorHAnsi" w:cstheme="minorHAnsi"/>
        </w:rPr>
      </w:pPr>
      <w:r w:rsidRPr="00941BCA">
        <w:rPr>
          <w:rFonts w:asciiTheme="minorHAnsi" w:hAnsiTheme="minorHAnsi" w:cstheme="minorHAnsi"/>
        </w:rPr>
        <w:t xml:space="preserve">1. Tagada varuveevarustus </w:t>
      </w:r>
      <w:proofErr w:type="spellStart"/>
      <w:r w:rsidRPr="00941BCA">
        <w:rPr>
          <w:rFonts w:asciiTheme="minorHAnsi" w:hAnsiTheme="minorHAnsi" w:cstheme="minorHAnsi"/>
        </w:rPr>
        <w:t>vee-e</w:t>
      </w:r>
      <w:r w:rsidR="009C130B">
        <w:rPr>
          <w:rFonts w:asciiTheme="minorHAnsi" w:hAnsiTheme="minorHAnsi" w:cstheme="minorHAnsi"/>
        </w:rPr>
        <w:t>ttevõtte</w:t>
      </w:r>
      <w:proofErr w:type="spellEnd"/>
      <w:r w:rsidR="009C130B">
        <w:rPr>
          <w:rFonts w:asciiTheme="minorHAnsi" w:hAnsiTheme="minorHAnsi" w:cstheme="minorHAnsi"/>
        </w:rPr>
        <w:t xml:space="preserve"> MAKO generaatoritega.</w:t>
      </w:r>
    </w:p>
    <w:p w:rsidR="00941BCA" w:rsidRPr="00F63153" w:rsidRDefault="00941BCA" w:rsidP="009C130B">
      <w:pPr>
        <w:pStyle w:val="Normaallaadveeb"/>
        <w:spacing w:before="0" w:beforeAutospacing="0" w:after="0" w:afterAutospacing="0"/>
        <w:ind w:left="360"/>
        <w:jc w:val="both"/>
        <w:rPr>
          <w:rFonts w:asciiTheme="minorHAnsi" w:hAnsiTheme="minorHAnsi" w:cstheme="minorHAnsi"/>
        </w:rPr>
      </w:pPr>
      <w:r w:rsidRPr="00941BCA">
        <w:rPr>
          <w:rFonts w:asciiTheme="minorHAnsi" w:hAnsiTheme="minorHAnsi" w:cstheme="minorHAnsi"/>
        </w:rPr>
        <w:t xml:space="preserve">2. </w:t>
      </w:r>
      <w:proofErr w:type="spellStart"/>
      <w:r w:rsidRPr="00941BCA">
        <w:rPr>
          <w:rFonts w:asciiTheme="minorHAnsi" w:hAnsiTheme="minorHAnsi" w:cstheme="minorHAnsi"/>
        </w:rPr>
        <w:t>Tõsta</w:t>
      </w:r>
      <w:proofErr w:type="spellEnd"/>
      <w:r w:rsidRPr="00941BCA">
        <w:rPr>
          <w:rFonts w:asciiTheme="minorHAnsi" w:hAnsiTheme="minorHAnsi" w:cstheme="minorHAnsi"/>
        </w:rPr>
        <w:t xml:space="preserve"> inimeste teadlikkust kliimariskide osas. </w:t>
      </w:r>
      <w:r w:rsidR="00F63153">
        <w:rPr>
          <w:rFonts w:asciiTheme="minorHAnsi" w:hAnsiTheme="minorHAnsi" w:cstheme="minorHAnsi"/>
        </w:rPr>
        <w:br w:type="page"/>
      </w:r>
    </w:p>
    <w:p w:rsidR="00406DA1" w:rsidRDefault="00406DA1" w:rsidP="00406DA1">
      <w:pPr>
        <w:pStyle w:val="Pealkiri1"/>
        <w:numPr>
          <w:ilvl w:val="0"/>
          <w:numId w:val="1"/>
        </w:numPr>
      </w:pPr>
      <w:bookmarkStart w:id="6" w:name="_Toc164461522"/>
      <w:r>
        <w:lastRenderedPageBreak/>
        <w:t>Soojusmajandus</w:t>
      </w:r>
      <w:r w:rsidR="009C130B">
        <w:t>e</w:t>
      </w:r>
      <w:r w:rsidR="00CA3611">
        <w:t xml:space="preserve"> olukord</w:t>
      </w:r>
      <w:bookmarkEnd w:id="6"/>
    </w:p>
    <w:p w:rsidR="00406DA1" w:rsidRPr="00B303EB" w:rsidRDefault="00406DA1" w:rsidP="009C130B">
      <w:pPr>
        <w:pStyle w:val="Pealkiri2"/>
        <w:numPr>
          <w:ilvl w:val="1"/>
          <w:numId w:val="1"/>
        </w:numPr>
        <w:spacing w:after="120"/>
      </w:pPr>
      <w:bookmarkStart w:id="7" w:name="_Toc164461523"/>
      <w:r>
        <w:t>Soojuse tootmine</w:t>
      </w:r>
      <w:r w:rsidR="0019056F">
        <w:t xml:space="preserve"> </w:t>
      </w:r>
      <w:proofErr w:type="spellStart"/>
      <w:r w:rsidR="0019056F">
        <w:t>Libatses</w:t>
      </w:r>
      <w:bookmarkEnd w:id="7"/>
      <w:proofErr w:type="spellEnd"/>
    </w:p>
    <w:p w:rsidR="00941BCA" w:rsidRDefault="00B303EB" w:rsidP="00941BCA">
      <w:pPr>
        <w:jc w:val="both"/>
      </w:pPr>
      <w:proofErr w:type="spellStart"/>
      <w:r>
        <w:t>Libatse</w:t>
      </w:r>
      <w:proofErr w:type="spellEnd"/>
      <w:r>
        <w:t xml:space="preserve"> külas</w:t>
      </w:r>
      <w:r w:rsidR="00941BCA">
        <w:t xml:space="preserve"> on täna kõik elamud ja tootmishooned lokaalküttel </w:t>
      </w:r>
      <w:r w:rsidR="009C130B">
        <w:t xml:space="preserve">või kohtküttel </w:t>
      </w:r>
      <w:r w:rsidR="00941BCA">
        <w:t>ehk iga hoone omanik (või nende poolt volitatud haldusettevõte) vastutab ise soojuse tootmise ja süsteemide korrasoleku eest. Peamiselt on kasutusel puitpõhisel ja vedelkütusel toimivad katlad, samuti kasutatakse elektrit</w:t>
      </w:r>
      <w:r w:rsidR="00CA3611">
        <w:t xml:space="preserve"> ja vähesel määral</w:t>
      </w:r>
      <w:r w:rsidR="000219D1">
        <w:t xml:space="preserve"> </w:t>
      </w:r>
      <w:r w:rsidR="00CA3611">
        <w:t>ka soojuspumpasid (õhk-vesi, õhk-õhk).</w:t>
      </w:r>
      <w:r w:rsidR="0015520D">
        <w:t xml:space="preserve"> </w:t>
      </w:r>
      <w:r w:rsidR="009C130B">
        <w:t>Eramutes on valda</w:t>
      </w:r>
      <w:r w:rsidR="00F549EC">
        <w:t>v</w:t>
      </w:r>
      <w:r w:rsidR="009C130B">
        <w:t xml:space="preserve"> puitkütuste kasutamine ahjudes ja pliidi all. </w:t>
      </w:r>
      <w:r w:rsidR="0015520D">
        <w:t>Täpsemad andmed kasutatavate kütuse koguste kohta on teadma</w:t>
      </w:r>
      <w:r w:rsidR="00F549EC">
        <w:t>ta, samuti toodetud soojuse hulgad</w:t>
      </w:r>
      <w:r w:rsidR="0015520D">
        <w:t>.</w:t>
      </w:r>
    </w:p>
    <w:p w:rsidR="007D51C6" w:rsidRDefault="007D51C6" w:rsidP="00941BCA">
      <w:pPr>
        <w:jc w:val="both"/>
      </w:pPr>
    </w:p>
    <w:p w:rsidR="00941BCA" w:rsidRDefault="00941BCA" w:rsidP="009C130B">
      <w:pPr>
        <w:pStyle w:val="Pealkiri2"/>
        <w:numPr>
          <w:ilvl w:val="1"/>
          <w:numId w:val="1"/>
        </w:numPr>
        <w:spacing w:after="120"/>
      </w:pPr>
      <w:bookmarkStart w:id="8" w:name="_Toc164461524"/>
      <w:r>
        <w:t>Soojuse tarbijad</w:t>
      </w:r>
      <w:r w:rsidR="0019056F">
        <w:t xml:space="preserve"> </w:t>
      </w:r>
      <w:proofErr w:type="spellStart"/>
      <w:r w:rsidR="0019056F">
        <w:t>Libatses</w:t>
      </w:r>
      <w:bookmarkEnd w:id="8"/>
      <w:proofErr w:type="spellEnd"/>
    </w:p>
    <w:p w:rsidR="00210B0F" w:rsidRDefault="00CA3611" w:rsidP="00941BCA">
      <w:pPr>
        <w:jc w:val="both"/>
      </w:pPr>
      <w:r>
        <w:t xml:space="preserve">Tabelisse 3 on koondatud kortermajad, lasteaed-raamatukogu ja kauplus kui ühed peamised </w:t>
      </w:r>
      <w:r w:rsidR="00941BCA">
        <w:t>lokaal</w:t>
      </w:r>
      <w:r w:rsidR="009C130B">
        <w:t>katlamajade baasil</w:t>
      </w:r>
      <w:r w:rsidR="00941BCA">
        <w:t xml:space="preserve"> soojuse tarbijad</w:t>
      </w:r>
      <w:r w:rsidR="003527DB">
        <w:t xml:space="preserve"> </w:t>
      </w:r>
      <w:proofErr w:type="spellStart"/>
      <w:r w:rsidR="003527DB">
        <w:t>Libatse</w:t>
      </w:r>
      <w:proofErr w:type="spellEnd"/>
      <w:r w:rsidR="003527DB">
        <w:t xml:space="preserve"> külas</w:t>
      </w:r>
      <w:r>
        <w:t xml:space="preserve">. Tabelis </w:t>
      </w:r>
      <w:r w:rsidR="009C130B">
        <w:t xml:space="preserve">3 </w:t>
      </w:r>
      <w:r w:rsidR="00941BCA">
        <w:t xml:space="preserve">on ära toodud ka nende hoonete üldine seisukord. </w:t>
      </w:r>
      <w:r w:rsidR="003527DB">
        <w:t>Positiivse asjaoluna saab välja tuua selle</w:t>
      </w:r>
      <w:r w:rsidR="00941BCA">
        <w:t>, et enamus kortermajasid on täielikult renoveeritud (vt joonis 3) ja</w:t>
      </w:r>
      <w:r w:rsidR="00210B0F">
        <w:t xml:space="preserve"> need, mis on veel rekonstrueerimata, planeerivad seda lähiajal teha. Ehitusregistris oleva info alusel on tabelis 3 toodud ka </w:t>
      </w:r>
      <w:r w:rsidR="007D51C6">
        <w:t xml:space="preserve">hoonete </w:t>
      </w:r>
      <w:r w:rsidR="00210B0F">
        <w:t>energiaklassid</w:t>
      </w:r>
      <w:r w:rsidR="007D51C6">
        <w:t xml:space="preserve">, </w:t>
      </w:r>
      <w:r w:rsidR="00210B0F">
        <w:t>kuid näib, et need on enne rekonstrueerimist</w:t>
      </w:r>
      <w:r w:rsidR="007D51C6">
        <w:t xml:space="preserve"> määratud ja ei ole peale rekonstrueerimistöid uue</w:t>
      </w:r>
      <w:r w:rsidR="009C130B">
        <w:t>ndatud.</w:t>
      </w:r>
    </w:p>
    <w:p w:rsidR="00941BCA" w:rsidRPr="00CA3611" w:rsidRDefault="009C130B" w:rsidP="009C130B">
      <w:pPr>
        <w:pStyle w:val="Pealdis"/>
        <w:keepNext/>
        <w:spacing w:before="120" w:after="120"/>
        <w:rPr>
          <w:sz w:val="24"/>
          <w:szCs w:val="24"/>
        </w:rPr>
      </w:pPr>
      <w:r>
        <w:rPr>
          <w:sz w:val="24"/>
          <w:szCs w:val="24"/>
        </w:rPr>
        <w:t>Tabel</w:t>
      </w:r>
      <w:r w:rsidR="00941BCA" w:rsidRPr="00CA3611">
        <w:rPr>
          <w:sz w:val="24"/>
          <w:szCs w:val="24"/>
        </w:rPr>
        <w:t xml:space="preserve"> </w:t>
      </w:r>
      <w:r w:rsidR="00941BCA" w:rsidRPr="00CA3611">
        <w:rPr>
          <w:sz w:val="24"/>
          <w:szCs w:val="24"/>
        </w:rPr>
        <w:fldChar w:fldCharType="begin"/>
      </w:r>
      <w:r w:rsidR="00941BCA" w:rsidRPr="00CA3611">
        <w:rPr>
          <w:sz w:val="24"/>
          <w:szCs w:val="24"/>
        </w:rPr>
        <w:instrText xml:space="preserve"> SEQ Table \* ARABIC </w:instrText>
      </w:r>
      <w:r w:rsidR="00941BCA" w:rsidRPr="00CA3611">
        <w:rPr>
          <w:sz w:val="24"/>
          <w:szCs w:val="24"/>
        </w:rPr>
        <w:fldChar w:fldCharType="separate"/>
      </w:r>
      <w:r w:rsidR="006204DD">
        <w:rPr>
          <w:noProof/>
          <w:sz w:val="24"/>
          <w:szCs w:val="24"/>
        </w:rPr>
        <w:t>3</w:t>
      </w:r>
      <w:r w:rsidR="00941BCA" w:rsidRPr="00CA3611">
        <w:rPr>
          <w:sz w:val="24"/>
          <w:szCs w:val="24"/>
        </w:rPr>
        <w:fldChar w:fldCharType="end"/>
      </w:r>
      <w:r w:rsidR="00941BCA" w:rsidRPr="00CA3611">
        <w:rPr>
          <w:sz w:val="24"/>
          <w:szCs w:val="24"/>
        </w:rPr>
        <w:t xml:space="preserve">. </w:t>
      </w:r>
      <w:proofErr w:type="spellStart"/>
      <w:r w:rsidR="00941BCA" w:rsidRPr="00CA3611">
        <w:rPr>
          <w:sz w:val="24"/>
          <w:szCs w:val="24"/>
        </w:rPr>
        <w:t>Libatse</w:t>
      </w:r>
      <w:proofErr w:type="spellEnd"/>
      <w:r w:rsidR="00941BCA" w:rsidRPr="00CA3611">
        <w:rPr>
          <w:sz w:val="24"/>
          <w:szCs w:val="24"/>
        </w:rPr>
        <w:t xml:space="preserve"> küla lokaalse soojuse tarbijad ja nende hoonete seisukord</w:t>
      </w:r>
    </w:p>
    <w:p w:rsidR="00CA3611" w:rsidRDefault="00CA3611" w:rsidP="00CA3611">
      <w:r w:rsidRPr="00CA3611">
        <w:rPr>
          <w:noProof/>
          <w:lang w:eastAsia="et-EE"/>
        </w:rPr>
        <w:drawing>
          <wp:inline distT="0" distB="0" distL="0" distR="0" wp14:anchorId="4DBEC0FA" wp14:editId="29FE0918">
            <wp:extent cx="5689600" cy="2159000"/>
            <wp:effectExtent l="0" t="0" r="0" b="0"/>
            <wp:docPr id="24925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5877" name=""/>
                    <pic:cNvPicPr/>
                  </pic:nvPicPr>
                  <pic:blipFill>
                    <a:blip r:embed="rId13"/>
                    <a:stretch>
                      <a:fillRect/>
                    </a:stretch>
                  </pic:blipFill>
                  <pic:spPr>
                    <a:xfrm>
                      <a:off x="0" y="0"/>
                      <a:ext cx="5689600" cy="2159000"/>
                    </a:xfrm>
                    <a:prstGeom prst="rect">
                      <a:avLst/>
                    </a:prstGeom>
                  </pic:spPr>
                </pic:pic>
              </a:graphicData>
            </a:graphic>
          </wp:inline>
        </w:drawing>
      </w:r>
    </w:p>
    <w:p w:rsidR="00CA3611" w:rsidRDefault="00CA3611" w:rsidP="00941BCA">
      <w:pPr>
        <w:jc w:val="both"/>
      </w:pPr>
    </w:p>
    <w:p w:rsidR="00941BCA" w:rsidRDefault="00941BCA" w:rsidP="00941BCA">
      <w:pPr>
        <w:jc w:val="both"/>
      </w:pPr>
      <w:r w:rsidRPr="00941BCA">
        <w:rPr>
          <w:noProof/>
          <w:lang w:eastAsia="et-EE"/>
        </w:rPr>
        <w:drawing>
          <wp:inline distT="0" distB="0" distL="0" distR="0" wp14:anchorId="11AFA222" wp14:editId="19EB9F9C">
            <wp:extent cx="2819400" cy="1585027"/>
            <wp:effectExtent l="0" t="0" r="0" b="2540"/>
            <wp:docPr id="137142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21129" name=""/>
                    <pic:cNvPicPr/>
                  </pic:nvPicPr>
                  <pic:blipFill>
                    <a:blip r:embed="rId14"/>
                    <a:stretch>
                      <a:fillRect/>
                    </a:stretch>
                  </pic:blipFill>
                  <pic:spPr>
                    <a:xfrm>
                      <a:off x="0" y="0"/>
                      <a:ext cx="2854198" cy="1604590"/>
                    </a:xfrm>
                    <a:prstGeom prst="rect">
                      <a:avLst/>
                    </a:prstGeom>
                  </pic:spPr>
                </pic:pic>
              </a:graphicData>
            </a:graphic>
          </wp:inline>
        </w:drawing>
      </w:r>
      <w:r>
        <w:t xml:space="preserve"> </w:t>
      </w:r>
      <w:r w:rsidRPr="00941BCA">
        <w:rPr>
          <w:noProof/>
          <w:lang w:eastAsia="et-EE"/>
        </w:rPr>
        <w:drawing>
          <wp:inline distT="0" distB="0" distL="0" distR="0" wp14:anchorId="7F56F26B" wp14:editId="459EEF67">
            <wp:extent cx="2819400" cy="1585561"/>
            <wp:effectExtent l="0" t="0" r="0" b="2540"/>
            <wp:docPr id="1849706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06792" name=""/>
                    <pic:cNvPicPr/>
                  </pic:nvPicPr>
                  <pic:blipFill>
                    <a:blip r:embed="rId15"/>
                    <a:stretch>
                      <a:fillRect/>
                    </a:stretch>
                  </pic:blipFill>
                  <pic:spPr>
                    <a:xfrm>
                      <a:off x="0" y="0"/>
                      <a:ext cx="2853735" cy="1604870"/>
                    </a:xfrm>
                    <a:prstGeom prst="rect">
                      <a:avLst/>
                    </a:prstGeom>
                  </pic:spPr>
                </pic:pic>
              </a:graphicData>
            </a:graphic>
          </wp:inline>
        </w:drawing>
      </w:r>
    </w:p>
    <w:p w:rsidR="00941BCA" w:rsidRDefault="00941BCA" w:rsidP="00941BCA">
      <w:pPr>
        <w:jc w:val="both"/>
      </w:pPr>
    </w:p>
    <w:p w:rsidR="00941BCA" w:rsidRDefault="00941BCA" w:rsidP="00941BCA">
      <w:pPr>
        <w:jc w:val="both"/>
      </w:pPr>
      <w:r>
        <w:rPr>
          <w:noProof/>
          <w:lang w:eastAsia="et-EE"/>
        </w:rPr>
        <w:lastRenderedPageBreak/>
        <w:drawing>
          <wp:inline distT="0" distB="0" distL="0" distR="0" wp14:anchorId="7D53180F" wp14:editId="77CEE8E3">
            <wp:extent cx="2819400" cy="1585562"/>
            <wp:effectExtent l="0" t="0" r="0" b="2540"/>
            <wp:docPr id="150017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71477" name="Picture 15001714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7715" cy="1623981"/>
                    </a:xfrm>
                    <a:prstGeom prst="rect">
                      <a:avLst/>
                    </a:prstGeom>
                  </pic:spPr>
                </pic:pic>
              </a:graphicData>
            </a:graphic>
          </wp:inline>
        </w:drawing>
      </w:r>
      <w:r>
        <w:t xml:space="preserve"> </w:t>
      </w:r>
      <w:r>
        <w:rPr>
          <w:noProof/>
          <w:lang w:eastAsia="et-EE"/>
        </w:rPr>
        <w:drawing>
          <wp:inline distT="0" distB="0" distL="0" distR="0" wp14:anchorId="57C94CF7" wp14:editId="609A8D59">
            <wp:extent cx="2821720" cy="1586865"/>
            <wp:effectExtent l="0" t="0" r="0" b="635"/>
            <wp:docPr id="1658835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35663" name="Picture 165883566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4787" cy="1605461"/>
                    </a:xfrm>
                    <a:prstGeom prst="rect">
                      <a:avLst/>
                    </a:prstGeom>
                  </pic:spPr>
                </pic:pic>
              </a:graphicData>
            </a:graphic>
          </wp:inline>
        </w:drawing>
      </w:r>
    </w:p>
    <w:p w:rsidR="00941BCA" w:rsidRDefault="00941BCA" w:rsidP="00941BCA">
      <w:pPr>
        <w:jc w:val="both"/>
      </w:pPr>
    </w:p>
    <w:p w:rsidR="00941BCA" w:rsidRPr="00941BCA" w:rsidRDefault="00941BCA" w:rsidP="00941BCA">
      <w:pPr>
        <w:keepNext/>
        <w:jc w:val="both"/>
      </w:pPr>
      <w:r>
        <w:rPr>
          <w:noProof/>
          <w:lang w:eastAsia="et-EE"/>
        </w:rPr>
        <w:drawing>
          <wp:inline distT="0" distB="0" distL="0" distR="0" wp14:anchorId="242D8592" wp14:editId="0169FDA5">
            <wp:extent cx="2857500" cy="1606986"/>
            <wp:effectExtent l="0" t="0" r="0" b="6350"/>
            <wp:docPr id="12712279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27908" name="Picture 127122790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03258" cy="1632719"/>
                    </a:xfrm>
                    <a:prstGeom prst="rect">
                      <a:avLst/>
                    </a:prstGeom>
                  </pic:spPr>
                </pic:pic>
              </a:graphicData>
            </a:graphic>
          </wp:inline>
        </w:drawing>
      </w:r>
      <w:r>
        <w:t xml:space="preserve"> </w:t>
      </w:r>
      <w:r>
        <w:rPr>
          <w:noProof/>
          <w:lang w:eastAsia="et-EE"/>
        </w:rPr>
        <w:drawing>
          <wp:inline distT="0" distB="0" distL="0" distR="0" wp14:anchorId="5A3460FB" wp14:editId="26796650">
            <wp:extent cx="2840388" cy="1597364"/>
            <wp:effectExtent l="0" t="0" r="4445" b="3175"/>
            <wp:docPr id="1171951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951535" name="Picture 117195153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6971" cy="1617937"/>
                    </a:xfrm>
                    <a:prstGeom prst="rect">
                      <a:avLst/>
                    </a:prstGeom>
                  </pic:spPr>
                </pic:pic>
              </a:graphicData>
            </a:graphic>
          </wp:inline>
        </w:drawing>
      </w:r>
    </w:p>
    <w:p w:rsidR="00CA3611" w:rsidRPr="00CA3611" w:rsidRDefault="00CA3611" w:rsidP="00CA3611">
      <w:pPr>
        <w:pStyle w:val="Pealdis"/>
        <w:jc w:val="both"/>
        <w:rPr>
          <w:noProof/>
        </w:rPr>
      </w:pPr>
      <w:r>
        <w:fldChar w:fldCharType="begin"/>
      </w:r>
      <w:r>
        <w:instrText xml:space="preserve"> INCLUDEPICTURE "cid:18dacc7dbfac21b71da1" \* MERGEFORMATINET </w:instrText>
      </w:r>
      <w:r>
        <w:fldChar w:fldCharType="separate"/>
      </w:r>
      <w:r>
        <w:rPr>
          <w:noProof/>
          <w:lang w:eastAsia="et-EE"/>
        </w:rPr>
        <mc:AlternateContent>
          <mc:Choice Requires="wps">
            <w:drawing>
              <wp:inline distT="0" distB="0" distL="0" distR="0" wp14:anchorId="1A56C3F0" wp14:editId="0DA77C7F">
                <wp:extent cx="304800" cy="304800"/>
                <wp:effectExtent l="0" t="0" r="0" b="0"/>
                <wp:docPr id="800008718" name="Rectangle 7" descr="20231215_09373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BD5C7B" id="Rectangle 7" o:spid="_x0000_s1026" alt="20231215_09373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fldChar w:fldCharType="end"/>
      </w:r>
      <w:r w:rsidRPr="00CA3611">
        <w:t xml:space="preserve"> </w:t>
      </w:r>
      <w:r>
        <w:fldChar w:fldCharType="begin"/>
      </w:r>
      <w:r>
        <w:instrText xml:space="preserve"> INCLUDEPICTURE "cid:18dacc7dbfac21b71da1" \* MERGEFORMATINET </w:instrText>
      </w:r>
      <w:r>
        <w:fldChar w:fldCharType="separate"/>
      </w:r>
      <w:r>
        <w:rPr>
          <w:noProof/>
          <w:lang w:eastAsia="et-EE"/>
        </w:rPr>
        <mc:AlternateContent>
          <mc:Choice Requires="wps">
            <w:drawing>
              <wp:inline distT="0" distB="0" distL="0" distR="0" wp14:anchorId="6D5FD15A" wp14:editId="0FEF52E6">
                <wp:extent cx="304800" cy="304800"/>
                <wp:effectExtent l="0" t="0" r="0" b="0"/>
                <wp:docPr id="667089203" name="Rectangle 8" descr="20231215_09373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0FD3D9" id="Rectangle 8" o:spid="_x0000_s1026" alt="20231215_09373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r>
        <w:fldChar w:fldCharType="end"/>
      </w:r>
      <w:r w:rsidRPr="00CA3611">
        <w:rPr>
          <w:noProof/>
        </w:rPr>
        <w:t xml:space="preserve"> </w:t>
      </w:r>
      <w:r w:rsidRPr="00CA3611">
        <w:rPr>
          <w:noProof/>
          <w:lang w:eastAsia="et-EE"/>
        </w:rPr>
        <w:drawing>
          <wp:inline distT="0" distB="0" distL="0" distR="0" wp14:anchorId="6B4BF5ED" wp14:editId="5C268406">
            <wp:extent cx="5731510" cy="1661795"/>
            <wp:effectExtent l="0" t="0" r="0" b="1905"/>
            <wp:docPr id="30194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46211" name=""/>
                    <pic:cNvPicPr/>
                  </pic:nvPicPr>
                  <pic:blipFill>
                    <a:blip r:embed="rId20"/>
                    <a:stretch>
                      <a:fillRect/>
                    </a:stretch>
                  </pic:blipFill>
                  <pic:spPr>
                    <a:xfrm>
                      <a:off x="0" y="0"/>
                      <a:ext cx="5731510" cy="1661795"/>
                    </a:xfrm>
                    <a:prstGeom prst="rect">
                      <a:avLst/>
                    </a:prstGeom>
                  </pic:spPr>
                </pic:pic>
              </a:graphicData>
            </a:graphic>
          </wp:inline>
        </w:drawing>
      </w:r>
    </w:p>
    <w:p w:rsidR="00941BCA" w:rsidRDefault="00941BCA" w:rsidP="00941BCA">
      <w:pPr>
        <w:pStyle w:val="Pealdis"/>
        <w:jc w:val="both"/>
        <w:rPr>
          <w:sz w:val="24"/>
          <w:szCs w:val="24"/>
        </w:rPr>
      </w:pPr>
      <w:r w:rsidRPr="00CA3611">
        <w:rPr>
          <w:sz w:val="24"/>
          <w:szCs w:val="24"/>
        </w:rPr>
        <w:t xml:space="preserve">Joonis </w:t>
      </w:r>
      <w:r w:rsidRPr="00CA3611">
        <w:rPr>
          <w:sz w:val="24"/>
          <w:szCs w:val="24"/>
        </w:rPr>
        <w:fldChar w:fldCharType="begin"/>
      </w:r>
      <w:r w:rsidRPr="00CA3611">
        <w:rPr>
          <w:sz w:val="24"/>
          <w:szCs w:val="24"/>
        </w:rPr>
        <w:instrText xml:space="preserve"> SEQ Joonis \* ARABIC </w:instrText>
      </w:r>
      <w:r w:rsidRPr="00CA3611">
        <w:rPr>
          <w:sz w:val="24"/>
          <w:szCs w:val="24"/>
        </w:rPr>
        <w:fldChar w:fldCharType="separate"/>
      </w:r>
      <w:r w:rsidR="00D74317">
        <w:rPr>
          <w:noProof/>
          <w:sz w:val="24"/>
          <w:szCs w:val="24"/>
        </w:rPr>
        <w:t>3</w:t>
      </w:r>
      <w:r w:rsidRPr="00CA3611">
        <w:rPr>
          <w:sz w:val="24"/>
          <w:szCs w:val="24"/>
        </w:rPr>
        <w:fldChar w:fldCharType="end"/>
      </w:r>
      <w:r w:rsidRPr="00CA3611">
        <w:rPr>
          <w:sz w:val="24"/>
          <w:szCs w:val="24"/>
        </w:rPr>
        <w:t xml:space="preserve"> Valik </w:t>
      </w:r>
      <w:proofErr w:type="spellStart"/>
      <w:r w:rsidRPr="00CA3611">
        <w:rPr>
          <w:sz w:val="24"/>
          <w:szCs w:val="24"/>
        </w:rPr>
        <w:t>Libatse</w:t>
      </w:r>
      <w:proofErr w:type="spellEnd"/>
      <w:r w:rsidRPr="00CA3611">
        <w:rPr>
          <w:sz w:val="24"/>
          <w:szCs w:val="24"/>
        </w:rPr>
        <w:t xml:space="preserve"> küla lokaal</w:t>
      </w:r>
      <w:r w:rsidR="009C130B">
        <w:rPr>
          <w:sz w:val="24"/>
          <w:szCs w:val="24"/>
        </w:rPr>
        <w:t xml:space="preserve">katlamajade baasil </w:t>
      </w:r>
      <w:r w:rsidRPr="00CA3611">
        <w:rPr>
          <w:sz w:val="24"/>
          <w:szCs w:val="24"/>
        </w:rPr>
        <w:t xml:space="preserve">tarbijaid (fotod: </w:t>
      </w:r>
      <w:proofErr w:type="spellStart"/>
      <w:r w:rsidRPr="00CA3611">
        <w:rPr>
          <w:sz w:val="24"/>
          <w:szCs w:val="24"/>
        </w:rPr>
        <w:t>T.Aavik</w:t>
      </w:r>
      <w:proofErr w:type="spellEnd"/>
      <w:r w:rsidRPr="00CA3611">
        <w:rPr>
          <w:sz w:val="24"/>
          <w:szCs w:val="24"/>
        </w:rPr>
        <w:t>)</w:t>
      </w:r>
    </w:p>
    <w:p w:rsidR="007D51C6" w:rsidRDefault="007D51C6" w:rsidP="007D51C6">
      <w:proofErr w:type="spellStart"/>
      <w:r>
        <w:t>Libatse</w:t>
      </w:r>
      <w:proofErr w:type="spellEnd"/>
      <w:r>
        <w:t xml:space="preserve"> külas paiknevad kortermajad kompaktselt küla keskmes koos. Küla äärealadel asuvad ettevõtete tööstushooned, pood ja raamatukogu-lasteaed.</w:t>
      </w:r>
    </w:p>
    <w:p w:rsidR="00941BCA" w:rsidRDefault="0015520D" w:rsidP="009C130B">
      <w:pPr>
        <w:pStyle w:val="Pealkiri2"/>
        <w:numPr>
          <w:ilvl w:val="1"/>
          <w:numId w:val="1"/>
        </w:numPr>
        <w:spacing w:before="120" w:after="120"/>
      </w:pPr>
      <w:bookmarkStart w:id="9" w:name="_Toc164461525"/>
      <w:r>
        <w:t>Lokaalkütte eelised ja puudused</w:t>
      </w:r>
      <w:bookmarkEnd w:id="9"/>
    </w:p>
    <w:p w:rsidR="00DF6782" w:rsidRDefault="0015520D" w:rsidP="0015520D">
      <w:pPr>
        <w:jc w:val="both"/>
      </w:pPr>
      <w:r>
        <w:t>Lokaalküte on majanduslikult mõistlikum piirkonnas, kus soojuse tarbijad paiknevad teineteisest kaugel</w:t>
      </w:r>
      <w:r w:rsidR="00DF6782">
        <w:t>.</w:t>
      </w:r>
      <w:r>
        <w:t xml:space="preserve"> Lokaalkütte eeliseks võib lugeda asjaolu, et soojusallikas kuulub soojuse tarbijale ehk on vahetu kontroll ja ülevaade soojuse tootmise</w:t>
      </w:r>
      <w:r w:rsidR="009C130B">
        <w:t>st</w:t>
      </w:r>
      <w:r>
        <w:t>. Puuduseks</w:t>
      </w:r>
      <w:r w:rsidR="00DF6782">
        <w:t xml:space="preserve"> aga saab tuua </w:t>
      </w:r>
      <w:r>
        <w:lastRenderedPageBreak/>
        <w:t xml:space="preserve">välja selle, et ollakse väga tundlikud hinnamuutustele kütuseturul ja asenduskütuse kasutamine on keeruline või suisa võimatu. Samuti </w:t>
      </w:r>
      <w:r w:rsidR="00FB64CD">
        <w:t xml:space="preserve">püsib ühe tootmisseadmega opereerides varustuskindluse risk, kuna avariiolukorras ei ole alternatiivset lahendust soojusvajaduse katmiseks. </w:t>
      </w:r>
      <w:r w:rsidR="009C130B">
        <w:t xml:space="preserve">Sageli unustatakse lokaalseid kütteseadmeid ise hooldada ja kulude kokkuhoiu mõttes ei soovita hooldusfirma teenuseid tellida. See viib sageli seadmete kasutegurid optimaalsest madalamaks ja kütteseadmete eluiga võib oluliselt lüheneda. </w:t>
      </w:r>
      <w:r w:rsidR="00FB64CD">
        <w:t xml:space="preserve">Lisaks </w:t>
      </w:r>
      <w:r>
        <w:t xml:space="preserve">tuleb </w:t>
      </w:r>
      <w:r w:rsidR="00D440D7">
        <w:t xml:space="preserve">lokaalkütte </w:t>
      </w:r>
      <w:r>
        <w:t xml:space="preserve">piirkonnas arvestada ka </w:t>
      </w:r>
      <w:r w:rsidR="009C130B">
        <w:t xml:space="preserve">mitmete kütteallikatega </w:t>
      </w:r>
      <w:r>
        <w:t>kaasneva</w:t>
      </w:r>
      <w:r w:rsidR="00F549EC">
        <w:t xml:space="preserve"> suurenenud</w:t>
      </w:r>
      <w:r>
        <w:t xml:space="preserve"> õhu saastega</w:t>
      </w:r>
      <w:r w:rsidR="00F549EC">
        <w:t xml:space="preserve"> inimtegevuse piirkonnas</w:t>
      </w:r>
      <w:r>
        <w:t>, peamiselt peenosakeste probleemiga, milledel on oluline mõju inimese tervisele.</w:t>
      </w:r>
    </w:p>
    <w:p w:rsidR="0019056F" w:rsidRDefault="0019056F" w:rsidP="009C130B">
      <w:pPr>
        <w:pStyle w:val="Pealkiri2"/>
        <w:numPr>
          <w:ilvl w:val="1"/>
          <w:numId w:val="1"/>
        </w:numPr>
        <w:spacing w:before="120" w:after="120"/>
      </w:pPr>
      <w:bookmarkStart w:id="10" w:name="_Toc164461526"/>
      <w:r>
        <w:t>Kütuse</w:t>
      </w:r>
      <w:r w:rsidR="009C130B">
        <w:t xml:space="preserve"> </w:t>
      </w:r>
      <w:r>
        <w:t>hinnad</w:t>
      </w:r>
      <w:bookmarkEnd w:id="10"/>
    </w:p>
    <w:p w:rsidR="0019056F" w:rsidRPr="00572046" w:rsidRDefault="008F674D" w:rsidP="00572046">
      <w:pPr>
        <w:jc w:val="both"/>
      </w:pPr>
      <w:r w:rsidRPr="00F22D04">
        <w:rPr>
          <w:rFonts w:cstheme="minorHAnsi"/>
        </w:rPr>
        <w:t xml:space="preserve">Kuna </w:t>
      </w:r>
      <w:proofErr w:type="spellStart"/>
      <w:r>
        <w:rPr>
          <w:rFonts w:cstheme="minorHAnsi"/>
        </w:rPr>
        <w:t>Libatse</w:t>
      </w:r>
      <w:proofErr w:type="spellEnd"/>
      <w:r>
        <w:rPr>
          <w:rFonts w:cstheme="minorHAnsi"/>
        </w:rPr>
        <w:t xml:space="preserve"> küla</w:t>
      </w:r>
      <w:r w:rsidRPr="00F22D04">
        <w:rPr>
          <w:rFonts w:cstheme="minorHAnsi"/>
        </w:rPr>
        <w:t xml:space="preserve"> soojusega varustamine on suuresti planeeritud puitpõhistele kütustele, </w:t>
      </w:r>
      <w:r>
        <w:rPr>
          <w:rFonts w:cstheme="minorHAnsi"/>
        </w:rPr>
        <w:t>keskendu</w:t>
      </w:r>
      <w:r w:rsidR="00783681">
        <w:rPr>
          <w:rFonts w:cstheme="minorHAnsi"/>
        </w:rPr>
        <w:t>takse aruandes</w:t>
      </w:r>
      <w:r>
        <w:rPr>
          <w:rFonts w:cstheme="minorHAnsi"/>
        </w:rPr>
        <w:t xml:space="preserve"> peamiselt </w:t>
      </w:r>
      <w:r w:rsidRPr="00F22D04">
        <w:rPr>
          <w:rFonts w:cstheme="minorHAnsi"/>
        </w:rPr>
        <w:t>energiapuidu hind</w:t>
      </w:r>
      <w:r w:rsidR="00572046">
        <w:rPr>
          <w:rFonts w:cstheme="minorHAnsi"/>
        </w:rPr>
        <w:t>adele.</w:t>
      </w:r>
    </w:p>
    <w:p w:rsidR="000916A6" w:rsidRDefault="00572046" w:rsidP="000D7310">
      <w:pPr>
        <w:spacing w:after="120"/>
        <w:jc w:val="both"/>
        <w:rPr>
          <w:rFonts w:cstheme="minorHAnsi"/>
        </w:rPr>
      </w:pPr>
      <w:r>
        <w:rPr>
          <w:rFonts w:cstheme="minorHAnsi"/>
        </w:rPr>
        <w:t>L</w:t>
      </w:r>
      <w:r w:rsidRPr="00E74DDF">
        <w:rPr>
          <w:rFonts w:cstheme="minorHAnsi"/>
        </w:rPr>
        <w:t xml:space="preserve">aiaulatuslik sõda </w:t>
      </w:r>
      <w:r>
        <w:rPr>
          <w:rFonts w:cstheme="minorHAnsi"/>
        </w:rPr>
        <w:t xml:space="preserve">Venemaa ja </w:t>
      </w:r>
      <w:r w:rsidRPr="00E74DDF">
        <w:rPr>
          <w:rFonts w:cstheme="minorHAnsi"/>
        </w:rPr>
        <w:t>Ukraina</w:t>
      </w:r>
      <w:r>
        <w:rPr>
          <w:rFonts w:cstheme="minorHAnsi"/>
        </w:rPr>
        <w:t xml:space="preserve"> vahel ning </w:t>
      </w:r>
      <w:r w:rsidRPr="00E74DDF">
        <w:rPr>
          <w:rFonts w:cstheme="minorHAnsi"/>
        </w:rPr>
        <w:t>energiakriisi tek</w:t>
      </w:r>
      <w:r>
        <w:rPr>
          <w:rFonts w:cstheme="minorHAnsi"/>
        </w:rPr>
        <w:t>kimine</w:t>
      </w:r>
      <w:r w:rsidRPr="00E74DDF">
        <w:rPr>
          <w:rFonts w:cstheme="minorHAnsi"/>
        </w:rPr>
        <w:t xml:space="preserve"> Euroopas</w:t>
      </w:r>
      <w:r>
        <w:rPr>
          <w:rFonts w:cstheme="minorHAnsi"/>
        </w:rPr>
        <w:t>, on</w:t>
      </w:r>
      <w:r w:rsidRPr="00E74DDF">
        <w:rPr>
          <w:rFonts w:cstheme="minorHAnsi"/>
        </w:rPr>
        <w:t xml:space="preserve"> paisanud segi </w:t>
      </w:r>
      <w:r w:rsidR="00783681">
        <w:rPr>
          <w:rFonts w:cstheme="minorHAnsi"/>
        </w:rPr>
        <w:t xml:space="preserve">ka </w:t>
      </w:r>
      <w:r w:rsidRPr="00E74DDF">
        <w:rPr>
          <w:rFonts w:cstheme="minorHAnsi"/>
        </w:rPr>
        <w:t xml:space="preserve">puiduturu ning toonud kaasa arvestatava volatiilsuse ja ebakindluse hindades, samas on kasvanud vajadus energiapuidu järgi. Energiapuidu (eriti puitpelletite) müümisel-ostmisel on tegemist sisuliselt maailmaturu hinnaga, mida mõjutavad teiste energiakandjate hinnad. Eestis kujundavad hinda nii elektritootmine, soojuse tootmine koostootmisjaamades ja katlamajades, aga kindlasti ka puitgraanulite tootjad. </w:t>
      </w:r>
      <w:r w:rsidR="00F41445">
        <w:rPr>
          <w:rFonts w:cstheme="minorHAnsi"/>
        </w:rPr>
        <w:t>Samas on täna puidutööstuses keerulised ajad</w:t>
      </w:r>
      <w:r w:rsidR="000916A6">
        <w:rPr>
          <w:rFonts w:cstheme="minorHAnsi"/>
        </w:rPr>
        <w:t xml:space="preserve"> (vt joonis 4</w:t>
      </w:r>
      <w:r w:rsidR="00AC2EAA">
        <w:rPr>
          <w:rFonts w:cstheme="minorHAnsi"/>
        </w:rPr>
        <w:t xml:space="preserve"> ja joonis 5</w:t>
      </w:r>
      <w:r w:rsidR="000916A6">
        <w:rPr>
          <w:rFonts w:cstheme="minorHAnsi"/>
        </w:rPr>
        <w:t>)</w:t>
      </w:r>
      <w:r w:rsidR="00F41445">
        <w:rPr>
          <w:rFonts w:cstheme="minorHAnsi"/>
        </w:rPr>
        <w:t>, kuna majandus langeb ja ehitusturu kahanemine peegeldub ümarpuiduturult tagasi.</w:t>
      </w:r>
    </w:p>
    <w:p w:rsidR="000916A6" w:rsidRDefault="000916A6" w:rsidP="00752C1A">
      <w:pPr>
        <w:keepNext/>
        <w:jc w:val="center"/>
      </w:pPr>
      <w:r w:rsidRPr="000916A6">
        <w:rPr>
          <w:noProof/>
          <w:lang w:eastAsia="et-EE"/>
        </w:rPr>
        <w:drawing>
          <wp:inline distT="0" distB="0" distL="0" distR="0" wp14:anchorId="4CA3CEFE" wp14:editId="4348C6EE">
            <wp:extent cx="4833367" cy="2917371"/>
            <wp:effectExtent l="0" t="0" r="5715" b="3810"/>
            <wp:docPr id="6726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6566" name=""/>
                    <pic:cNvPicPr/>
                  </pic:nvPicPr>
                  <pic:blipFill>
                    <a:blip r:embed="rId21"/>
                    <a:stretch>
                      <a:fillRect/>
                    </a:stretch>
                  </pic:blipFill>
                  <pic:spPr>
                    <a:xfrm>
                      <a:off x="0" y="0"/>
                      <a:ext cx="4903046" cy="2959428"/>
                    </a:xfrm>
                    <a:prstGeom prst="rect">
                      <a:avLst/>
                    </a:prstGeom>
                  </pic:spPr>
                </pic:pic>
              </a:graphicData>
            </a:graphic>
          </wp:inline>
        </w:drawing>
      </w:r>
    </w:p>
    <w:p w:rsidR="00AC2EAA" w:rsidRPr="00752C1A" w:rsidRDefault="000916A6" w:rsidP="00783681">
      <w:pPr>
        <w:pStyle w:val="Pealdis"/>
        <w:spacing w:before="120"/>
        <w:rPr>
          <w:sz w:val="24"/>
          <w:szCs w:val="24"/>
        </w:rPr>
      </w:pPr>
      <w:r w:rsidRPr="000916A6">
        <w:rPr>
          <w:sz w:val="24"/>
          <w:szCs w:val="24"/>
        </w:rPr>
        <w:t xml:space="preserve">Joonis </w:t>
      </w:r>
      <w:r w:rsidRPr="000916A6">
        <w:rPr>
          <w:sz w:val="24"/>
          <w:szCs w:val="24"/>
        </w:rPr>
        <w:fldChar w:fldCharType="begin"/>
      </w:r>
      <w:r w:rsidRPr="000916A6">
        <w:rPr>
          <w:sz w:val="24"/>
          <w:szCs w:val="24"/>
        </w:rPr>
        <w:instrText xml:space="preserve"> SEQ Joonis \* ARABIC </w:instrText>
      </w:r>
      <w:r w:rsidRPr="000916A6">
        <w:rPr>
          <w:sz w:val="24"/>
          <w:szCs w:val="24"/>
        </w:rPr>
        <w:fldChar w:fldCharType="separate"/>
      </w:r>
      <w:r w:rsidR="00D74317">
        <w:rPr>
          <w:noProof/>
          <w:sz w:val="24"/>
          <w:szCs w:val="24"/>
        </w:rPr>
        <w:t>4</w:t>
      </w:r>
      <w:r w:rsidRPr="000916A6">
        <w:rPr>
          <w:sz w:val="24"/>
          <w:szCs w:val="24"/>
        </w:rPr>
        <w:fldChar w:fldCharType="end"/>
      </w:r>
      <w:r>
        <w:rPr>
          <w:sz w:val="24"/>
          <w:szCs w:val="24"/>
        </w:rPr>
        <w:t xml:space="preserve"> </w:t>
      </w:r>
      <w:r w:rsidR="00D07469">
        <w:rPr>
          <w:sz w:val="24"/>
          <w:szCs w:val="24"/>
        </w:rPr>
        <w:t>Erametsapuidu</w:t>
      </w:r>
      <w:r>
        <w:rPr>
          <w:sz w:val="24"/>
          <w:szCs w:val="24"/>
        </w:rPr>
        <w:t xml:space="preserve"> hinnad</w:t>
      </w:r>
      <w:r w:rsidR="00D07469">
        <w:rPr>
          <w:sz w:val="24"/>
          <w:szCs w:val="24"/>
        </w:rPr>
        <w:t xml:space="preserve"> (</w:t>
      </w:r>
      <w:proofErr w:type="spellStart"/>
      <w:r w:rsidR="00D07469">
        <w:rPr>
          <w:sz w:val="24"/>
          <w:szCs w:val="24"/>
        </w:rPr>
        <w:t>eur/tm</w:t>
      </w:r>
      <w:proofErr w:type="spellEnd"/>
      <w:r w:rsidR="00752C1A">
        <w:rPr>
          <w:sz w:val="24"/>
          <w:szCs w:val="24"/>
        </w:rPr>
        <w:t>, KM-ta</w:t>
      </w:r>
      <w:r w:rsidR="00D07469">
        <w:rPr>
          <w:sz w:val="24"/>
          <w:szCs w:val="24"/>
        </w:rPr>
        <w:t>) suuremate ettevõtete lõpplaohindade alusel</w:t>
      </w:r>
      <w:r>
        <w:rPr>
          <w:sz w:val="24"/>
          <w:szCs w:val="24"/>
        </w:rPr>
        <w:t xml:space="preserve"> 2018-2023 (info: </w:t>
      </w:r>
      <w:r w:rsidR="00D07469">
        <w:rPr>
          <w:sz w:val="24"/>
          <w:szCs w:val="24"/>
        </w:rPr>
        <w:t>Erametsaliit</w:t>
      </w:r>
      <w:r>
        <w:rPr>
          <w:sz w:val="24"/>
          <w:szCs w:val="24"/>
        </w:rPr>
        <w:t>)</w:t>
      </w:r>
    </w:p>
    <w:p w:rsidR="00D07469" w:rsidRDefault="00D07469" w:rsidP="0015092B">
      <w:pPr>
        <w:keepNext/>
        <w:jc w:val="center"/>
      </w:pPr>
      <w:r w:rsidRPr="00D07469">
        <w:rPr>
          <w:noProof/>
          <w:lang w:eastAsia="et-EE"/>
        </w:rPr>
        <w:lastRenderedPageBreak/>
        <w:drawing>
          <wp:inline distT="0" distB="0" distL="0" distR="0" wp14:anchorId="5A047E70" wp14:editId="797370B1">
            <wp:extent cx="5317853" cy="2782652"/>
            <wp:effectExtent l="0" t="0" r="3810" b="0"/>
            <wp:docPr id="460604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04284" name=""/>
                    <pic:cNvPicPr/>
                  </pic:nvPicPr>
                  <pic:blipFill>
                    <a:blip r:embed="rId22"/>
                    <a:stretch>
                      <a:fillRect/>
                    </a:stretch>
                  </pic:blipFill>
                  <pic:spPr>
                    <a:xfrm>
                      <a:off x="0" y="0"/>
                      <a:ext cx="5326312" cy="2787078"/>
                    </a:xfrm>
                    <a:prstGeom prst="rect">
                      <a:avLst/>
                    </a:prstGeom>
                  </pic:spPr>
                </pic:pic>
              </a:graphicData>
            </a:graphic>
          </wp:inline>
        </w:drawing>
      </w:r>
    </w:p>
    <w:p w:rsidR="00D07469" w:rsidRPr="00752C1A" w:rsidRDefault="00D07469" w:rsidP="00D07469">
      <w:pPr>
        <w:pStyle w:val="Pealdis"/>
        <w:rPr>
          <w:sz w:val="24"/>
          <w:szCs w:val="24"/>
        </w:rPr>
      </w:pPr>
      <w:r w:rsidRPr="00752C1A">
        <w:rPr>
          <w:sz w:val="24"/>
          <w:szCs w:val="24"/>
        </w:rPr>
        <w:t xml:space="preserve">Joonis </w:t>
      </w:r>
      <w:r w:rsidRPr="00752C1A">
        <w:rPr>
          <w:sz w:val="24"/>
          <w:szCs w:val="24"/>
        </w:rPr>
        <w:fldChar w:fldCharType="begin"/>
      </w:r>
      <w:r w:rsidRPr="00752C1A">
        <w:rPr>
          <w:sz w:val="24"/>
          <w:szCs w:val="24"/>
        </w:rPr>
        <w:instrText xml:space="preserve"> SEQ Joonis \* ARABIC </w:instrText>
      </w:r>
      <w:r w:rsidRPr="00752C1A">
        <w:rPr>
          <w:sz w:val="24"/>
          <w:szCs w:val="24"/>
        </w:rPr>
        <w:fldChar w:fldCharType="separate"/>
      </w:r>
      <w:r w:rsidR="00D74317">
        <w:rPr>
          <w:noProof/>
          <w:sz w:val="24"/>
          <w:szCs w:val="24"/>
        </w:rPr>
        <w:t>5</w:t>
      </w:r>
      <w:r w:rsidRPr="00752C1A">
        <w:rPr>
          <w:sz w:val="24"/>
          <w:szCs w:val="24"/>
        </w:rPr>
        <w:fldChar w:fldCharType="end"/>
      </w:r>
      <w:r w:rsidRPr="00752C1A">
        <w:rPr>
          <w:sz w:val="24"/>
          <w:szCs w:val="24"/>
        </w:rPr>
        <w:t>. RKM puiduhinnad vahelaos (</w:t>
      </w:r>
      <w:proofErr w:type="spellStart"/>
      <w:r w:rsidRPr="00752C1A">
        <w:rPr>
          <w:sz w:val="24"/>
          <w:szCs w:val="24"/>
        </w:rPr>
        <w:t>eur/tm</w:t>
      </w:r>
      <w:proofErr w:type="spellEnd"/>
      <w:r w:rsidRPr="00752C1A">
        <w:rPr>
          <w:sz w:val="24"/>
          <w:szCs w:val="24"/>
        </w:rPr>
        <w:t>, KM-ta) 2018-2023 (info Erametsaliit)</w:t>
      </w:r>
    </w:p>
    <w:p w:rsidR="0068095A" w:rsidRPr="0068095A" w:rsidRDefault="00AC2EAA" w:rsidP="000D7310">
      <w:pPr>
        <w:spacing w:after="120"/>
        <w:jc w:val="both"/>
        <w:rPr>
          <w:rFonts w:cstheme="minorHAnsi"/>
          <w:shd w:val="clear" w:color="auto" w:fill="FFFFFF"/>
        </w:rPr>
      </w:pPr>
      <w:r>
        <w:rPr>
          <w:rFonts w:cstheme="minorHAnsi"/>
        </w:rPr>
        <w:t xml:space="preserve">Nii okas- kui lehtpuupalkide hinnad on langenud, samas paberipuidu sordid ja küttepuidu hinnad on kallinenud. </w:t>
      </w:r>
      <w:r w:rsidRPr="000916A6">
        <w:rPr>
          <w:rFonts w:cstheme="minorHAnsi"/>
          <w:shd w:val="clear" w:color="auto" w:fill="FFFFFF"/>
        </w:rPr>
        <w:t xml:space="preserve">Küttepuidu hind tõusis 2023. aasta kolmandas kvartalis ja jõudis septembris tasemele 48,87 </w:t>
      </w:r>
      <w:proofErr w:type="spellStart"/>
      <w:r>
        <w:rPr>
          <w:rFonts w:cstheme="minorHAnsi"/>
          <w:shd w:val="clear" w:color="auto" w:fill="FFFFFF"/>
        </w:rPr>
        <w:t>eur</w:t>
      </w:r>
      <w:r w:rsidRPr="000916A6">
        <w:rPr>
          <w:rFonts w:cstheme="minorHAnsi"/>
          <w:shd w:val="clear" w:color="auto" w:fill="FFFFFF"/>
        </w:rPr>
        <w:t>/tm</w:t>
      </w:r>
      <w:proofErr w:type="spellEnd"/>
      <w:r w:rsidRPr="000916A6">
        <w:rPr>
          <w:rFonts w:cstheme="minorHAnsi"/>
          <w:shd w:val="clear" w:color="auto" w:fill="FFFFFF"/>
        </w:rPr>
        <w:t xml:space="preserve">. Kodutarbijale lisandus eeltoodud hinnale veel käibemaks 20%, mis teeb lõpphinnaks 58,64 </w:t>
      </w:r>
      <w:proofErr w:type="spellStart"/>
      <w:r>
        <w:rPr>
          <w:rFonts w:cstheme="minorHAnsi"/>
          <w:shd w:val="clear" w:color="auto" w:fill="FFFFFF"/>
        </w:rPr>
        <w:t>eur</w:t>
      </w:r>
      <w:r w:rsidRPr="000916A6">
        <w:rPr>
          <w:rFonts w:cstheme="minorHAnsi"/>
          <w:shd w:val="clear" w:color="auto" w:fill="FFFFFF"/>
        </w:rPr>
        <w:t>/tm</w:t>
      </w:r>
      <w:proofErr w:type="spellEnd"/>
      <w:r w:rsidRPr="000916A6">
        <w:rPr>
          <w:rFonts w:cstheme="minorHAnsi"/>
          <w:shd w:val="clear" w:color="auto" w:fill="FFFFFF"/>
        </w:rPr>
        <w:t>.</w:t>
      </w:r>
      <w:r w:rsidR="0068095A">
        <w:rPr>
          <w:rFonts w:cstheme="minorHAnsi"/>
          <w:shd w:val="clear" w:color="auto" w:fill="FFFFFF"/>
        </w:rPr>
        <w:t xml:space="preserve"> Ka </w:t>
      </w:r>
      <w:proofErr w:type="spellStart"/>
      <w:r w:rsidR="0068095A">
        <w:rPr>
          <w:rFonts w:cstheme="minorHAnsi"/>
          <w:shd w:val="clear" w:color="auto" w:fill="FFFFFF"/>
        </w:rPr>
        <w:t>pelleti</w:t>
      </w:r>
      <w:proofErr w:type="spellEnd"/>
      <w:r w:rsidR="0068095A">
        <w:rPr>
          <w:rFonts w:cstheme="minorHAnsi"/>
          <w:shd w:val="clear" w:color="auto" w:fill="FFFFFF"/>
        </w:rPr>
        <w:t xml:space="preserve"> hind on pigem tõusutrendis ja täna võib turuhind olla vahemikus 200...220 </w:t>
      </w:r>
      <w:proofErr w:type="spellStart"/>
      <w:r w:rsidR="0068095A">
        <w:rPr>
          <w:rFonts w:cstheme="minorHAnsi"/>
          <w:shd w:val="clear" w:color="auto" w:fill="FFFFFF"/>
        </w:rPr>
        <w:t>eur/t</w:t>
      </w:r>
      <w:proofErr w:type="spellEnd"/>
      <w:r w:rsidR="0068095A">
        <w:rPr>
          <w:rFonts w:cstheme="minorHAnsi"/>
          <w:shd w:val="clear" w:color="auto" w:fill="FFFFFF"/>
        </w:rPr>
        <w:t xml:space="preserve"> (KM-ta). </w:t>
      </w:r>
      <w:r w:rsidR="00785C0C">
        <w:rPr>
          <w:rFonts w:cstheme="minorHAnsi"/>
          <w:shd w:val="clear" w:color="auto" w:fill="FFFFFF"/>
        </w:rPr>
        <w:t>Suures pildis on ka paaril viimasel aastal hakkpuidu hind tõusnud (vt joonis 6), alates 2023. aasta kevadest on näha mõningast langustrendi hinnas</w:t>
      </w:r>
      <w:r w:rsidR="0068095A">
        <w:rPr>
          <w:rFonts w:cstheme="minorHAnsi"/>
          <w:shd w:val="clear" w:color="auto" w:fill="FFFFFF"/>
        </w:rPr>
        <w:t xml:space="preserve">. Kuna turg on muutlik, jääb hakkepuidu hind keskmiselt vahemikku 17..20 </w:t>
      </w:r>
      <w:proofErr w:type="spellStart"/>
      <w:r w:rsidR="0068095A">
        <w:rPr>
          <w:rFonts w:cstheme="minorHAnsi"/>
          <w:shd w:val="clear" w:color="auto" w:fill="FFFFFF"/>
        </w:rPr>
        <w:t>eur/puistekuupmeeter</w:t>
      </w:r>
      <w:proofErr w:type="spellEnd"/>
      <w:r w:rsidR="0068095A">
        <w:rPr>
          <w:rFonts w:cstheme="minorHAnsi"/>
          <w:shd w:val="clear" w:color="auto" w:fill="FFFFFF"/>
        </w:rPr>
        <w:t xml:space="preserve"> (KM-ta). Kütusehindade puhul tuleb muidugi tarbijatel arvestada ka lisanduva transpordikuluga.</w:t>
      </w:r>
    </w:p>
    <w:p w:rsidR="00785C0C" w:rsidRDefault="00AC2EAA" w:rsidP="00785C0C">
      <w:pPr>
        <w:keepNext/>
      </w:pPr>
      <w:r w:rsidRPr="00AC2EAA">
        <w:rPr>
          <w:noProof/>
          <w:lang w:eastAsia="et-EE"/>
        </w:rPr>
        <w:drawing>
          <wp:inline distT="0" distB="0" distL="0" distR="0" wp14:anchorId="5CB7269E" wp14:editId="79516006">
            <wp:extent cx="5731510" cy="2079625"/>
            <wp:effectExtent l="0" t="0" r="0" b="3175"/>
            <wp:docPr id="1771261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61887" name=""/>
                    <pic:cNvPicPr/>
                  </pic:nvPicPr>
                  <pic:blipFill>
                    <a:blip r:embed="rId23"/>
                    <a:stretch>
                      <a:fillRect/>
                    </a:stretch>
                  </pic:blipFill>
                  <pic:spPr>
                    <a:xfrm>
                      <a:off x="0" y="0"/>
                      <a:ext cx="5743758" cy="2084069"/>
                    </a:xfrm>
                    <a:prstGeom prst="rect">
                      <a:avLst/>
                    </a:prstGeom>
                  </pic:spPr>
                </pic:pic>
              </a:graphicData>
            </a:graphic>
          </wp:inline>
        </w:drawing>
      </w:r>
    </w:p>
    <w:p w:rsidR="00AC2EAA" w:rsidRPr="00785C0C" w:rsidRDefault="00785C0C" w:rsidP="00783681">
      <w:pPr>
        <w:pStyle w:val="Pealdis"/>
        <w:spacing w:before="120"/>
        <w:rPr>
          <w:sz w:val="24"/>
          <w:szCs w:val="24"/>
        </w:rPr>
      </w:pPr>
      <w:r w:rsidRPr="00785C0C">
        <w:rPr>
          <w:sz w:val="24"/>
          <w:szCs w:val="24"/>
        </w:rPr>
        <w:t xml:space="preserve">Joonis </w:t>
      </w:r>
      <w:r w:rsidRPr="00785C0C">
        <w:rPr>
          <w:sz w:val="24"/>
          <w:szCs w:val="24"/>
        </w:rPr>
        <w:fldChar w:fldCharType="begin"/>
      </w:r>
      <w:r w:rsidRPr="00785C0C">
        <w:rPr>
          <w:sz w:val="24"/>
          <w:szCs w:val="24"/>
        </w:rPr>
        <w:instrText xml:space="preserve"> SEQ Joonis \* ARABIC </w:instrText>
      </w:r>
      <w:r w:rsidRPr="00785C0C">
        <w:rPr>
          <w:sz w:val="24"/>
          <w:szCs w:val="24"/>
        </w:rPr>
        <w:fldChar w:fldCharType="separate"/>
      </w:r>
      <w:r w:rsidR="00D74317">
        <w:rPr>
          <w:noProof/>
          <w:sz w:val="24"/>
          <w:szCs w:val="24"/>
        </w:rPr>
        <w:t>6</w:t>
      </w:r>
      <w:r w:rsidRPr="00785C0C">
        <w:rPr>
          <w:sz w:val="24"/>
          <w:szCs w:val="24"/>
        </w:rPr>
        <w:fldChar w:fldCharType="end"/>
      </w:r>
      <w:r w:rsidRPr="00785C0C">
        <w:rPr>
          <w:sz w:val="24"/>
          <w:szCs w:val="24"/>
        </w:rPr>
        <w:t>. RMK hakke lõpplaohind</w:t>
      </w:r>
      <w:r>
        <w:rPr>
          <w:sz w:val="24"/>
          <w:szCs w:val="24"/>
        </w:rPr>
        <w:t xml:space="preserve"> (</w:t>
      </w:r>
      <w:proofErr w:type="spellStart"/>
      <w:r>
        <w:rPr>
          <w:sz w:val="24"/>
          <w:szCs w:val="24"/>
        </w:rPr>
        <w:t>eur/puistekuupmeeter</w:t>
      </w:r>
      <w:proofErr w:type="spellEnd"/>
      <w:r>
        <w:rPr>
          <w:sz w:val="24"/>
          <w:szCs w:val="24"/>
        </w:rPr>
        <w:t>; KM-ta; allikas: RMK)</w:t>
      </w:r>
    </w:p>
    <w:p w:rsidR="004E5B92" w:rsidRDefault="004E5B92" w:rsidP="000916A6">
      <w:pPr>
        <w:jc w:val="both"/>
        <w:rPr>
          <w:rFonts w:cstheme="minorHAnsi"/>
          <w:color w:val="262626"/>
          <w:shd w:val="clear" w:color="auto" w:fill="FFFFFF"/>
        </w:rPr>
      </w:pPr>
      <w:r>
        <w:rPr>
          <w:rFonts w:cstheme="minorHAnsi"/>
          <w:color w:val="262626"/>
          <w:shd w:val="clear" w:color="auto" w:fill="FFFFFF"/>
        </w:rPr>
        <w:t>Kui vaadata, mida on ka n</w:t>
      </w:r>
      <w:r w:rsidR="000916A6" w:rsidRPr="000916A6">
        <w:rPr>
          <w:rFonts w:cstheme="minorHAnsi"/>
          <w:color w:val="262626"/>
          <w:shd w:val="clear" w:color="auto" w:fill="FFFFFF"/>
        </w:rPr>
        <w:t>afta hind</w:t>
      </w:r>
      <w:r>
        <w:rPr>
          <w:rFonts w:cstheme="minorHAnsi"/>
          <w:color w:val="262626"/>
          <w:shd w:val="clear" w:color="auto" w:fill="FFFFFF"/>
        </w:rPr>
        <w:t xml:space="preserve"> viimase aastaga teinud, siis on näha ka siin tõusu; </w:t>
      </w:r>
      <w:r w:rsidRPr="000916A6">
        <w:rPr>
          <w:rFonts w:cstheme="minorHAnsi"/>
          <w:color w:val="262626"/>
          <w:shd w:val="clear" w:color="auto" w:fill="FFFFFF"/>
        </w:rPr>
        <w:t xml:space="preserve">2023. a III kvartalis </w:t>
      </w:r>
      <w:r>
        <w:rPr>
          <w:rFonts w:cstheme="minorHAnsi"/>
          <w:color w:val="262626"/>
          <w:shd w:val="clear" w:color="auto" w:fill="FFFFFF"/>
        </w:rPr>
        <w:t xml:space="preserve">tõusis nafta hind </w:t>
      </w:r>
      <w:r w:rsidRPr="000916A6">
        <w:rPr>
          <w:rFonts w:cstheme="minorHAnsi"/>
          <w:color w:val="262626"/>
          <w:shd w:val="clear" w:color="auto" w:fill="FFFFFF"/>
        </w:rPr>
        <w:t>12,5%</w:t>
      </w:r>
      <w:r w:rsidR="000916A6" w:rsidRPr="000916A6">
        <w:rPr>
          <w:rFonts w:cstheme="minorHAnsi"/>
          <w:color w:val="262626"/>
          <w:shd w:val="clear" w:color="auto" w:fill="FFFFFF"/>
        </w:rPr>
        <w:t>. Samal ajal tugevnes dollar euro suhtes 0,1% ning küttepuit kallines 2,7%. Tänu nafta hinna olulisele</w:t>
      </w:r>
      <w:r w:rsidR="00783681">
        <w:rPr>
          <w:rFonts w:cstheme="minorHAnsi"/>
          <w:color w:val="262626"/>
          <w:shd w:val="clear" w:color="auto" w:fill="FFFFFF"/>
        </w:rPr>
        <w:t xml:space="preserve"> tõusule ja dollari mõningasele </w:t>
      </w:r>
      <w:r w:rsidR="000916A6" w:rsidRPr="000916A6">
        <w:rPr>
          <w:rFonts w:cstheme="minorHAnsi"/>
          <w:color w:val="262626"/>
          <w:shd w:val="clear" w:color="auto" w:fill="FFFFFF"/>
        </w:rPr>
        <w:t>tugevnemisele ja vaatamata küttepuidu kergele kallinemisele on puidu konkurentsivõime nafta suhtes arvestatavalt tõusnud. Maagaasi hind jätkas</w:t>
      </w:r>
      <w:r>
        <w:rPr>
          <w:rFonts w:cstheme="minorHAnsi"/>
          <w:color w:val="262626"/>
          <w:shd w:val="clear" w:color="auto" w:fill="FFFFFF"/>
        </w:rPr>
        <w:t xml:space="preserve"> 2023. aasta</w:t>
      </w:r>
      <w:r w:rsidR="000916A6" w:rsidRPr="000916A6">
        <w:rPr>
          <w:rFonts w:cstheme="minorHAnsi"/>
          <w:color w:val="262626"/>
          <w:shd w:val="clear" w:color="auto" w:fill="FFFFFF"/>
        </w:rPr>
        <w:t xml:space="preserve"> III kvartalis langemist, siis nüüd </w:t>
      </w:r>
      <w:r>
        <w:rPr>
          <w:rFonts w:cstheme="minorHAnsi"/>
          <w:color w:val="262626"/>
          <w:shd w:val="clear" w:color="auto" w:fill="FFFFFF"/>
        </w:rPr>
        <w:t xml:space="preserve">käesoleva </w:t>
      </w:r>
      <w:r w:rsidR="000916A6" w:rsidRPr="000916A6">
        <w:rPr>
          <w:rFonts w:cstheme="minorHAnsi"/>
          <w:color w:val="262626"/>
          <w:shd w:val="clear" w:color="auto" w:fill="FFFFFF"/>
        </w:rPr>
        <w:t xml:space="preserve">talve lähenedes </w:t>
      </w:r>
      <w:r>
        <w:rPr>
          <w:rFonts w:cstheme="minorHAnsi"/>
          <w:color w:val="262626"/>
          <w:shd w:val="clear" w:color="auto" w:fill="FFFFFF"/>
        </w:rPr>
        <w:t>hakkas see</w:t>
      </w:r>
      <w:r w:rsidR="000916A6" w:rsidRPr="000916A6">
        <w:rPr>
          <w:rFonts w:cstheme="minorHAnsi"/>
          <w:color w:val="262626"/>
          <w:shd w:val="clear" w:color="auto" w:fill="FFFFFF"/>
        </w:rPr>
        <w:t xml:space="preserve"> tõusma, kuid võrreldes eelmise aastaga</w:t>
      </w:r>
      <w:r>
        <w:rPr>
          <w:rFonts w:cstheme="minorHAnsi"/>
          <w:color w:val="262626"/>
          <w:shd w:val="clear" w:color="auto" w:fill="FFFFFF"/>
        </w:rPr>
        <w:t xml:space="preserve"> </w:t>
      </w:r>
      <w:r w:rsidR="000916A6" w:rsidRPr="000916A6">
        <w:rPr>
          <w:rFonts w:cstheme="minorHAnsi"/>
          <w:color w:val="262626"/>
          <w:shd w:val="clear" w:color="auto" w:fill="FFFFFF"/>
        </w:rPr>
        <w:t>on hind peaaegu neli korda odavamaks muutunud.</w:t>
      </w:r>
    </w:p>
    <w:p w:rsidR="00645002" w:rsidRDefault="000916A6" w:rsidP="000916A6">
      <w:pPr>
        <w:jc w:val="both"/>
        <w:rPr>
          <w:rFonts w:cstheme="minorHAnsi"/>
          <w:color w:val="262626"/>
          <w:shd w:val="clear" w:color="auto" w:fill="FFFFFF"/>
        </w:rPr>
      </w:pPr>
      <w:r w:rsidRPr="000916A6">
        <w:rPr>
          <w:rFonts w:cstheme="minorHAnsi"/>
          <w:color w:val="262626"/>
          <w:shd w:val="clear" w:color="auto" w:fill="FFFFFF"/>
        </w:rPr>
        <w:lastRenderedPageBreak/>
        <w:t>Gaasi hinnal on samuti väga tugev mõju Euroopa energiaturule ja seeläbi ka energiapuidu nõudlu</w:t>
      </w:r>
      <w:r w:rsidR="00783681">
        <w:rPr>
          <w:rFonts w:cstheme="minorHAnsi"/>
          <w:color w:val="262626"/>
          <w:shd w:val="clear" w:color="auto" w:fill="FFFFFF"/>
        </w:rPr>
        <w:t>sele ning hinnale.</w:t>
      </w:r>
    </w:p>
    <w:p w:rsidR="00572046" w:rsidRPr="00D07469" w:rsidRDefault="00645002" w:rsidP="00D07469">
      <w:pPr>
        <w:jc w:val="both"/>
        <w:rPr>
          <w:rFonts w:cstheme="minorHAnsi"/>
        </w:rPr>
      </w:pPr>
      <w:r w:rsidRPr="000916A6">
        <w:rPr>
          <w:rFonts w:cstheme="minorHAnsi"/>
          <w:color w:val="262626"/>
          <w:shd w:val="clear" w:color="auto" w:fill="FFFFFF"/>
        </w:rPr>
        <w:t>CO</w:t>
      </w:r>
      <w:r w:rsidRPr="00645002">
        <w:rPr>
          <w:rFonts w:cstheme="minorHAnsi"/>
          <w:color w:val="262626"/>
          <w:shd w:val="clear" w:color="auto" w:fill="FFFFFF"/>
          <w:vertAlign w:val="subscript"/>
        </w:rPr>
        <w:t>2</w:t>
      </w:r>
      <w:r w:rsidRPr="000916A6">
        <w:rPr>
          <w:rFonts w:cstheme="minorHAnsi"/>
          <w:color w:val="262626"/>
          <w:shd w:val="clear" w:color="auto" w:fill="FFFFFF"/>
        </w:rPr>
        <w:t xml:space="preserve"> keskmine hind oli</w:t>
      </w:r>
      <w:r>
        <w:rPr>
          <w:rFonts w:cstheme="minorHAnsi"/>
          <w:color w:val="262626"/>
          <w:shd w:val="clear" w:color="auto" w:fill="FFFFFF"/>
        </w:rPr>
        <w:t xml:space="preserve"> 2023. aasta</w:t>
      </w:r>
      <w:r w:rsidRPr="000916A6">
        <w:rPr>
          <w:rFonts w:cstheme="minorHAnsi"/>
          <w:color w:val="262626"/>
          <w:shd w:val="clear" w:color="auto" w:fill="FFFFFF"/>
        </w:rPr>
        <w:t xml:space="preserve"> </w:t>
      </w:r>
      <w:r w:rsidR="000916A6" w:rsidRPr="000916A6">
        <w:rPr>
          <w:rFonts w:cstheme="minorHAnsi"/>
          <w:color w:val="262626"/>
          <w:shd w:val="clear" w:color="auto" w:fill="FFFFFF"/>
        </w:rPr>
        <w:t xml:space="preserve">III kvartali 83,94 </w:t>
      </w:r>
      <w:proofErr w:type="spellStart"/>
      <w:r w:rsidR="004E5B92">
        <w:rPr>
          <w:rFonts w:cstheme="minorHAnsi"/>
          <w:color w:val="262626"/>
          <w:shd w:val="clear" w:color="auto" w:fill="FFFFFF"/>
        </w:rPr>
        <w:t>eur</w:t>
      </w:r>
      <w:r w:rsidR="000916A6" w:rsidRPr="000916A6">
        <w:rPr>
          <w:rFonts w:cstheme="minorHAnsi"/>
          <w:color w:val="262626"/>
          <w:shd w:val="clear" w:color="auto" w:fill="FFFFFF"/>
        </w:rPr>
        <w:t>/t</w:t>
      </w:r>
      <w:proofErr w:type="spellEnd"/>
      <w:r w:rsidR="000916A6" w:rsidRPr="000916A6">
        <w:rPr>
          <w:rFonts w:cstheme="minorHAnsi"/>
          <w:color w:val="262626"/>
          <w:shd w:val="clear" w:color="auto" w:fill="FFFFFF"/>
        </w:rPr>
        <w:t xml:space="preserve">, mis tähendab 2% odavnemist võrreldes teise kvartali keskmise hinnaga ja 5,8% kallinemist võrreldes 2022. aasta </w:t>
      </w:r>
      <w:r w:rsidR="004E5B92">
        <w:rPr>
          <w:rFonts w:cstheme="minorHAnsi"/>
          <w:color w:val="262626"/>
          <w:shd w:val="clear" w:color="auto" w:fill="FFFFFF"/>
        </w:rPr>
        <w:t>III</w:t>
      </w:r>
      <w:r w:rsidR="000916A6" w:rsidRPr="000916A6">
        <w:rPr>
          <w:rFonts w:cstheme="minorHAnsi"/>
          <w:color w:val="262626"/>
          <w:shd w:val="clear" w:color="auto" w:fill="FFFFFF"/>
        </w:rPr>
        <w:t xml:space="preserve"> kvartali keskmise hinnaga. CO</w:t>
      </w:r>
      <w:r w:rsidR="000916A6" w:rsidRPr="00645002">
        <w:rPr>
          <w:rFonts w:cstheme="minorHAnsi"/>
          <w:color w:val="262626"/>
          <w:shd w:val="clear" w:color="auto" w:fill="FFFFFF"/>
          <w:vertAlign w:val="subscript"/>
        </w:rPr>
        <w:t>2</w:t>
      </w:r>
      <w:r w:rsidR="000916A6" w:rsidRPr="000916A6">
        <w:rPr>
          <w:rFonts w:cstheme="minorHAnsi"/>
          <w:color w:val="262626"/>
          <w:shd w:val="clear" w:color="auto" w:fill="FFFFFF"/>
        </w:rPr>
        <w:t xml:space="preserve"> hind omab mõju fossiilsete kütuste kasutamisele ja seeläbi ka energiapuidu hinna konkurentsivõimele.</w:t>
      </w:r>
      <w:r w:rsidR="00783681">
        <w:rPr>
          <w:rFonts w:cstheme="minorHAnsi"/>
          <w:color w:val="262626"/>
          <w:shd w:val="clear" w:color="auto" w:fill="FFFFFF"/>
        </w:rPr>
        <w:t xml:space="preserve"> 2024. aastal on </w:t>
      </w:r>
      <w:r w:rsidR="00783681" w:rsidRPr="000916A6">
        <w:rPr>
          <w:rFonts w:cstheme="minorHAnsi"/>
          <w:color w:val="262626"/>
          <w:shd w:val="clear" w:color="auto" w:fill="FFFFFF"/>
        </w:rPr>
        <w:t>CO</w:t>
      </w:r>
      <w:r w:rsidR="00783681" w:rsidRPr="00645002">
        <w:rPr>
          <w:rFonts w:cstheme="minorHAnsi"/>
          <w:color w:val="262626"/>
          <w:shd w:val="clear" w:color="auto" w:fill="FFFFFF"/>
          <w:vertAlign w:val="subscript"/>
        </w:rPr>
        <w:t>2</w:t>
      </w:r>
      <w:r w:rsidR="00783681" w:rsidRPr="000916A6">
        <w:rPr>
          <w:rFonts w:cstheme="minorHAnsi"/>
          <w:color w:val="262626"/>
          <w:shd w:val="clear" w:color="auto" w:fill="FFFFFF"/>
        </w:rPr>
        <w:t xml:space="preserve"> hind</w:t>
      </w:r>
      <w:r w:rsidR="00783681">
        <w:rPr>
          <w:rFonts w:cstheme="minorHAnsi"/>
          <w:color w:val="262626"/>
          <w:shd w:val="clear" w:color="auto" w:fill="FFFFFF"/>
        </w:rPr>
        <w:t xml:space="preserve"> hakanud jälle langema kuni ~50 </w:t>
      </w:r>
      <w:proofErr w:type="spellStart"/>
      <w:r w:rsidR="00783681">
        <w:rPr>
          <w:rFonts w:cstheme="minorHAnsi"/>
          <w:color w:val="262626"/>
          <w:shd w:val="clear" w:color="auto" w:fill="FFFFFF"/>
        </w:rPr>
        <w:t>€/t</w:t>
      </w:r>
      <w:proofErr w:type="spellEnd"/>
      <w:r w:rsidR="00783681">
        <w:rPr>
          <w:rFonts w:cstheme="minorHAnsi"/>
          <w:color w:val="262626"/>
          <w:shd w:val="clear" w:color="auto" w:fill="FFFFFF"/>
        </w:rPr>
        <w:t>.</w:t>
      </w:r>
    </w:p>
    <w:p w:rsidR="00941BCA" w:rsidRDefault="00DF6782" w:rsidP="00783681">
      <w:pPr>
        <w:pStyle w:val="Pealkiri1"/>
        <w:numPr>
          <w:ilvl w:val="0"/>
          <w:numId w:val="1"/>
        </w:numPr>
        <w:spacing w:after="120"/>
      </w:pPr>
      <w:bookmarkStart w:id="11" w:name="_Toc164461527"/>
      <w:r>
        <w:t>Soojusvarustuse võimalikud arengusuunad</w:t>
      </w:r>
      <w:r w:rsidR="00D9766F">
        <w:t xml:space="preserve"> ja energiasääst</w:t>
      </w:r>
      <w:bookmarkEnd w:id="11"/>
    </w:p>
    <w:p w:rsidR="0057168B" w:rsidRDefault="00F77764" w:rsidP="00783681">
      <w:pPr>
        <w:spacing w:after="120"/>
        <w:jc w:val="both"/>
      </w:pPr>
      <w:r>
        <w:t>Tänane</w:t>
      </w:r>
      <w:r w:rsidR="00257090">
        <w:t xml:space="preserve"> Eesti</w:t>
      </w:r>
      <w:r>
        <w:t xml:space="preserve"> energiamajandus keskendub üha enam taastuvenergia osakaalu suurendamisele, lähtudes seejuures ka kliimaneutraalsuse ja keskkonnasäästlikkuse põhimõtetest.</w:t>
      </w:r>
      <w:r w:rsidR="00257090">
        <w:t xml:space="preserve"> </w:t>
      </w:r>
      <w:r w:rsidR="0057168B">
        <w:t xml:space="preserve">Kuna käesoleval hetkel </w:t>
      </w:r>
      <w:r w:rsidR="00DF6782">
        <w:t xml:space="preserve">on </w:t>
      </w:r>
      <w:proofErr w:type="spellStart"/>
      <w:r w:rsidR="00DF6782">
        <w:t>Libatse</w:t>
      </w:r>
      <w:proofErr w:type="spellEnd"/>
      <w:r w:rsidR="00DF6782">
        <w:t xml:space="preserve"> küla soojusmajandus üles ehitatud lokaalküttele</w:t>
      </w:r>
      <w:r w:rsidR="0057168B">
        <w:t xml:space="preserve">, mis baseerub nii fossiilsetel kui ka puitpõhistel kütustel, </w:t>
      </w:r>
      <w:r w:rsidR="00ED3038">
        <w:t xml:space="preserve">on mõistlik </w:t>
      </w:r>
      <w:r w:rsidR="0057168B">
        <w:t xml:space="preserve">antud </w:t>
      </w:r>
      <w:r w:rsidR="00ED3038">
        <w:t xml:space="preserve">arengukava raames vaadelda </w:t>
      </w:r>
      <w:r w:rsidR="0057168B">
        <w:t>soojusvarustuse alternatiividena võimalusi, mis toe</w:t>
      </w:r>
      <w:r w:rsidR="00783681">
        <w:t xml:space="preserve">taks </w:t>
      </w:r>
      <w:r w:rsidR="004405FA">
        <w:t xml:space="preserve">ainult </w:t>
      </w:r>
      <w:r w:rsidR="00783681">
        <w:t>taastuv</w:t>
      </w:r>
      <w:r w:rsidR="004405FA">
        <w:t xml:space="preserve">ate </w:t>
      </w:r>
      <w:r w:rsidR="00783681">
        <w:t>energia</w:t>
      </w:r>
      <w:r w:rsidR="004405FA">
        <w:t>allikate</w:t>
      </w:r>
      <w:r w:rsidR="00783681">
        <w:t xml:space="preserve"> kasutamist.</w:t>
      </w:r>
    </w:p>
    <w:p w:rsidR="004474C1" w:rsidRPr="0057168B" w:rsidRDefault="0057168B" w:rsidP="00783681">
      <w:pPr>
        <w:spacing w:after="120"/>
        <w:jc w:val="both"/>
      </w:pPr>
      <w:r>
        <w:t xml:space="preserve">Kuna külas paiknevad tarbijad (eriti kortermajad) lähestikku, käsitletakse arengukavas </w:t>
      </w:r>
      <w:r w:rsidR="00ED3038">
        <w:t xml:space="preserve">ühe alternatiivina kaugküttele üleminekut. </w:t>
      </w:r>
      <w:r w:rsidR="004474C1" w:rsidRPr="004405FA">
        <w:rPr>
          <w:b/>
        </w:rPr>
        <w:t>T</w:t>
      </w:r>
      <w:r w:rsidR="004474C1" w:rsidRPr="004405FA">
        <w:rPr>
          <w:rFonts w:cstheme="minorHAnsi"/>
          <w:b/>
        </w:rPr>
        <w:t>oimiva ja efektiivse kaugkütte tagamiseks on oluline välistada paralleeltarbimist.</w:t>
      </w:r>
      <w:r w:rsidR="004474C1" w:rsidRPr="004474C1">
        <w:rPr>
          <w:rFonts w:cstheme="minorHAnsi"/>
        </w:rPr>
        <w:t xml:space="preserve"> </w:t>
      </w:r>
      <w:r w:rsidR="004474C1">
        <w:rPr>
          <w:rFonts w:cstheme="minorHAnsi"/>
        </w:rPr>
        <w:t xml:space="preserve">Paralleeltarbimiseks nimetatakse olukorda, kus kaugküttele lisaks </w:t>
      </w:r>
      <w:r w:rsidR="004405FA">
        <w:rPr>
          <w:rFonts w:cstheme="minorHAnsi"/>
        </w:rPr>
        <w:t>saab</w:t>
      </w:r>
      <w:r w:rsidR="004474C1">
        <w:rPr>
          <w:rFonts w:cstheme="minorHAnsi"/>
        </w:rPr>
        <w:t xml:space="preserve"> tarbija soojust ka teisest</w:t>
      </w:r>
      <w:r w:rsidR="004405FA">
        <w:rPr>
          <w:rFonts w:cstheme="minorHAnsi"/>
        </w:rPr>
        <w:t>,</w:t>
      </w:r>
      <w:r w:rsidR="004474C1">
        <w:rPr>
          <w:rFonts w:cstheme="minorHAnsi"/>
        </w:rPr>
        <w:t xml:space="preserve"> lokaalsest</w:t>
      </w:r>
      <w:r w:rsidR="004405FA">
        <w:rPr>
          <w:rFonts w:cstheme="minorHAnsi"/>
        </w:rPr>
        <w:t>,</w:t>
      </w:r>
      <w:r w:rsidR="004474C1">
        <w:rPr>
          <w:rFonts w:cstheme="minorHAnsi"/>
        </w:rPr>
        <w:t xml:space="preserve"> allikast</w:t>
      </w:r>
      <w:r w:rsidR="004405FA">
        <w:rPr>
          <w:rFonts w:cstheme="minorHAnsi"/>
        </w:rPr>
        <w:t xml:space="preserve"> (nt õhk-õhk soojuspump korteris)</w:t>
      </w:r>
      <w:r w:rsidR="004474C1">
        <w:rPr>
          <w:rFonts w:cstheme="minorHAnsi"/>
        </w:rPr>
        <w:t>. Seega on oluline</w:t>
      </w:r>
      <w:r w:rsidR="004474C1" w:rsidRPr="004474C1">
        <w:rPr>
          <w:rFonts w:cstheme="minorHAnsi"/>
        </w:rPr>
        <w:t xml:space="preserve"> </w:t>
      </w:r>
      <w:r w:rsidR="004474C1">
        <w:rPr>
          <w:rFonts w:cstheme="minorHAnsi"/>
        </w:rPr>
        <w:t xml:space="preserve">mõista, et </w:t>
      </w:r>
      <w:r w:rsidR="004474C1" w:rsidRPr="004474C1">
        <w:rPr>
          <w:rFonts w:cstheme="minorHAnsi"/>
        </w:rPr>
        <w:t>kaugkütte</w:t>
      </w:r>
      <w:r w:rsidR="004474C1">
        <w:rPr>
          <w:rFonts w:cstheme="minorHAnsi"/>
        </w:rPr>
        <w:t>piirkonna loomisel vähendab paralleeltarbimine kaugküttevõrgus müüdava soojuse mahtu ja seega tõusevad kulud, mis omakorda mõjutab soojuse hinda tarbijatele</w:t>
      </w:r>
      <w:r w:rsidR="000E16D6">
        <w:rPr>
          <w:rFonts w:cstheme="minorHAnsi"/>
        </w:rPr>
        <w:t xml:space="preserve"> (hind kasvab)</w:t>
      </w:r>
      <w:r w:rsidR="004474C1">
        <w:rPr>
          <w:rFonts w:cstheme="minorHAnsi"/>
        </w:rPr>
        <w:t>.</w:t>
      </w:r>
    </w:p>
    <w:p w:rsidR="00DF6782" w:rsidRDefault="00ED3038" w:rsidP="00783681">
      <w:pPr>
        <w:spacing w:after="120"/>
        <w:jc w:val="both"/>
      </w:pPr>
      <w:r>
        <w:t>Teise variandina saab vaadelda lokaalkütte</w:t>
      </w:r>
      <w:r w:rsidR="000E16D6">
        <w:t>ga</w:t>
      </w:r>
      <w:r>
        <w:t xml:space="preserve"> jätkamis</w:t>
      </w:r>
      <w:r w:rsidR="0057168B">
        <w:t xml:space="preserve">t, rakendades selleks </w:t>
      </w:r>
      <w:r>
        <w:t>soojuspumpa</w:t>
      </w:r>
      <w:r w:rsidR="0057168B">
        <w:t xml:space="preserve">sid (õhk-vesi). </w:t>
      </w:r>
      <w:r w:rsidR="0058703E">
        <w:t xml:space="preserve">Maasoojuspump eeldaks piisava maa-ala olemasolu, mida antud külas </w:t>
      </w:r>
      <w:r w:rsidR="000E16D6">
        <w:t>vajalikus mahus e</w:t>
      </w:r>
      <w:r w:rsidR="0058703E">
        <w:t>i näi olevat.</w:t>
      </w:r>
    </w:p>
    <w:p w:rsidR="007D58E6" w:rsidRDefault="007D58E6" w:rsidP="00941BCA">
      <w:pPr>
        <w:jc w:val="both"/>
      </w:pPr>
      <w:r>
        <w:t>Kokkuvõtvalt vaatleme antud arengukavas järgmiseid stsenaariume:</w:t>
      </w:r>
    </w:p>
    <w:p w:rsidR="007D58E6" w:rsidRDefault="007D58E6" w:rsidP="007D58E6">
      <w:pPr>
        <w:pStyle w:val="Loendilik"/>
        <w:numPr>
          <w:ilvl w:val="0"/>
          <w:numId w:val="5"/>
        </w:numPr>
        <w:jc w:val="both"/>
      </w:pPr>
      <w:r>
        <w:t>kaugküttele üleminek</w:t>
      </w:r>
    </w:p>
    <w:p w:rsidR="007D58E6" w:rsidRPr="007D58E6" w:rsidRDefault="000E16D6" w:rsidP="007D58E6">
      <w:pPr>
        <w:pStyle w:val="Loendilik"/>
        <w:numPr>
          <w:ilvl w:val="0"/>
          <w:numId w:val="5"/>
        </w:numPr>
        <w:jc w:val="both"/>
      </w:pPr>
      <w:r>
        <w:t>lokaalküttega</w:t>
      </w:r>
      <w:r w:rsidR="007D58E6">
        <w:t xml:space="preserve"> jätkamine</w:t>
      </w:r>
      <w:r w:rsidR="00E230C1">
        <w:t xml:space="preserve">, nt </w:t>
      </w:r>
      <w:proofErr w:type="spellStart"/>
      <w:r w:rsidR="007D58E6">
        <w:t>soojuspumpasid</w:t>
      </w:r>
      <w:r w:rsidR="00E230C1">
        <w:t>/pelletikatlaid</w:t>
      </w:r>
      <w:proofErr w:type="spellEnd"/>
      <w:r w:rsidR="007D58E6">
        <w:t xml:space="preserve"> kasutades.</w:t>
      </w:r>
    </w:p>
    <w:p w:rsidR="0058703E" w:rsidRPr="0058703E" w:rsidRDefault="00257090" w:rsidP="00783681">
      <w:pPr>
        <w:spacing w:before="120"/>
        <w:jc w:val="both"/>
      </w:pPr>
      <w:r>
        <w:t>Samuti on oluline pöörata tähelepanu energiatõhususele hoonetes ja energia tootmises.</w:t>
      </w:r>
      <w:r w:rsidR="0058703E">
        <w:t xml:space="preserve"> </w:t>
      </w:r>
      <w:r w:rsidR="0058703E" w:rsidRPr="0058703E">
        <w:rPr>
          <w:rFonts w:cstheme="minorHAnsi"/>
        </w:rPr>
        <w:t>Selleks, et vähendada energiatarvet hoonetes, tuleb neid terviklikult renoveerida. Tervikliku renoveerimise all mõistetakse üldiselt:</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kõikide piirete soojustamist (seinad, sokkel, katus, pööningu põrand jne),</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vanade (st nõukogudeaegsete hoonete ehitamise ajal paigaldatud või juba ka vahetatud kuid amortiseerunud ja ebakvaliteetsete) akende asendamist kaasaegsete kahe- või kolmekordse klaaspaketiga akende vastu,</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vanade välisuste asendamist kaasaegsete soojustusega ustega,</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termostaatventiilidega kahetorusüsteemi paigaldamist (soovi korral koos individuaalse küttekulujaotamise süsteemiga),</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vajadusel soojussõlme uuendamine (nt automaatika kaasajastamine või plaatsoojusvahetite paigaldamine),</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liiniseadeventiilide paigaldamist ja küttesüsteemi hüdraulilist tasakaalustamist,</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t>küttetorustiku isoleerimist keldris mineraalvillast torukoorikuga,</w:t>
      </w:r>
    </w:p>
    <w:p w:rsidR="0058703E" w:rsidRPr="0058703E" w:rsidRDefault="0058703E" w:rsidP="0058703E">
      <w:pPr>
        <w:pStyle w:val="ListParagraph1"/>
        <w:numPr>
          <w:ilvl w:val="0"/>
          <w:numId w:val="4"/>
        </w:numPr>
        <w:spacing w:line="276" w:lineRule="auto"/>
        <w:rPr>
          <w:rFonts w:asciiTheme="minorHAnsi" w:hAnsiTheme="minorHAnsi" w:cstheme="minorHAnsi"/>
        </w:rPr>
      </w:pPr>
      <w:r w:rsidRPr="0058703E">
        <w:rPr>
          <w:rFonts w:asciiTheme="minorHAnsi" w:hAnsiTheme="minorHAnsi" w:cstheme="minorHAnsi"/>
        </w:rPr>
        <w:lastRenderedPageBreak/>
        <w:t>ventilatsioonisüsteemi uuendamist, nt värskeõhuavad või soojustagastusega ventilatsioonisüsteemi rajamist (võimalikud erinevad lahendused, mis sõltuvad hoonest, tellija soovist jne).</w:t>
      </w:r>
    </w:p>
    <w:p w:rsidR="0058703E" w:rsidRPr="0058703E" w:rsidRDefault="0058703E" w:rsidP="00F549EC">
      <w:pPr>
        <w:spacing w:before="120"/>
        <w:jc w:val="both"/>
        <w:rPr>
          <w:rFonts w:cstheme="minorHAnsi"/>
        </w:rPr>
      </w:pPr>
      <w:r w:rsidRPr="0058703E">
        <w:rPr>
          <w:rFonts w:cstheme="minorHAnsi"/>
        </w:rPr>
        <w:t>Täielik renoveerimine võib sõltuvalt hoonest olla erinevate meetmetega, kuna iga objekt on iselaadi ning võimalused ja põhjendatud vajadus meetmete rakendamiseks on varieeruvad.</w:t>
      </w:r>
      <w:r w:rsidR="00F549EC">
        <w:rPr>
          <w:rFonts w:cstheme="minorHAnsi"/>
        </w:rPr>
        <w:t xml:space="preserve"> </w:t>
      </w:r>
      <w:proofErr w:type="spellStart"/>
      <w:r>
        <w:rPr>
          <w:rFonts w:cstheme="minorHAnsi"/>
        </w:rPr>
        <w:t>Libatse</w:t>
      </w:r>
      <w:proofErr w:type="spellEnd"/>
      <w:r>
        <w:rPr>
          <w:rFonts w:cstheme="minorHAnsi"/>
        </w:rPr>
        <w:t xml:space="preserve"> külas on enamus kortermaju renoveeritud, kuid on ka hooneid, mis vajavad korrastamist. </w:t>
      </w:r>
      <w:r w:rsidRPr="0058703E">
        <w:rPr>
          <w:rFonts w:cstheme="minorHAnsi"/>
        </w:rPr>
        <w:t>Lisaks tehnilistele lahendustele on võimalik säästu saavutada ka tarbimiskultuuri muutes (nt radiaatorite termostaatide keeramine normaalsele temperatuurile</w:t>
      </w:r>
      <w:r w:rsidR="00783681">
        <w:rPr>
          <w:rFonts w:cstheme="minorHAnsi"/>
        </w:rPr>
        <w:t xml:space="preserve"> (ruumiõhu temperatuuri tuleks hoida vahemikus </w:t>
      </w:r>
      <w:r w:rsidR="00F549EC">
        <w:rPr>
          <w:rFonts w:cstheme="minorHAnsi"/>
        </w:rPr>
        <w:t>2</w:t>
      </w:r>
      <w:r w:rsidR="00783681">
        <w:rPr>
          <w:rFonts w:cstheme="minorHAnsi"/>
        </w:rPr>
        <w:t>1-22</w:t>
      </w:r>
      <w:r w:rsidR="00783681">
        <w:rPr>
          <w:rFonts w:ascii="Arial" w:hAnsi="Arial" w:cs="Arial"/>
        </w:rPr>
        <w:t>°</w:t>
      </w:r>
      <w:r w:rsidR="00783681">
        <w:rPr>
          <w:rFonts w:cstheme="minorHAnsi"/>
        </w:rPr>
        <w:t> C)</w:t>
      </w:r>
      <w:r w:rsidRPr="0058703E">
        <w:rPr>
          <w:rFonts w:cstheme="minorHAnsi"/>
        </w:rPr>
        <w:t>, valgustite ja muude elektritarvitite väljalülitamine, kui neid ei vajata, ruumide üleventileerimise vältimine</w:t>
      </w:r>
      <w:r w:rsidR="00F549EC">
        <w:rPr>
          <w:rFonts w:cstheme="minorHAnsi"/>
        </w:rPr>
        <w:t xml:space="preserve"> jm</w:t>
      </w:r>
      <w:r w:rsidRPr="0058703E">
        <w:rPr>
          <w:rFonts w:cstheme="minorHAnsi"/>
        </w:rPr>
        <w:t>).</w:t>
      </w:r>
    </w:p>
    <w:p w:rsidR="0058703E" w:rsidRPr="0058703E" w:rsidRDefault="0058703E" w:rsidP="0058703E">
      <w:pPr>
        <w:spacing w:before="120" w:after="120"/>
        <w:jc w:val="both"/>
        <w:rPr>
          <w:rFonts w:cstheme="minorHAnsi"/>
        </w:rPr>
      </w:pPr>
      <w:r w:rsidRPr="0058703E">
        <w:rPr>
          <w:rFonts w:cstheme="minorHAnsi"/>
        </w:rPr>
        <w:t xml:space="preserve">Energiasäästu meetmete rakendamise tulemusel </w:t>
      </w:r>
      <w:r w:rsidR="0044107C">
        <w:rPr>
          <w:rFonts w:cstheme="minorHAnsi"/>
        </w:rPr>
        <w:t xml:space="preserve">hoone soojuse tarbimine väheneb ja sisekliima paraneb. Renoveerimisel on väga oluline </w:t>
      </w:r>
      <w:r w:rsidR="000327C7">
        <w:rPr>
          <w:rFonts w:cstheme="minorHAnsi"/>
        </w:rPr>
        <w:t xml:space="preserve">kaasata omanikujärelevalvet ja </w:t>
      </w:r>
      <w:r w:rsidR="0044107C">
        <w:rPr>
          <w:rFonts w:cstheme="minorHAnsi"/>
        </w:rPr>
        <w:t xml:space="preserve">nõuda </w:t>
      </w:r>
      <w:r w:rsidR="000327C7">
        <w:rPr>
          <w:rFonts w:cstheme="minorHAnsi"/>
        </w:rPr>
        <w:t xml:space="preserve">teostatud töödele </w:t>
      </w:r>
      <w:r w:rsidR="0044107C">
        <w:rPr>
          <w:rFonts w:cstheme="minorHAnsi"/>
        </w:rPr>
        <w:t>garantiid</w:t>
      </w:r>
      <w:r w:rsidR="000327C7">
        <w:rPr>
          <w:rFonts w:cstheme="minorHAnsi"/>
        </w:rPr>
        <w:t>. T</w:t>
      </w:r>
      <w:r w:rsidRPr="0058703E">
        <w:rPr>
          <w:rFonts w:cstheme="minorHAnsi"/>
        </w:rPr>
        <w:t xml:space="preserve">eoreetiliselt </w:t>
      </w:r>
      <w:r w:rsidR="000327C7">
        <w:rPr>
          <w:rFonts w:cstheme="minorHAnsi"/>
        </w:rPr>
        <w:t xml:space="preserve">võib </w:t>
      </w:r>
      <w:r w:rsidRPr="0058703E">
        <w:rPr>
          <w:rFonts w:cstheme="minorHAnsi"/>
        </w:rPr>
        <w:t>hoone energia lõpptarbimine väheneda kuni 50 - 60% ning primaarenergia tarbimine olenevalt tootmise ja jaotamise kasutegurist veelgi suuremal määral. Tänu sellele vähenevad ka heitmete kogused, mis energia tootmisel keskkonda satuvad.</w:t>
      </w:r>
    </w:p>
    <w:p w:rsidR="003310BE" w:rsidRDefault="003310BE" w:rsidP="00783681">
      <w:pPr>
        <w:pStyle w:val="Pealkiri2"/>
        <w:numPr>
          <w:ilvl w:val="1"/>
          <w:numId w:val="1"/>
        </w:numPr>
        <w:spacing w:after="120"/>
      </w:pPr>
      <w:bookmarkStart w:id="12" w:name="_Toc164461528"/>
      <w:r>
        <w:t>Kaugkütte perspektiiv</w:t>
      </w:r>
      <w:bookmarkEnd w:id="12"/>
    </w:p>
    <w:p w:rsidR="001C7309" w:rsidRDefault="00F549EC" w:rsidP="006B352E">
      <w:pPr>
        <w:spacing w:after="120"/>
        <w:jc w:val="both"/>
      </w:pPr>
      <w:r>
        <w:t>Kaugkütte ka</w:t>
      </w:r>
      <w:r w:rsidR="003310BE">
        <w:t>sutamisele võtmiseks on vaja</w:t>
      </w:r>
      <w:r>
        <w:t xml:space="preserve"> vallavalitusel</w:t>
      </w:r>
      <w:r w:rsidR="003310BE">
        <w:t xml:space="preserve"> moodustada ja kehtestada kaugküttepiirkond</w:t>
      </w:r>
      <w:r>
        <w:t xml:space="preserve"> vastava kohaliku omavalituse määruse vastuvõtmisega valla volikogus</w:t>
      </w:r>
      <w:r w:rsidR="003310BE">
        <w:t xml:space="preserve">. Soojuse tootmist ja jaotamist saab korraldada eraldi juriidiline isik (vajadusel koostöös vallaga), kes müüb </w:t>
      </w:r>
      <w:r w:rsidR="001C7309">
        <w:t xml:space="preserve">kaugkütte </w:t>
      </w:r>
      <w:r w:rsidR="003310BE">
        <w:t xml:space="preserve">soojusvõrgu kaudu soojust nii eratarbijatele kui ka teistele juriidilistele isikutele, kes jäävad kaugküttepiirkonda. Kaugküttega saab tagada stabiilsema soojuse hinna ja varustuskindluse soojuse tootmisel, kuna võimaldab kasutada mitut kütust (sh kohaliku päritoluga kütust). </w:t>
      </w:r>
      <w:r w:rsidR="006B352E">
        <w:t>Kaugkütte hinna üle peab kontrolli Konkurentsiamet</w:t>
      </w:r>
      <w:r w:rsidR="001C7309">
        <w:t>, mis väldib soojusettevõtjal saada põhjendamata tulu</w:t>
      </w:r>
      <w:r w:rsidR="006B352E">
        <w:t xml:space="preserve">. </w:t>
      </w:r>
      <w:r w:rsidR="003310BE">
        <w:t xml:space="preserve">Keskkonnakaitselisest seisukohast on kaugkütte eeliseks ka see, et madala kvaliteediga kütuse kasutamisel on võimalik </w:t>
      </w:r>
      <w:r w:rsidR="00EB3F05">
        <w:t xml:space="preserve">kontrollida heitmete ja saasteainete emissiooni atmosfääri, vette ja pinnasesse, kasutades vajadusel </w:t>
      </w:r>
      <w:r w:rsidR="003310BE">
        <w:t>suitsugaaside puhastus</w:t>
      </w:r>
      <w:r w:rsidR="00EB3F05">
        <w:t>t, lisaks jaotuvad heitmed ühtlasemalt suuremale piirkonnale</w:t>
      </w:r>
      <w:r w:rsidR="003310BE">
        <w:t xml:space="preserve"> ja seetõttu on õhukvaliteet tarbijate vahetus</w:t>
      </w:r>
      <w:r w:rsidR="006B352E">
        <w:t xml:space="preserve"> </w:t>
      </w:r>
      <w:r w:rsidR="003310BE">
        <w:t>läheduses parem.</w:t>
      </w:r>
    </w:p>
    <w:p w:rsidR="003310BE" w:rsidRDefault="00EB3F05" w:rsidP="006B352E">
      <w:pPr>
        <w:spacing w:after="120"/>
        <w:jc w:val="both"/>
      </w:pPr>
      <w:r>
        <w:t>Kaugkütte kasutamisel on ka omad puudused, milledeks on näiteks seadmete kõrge hind, mis teeb tasuvusaja pikaks, ja soojusallika kehvem manööverdusvõime ning aeglane käivitamine (võrreldes väikese lokaalkatlaga). Suureks ohuks on ka tarbijate väljalangemine</w:t>
      </w:r>
      <w:r w:rsidR="00FA0976">
        <w:t xml:space="preserve"> (eriti on see oht väiksemates maapiirkondades, kus </w:t>
      </w:r>
      <w:r w:rsidR="001C7309">
        <w:t>elanike arv</w:t>
      </w:r>
      <w:r w:rsidR="00FA0976">
        <w:t xml:space="preserve"> väheneb)</w:t>
      </w:r>
      <w:r>
        <w:t xml:space="preserve">, </w:t>
      </w:r>
      <w:r w:rsidR="006B352E">
        <w:t>kuna see mõjutab soojuse hinda.</w:t>
      </w:r>
    </w:p>
    <w:p w:rsidR="003310BE" w:rsidRDefault="00EB3F05" w:rsidP="00FA0976">
      <w:pPr>
        <w:jc w:val="both"/>
      </w:pPr>
      <w:r>
        <w:t xml:space="preserve">Kaugkütte perspektiiv seisneb täna tõhusas ja efektiivses soojuse tootmises ning ülekandes tarbijate tiheda paiknemise korral. </w:t>
      </w:r>
      <w:r w:rsidR="00FA0976">
        <w:t>Mida rohkem ja kompaktsemalt asetsevad tarbijad, seda jätkusuutlikum on kaugkütte toimimine.</w:t>
      </w:r>
      <w:r w:rsidR="001C7309">
        <w:t xml:space="preserve"> Selline olukord valitseb ka </w:t>
      </w:r>
      <w:proofErr w:type="spellStart"/>
      <w:r w:rsidR="001C7309">
        <w:t>Libatse</w:t>
      </w:r>
      <w:proofErr w:type="spellEnd"/>
      <w:r w:rsidR="001C7309">
        <w:t xml:space="preserve"> küla korterelamute piirkonnas.</w:t>
      </w:r>
    </w:p>
    <w:p w:rsidR="004474C1" w:rsidRDefault="007D58E6" w:rsidP="00783681">
      <w:pPr>
        <w:pStyle w:val="Pealkiri3"/>
        <w:numPr>
          <w:ilvl w:val="2"/>
          <w:numId w:val="1"/>
        </w:numPr>
        <w:spacing w:before="120" w:after="120"/>
      </w:pPr>
      <w:bookmarkStart w:id="13" w:name="_Toc164461529"/>
      <w:proofErr w:type="spellStart"/>
      <w:r>
        <w:t>Libatse</w:t>
      </w:r>
      <w:proofErr w:type="spellEnd"/>
      <w:r>
        <w:t xml:space="preserve"> küla potentsiaalsed kaugküttetarbijad</w:t>
      </w:r>
      <w:bookmarkEnd w:id="13"/>
    </w:p>
    <w:p w:rsidR="00324738" w:rsidRDefault="003527DB" w:rsidP="006B352E">
      <w:pPr>
        <w:spacing w:after="120"/>
        <w:jc w:val="both"/>
      </w:pPr>
      <w:r>
        <w:t xml:space="preserve">Lokaalküttelt üleminek kaugküttele tähendab kaugküttepiirkonna määramist ja eeldab, et maksimaalselt kõik kompaktselt koos asetsevad </w:t>
      </w:r>
      <w:proofErr w:type="spellStart"/>
      <w:r>
        <w:t>Libatse</w:t>
      </w:r>
      <w:proofErr w:type="spellEnd"/>
      <w:r>
        <w:t xml:space="preserve"> küla hoo</w:t>
      </w:r>
      <w:r w:rsidR="001C7309">
        <w:t xml:space="preserve">ned liidetakse </w:t>
      </w:r>
      <w:r w:rsidR="006B352E">
        <w:t>kaugküttevõrguga.</w:t>
      </w:r>
    </w:p>
    <w:p w:rsidR="00D464AB" w:rsidRPr="00D464AB" w:rsidRDefault="006B352E" w:rsidP="00D464AB">
      <w:pPr>
        <w:pStyle w:val="Pealdis"/>
        <w:keepNext/>
        <w:jc w:val="both"/>
        <w:rPr>
          <w:sz w:val="24"/>
          <w:szCs w:val="24"/>
        </w:rPr>
      </w:pPr>
      <w:r>
        <w:rPr>
          <w:sz w:val="24"/>
          <w:szCs w:val="24"/>
        </w:rPr>
        <w:lastRenderedPageBreak/>
        <w:t>Tab</w:t>
      </w:r>
      <w:r w:rsidR="00D464AB" w:rsidRPr="00D464AB">
        <w:rPr>
          <w:sz w:val="24"/>
          <w:szCs w:val="24"/>
        </w:rPr>
        <w:t>e</w:t>
      </w:r>
      <w:r>
        <w:rPr>
          <w:sz w:val="24"/>
          <w:szCs w:val="24"/>
        </w:rPr>
        <w:t>l</w:t>
      </w:r>
      <w:r w:rsidR="00D464AB" w:rsidRPr="00D464AB">
        <w:rPr>
          <w:sz w:val="24"/>
          <w:szCs w:val="24"/>
        </w:rPr>
        <w:t xml:space="preserve"> </w:t>
      </w:r>
      <w:r w:rsidR="00D464AB" w:rsidRPr="00D464AB">
        <w:rPr>
          <w:sz w:val="24"/>
          <w:szCs w:val="24"/>
        </w:rPr>
        <w:fldChar w:fldCharType="begin"/>
      </w:r>
      <w:r w:rsidR="00D464AB" w:rsidRPr="00D464AB">
        <w:rPr>
          <w:sz w:val="24"/>
          <w:szCs w:val="24"/>
        </w:rPr>
        <w:instrText xml:space="preserve"> SEQ Table \* ARABIC </w:instrText>
      </w:r>
      <w:r w:rsidR="00D464AB" w:rsidRPr="00D464AB">
        <w:rPr>
          <w:sz w:val="24"/>
          <w:szCs w:val="24"/>
        </w:rPr>
        <w:fldChar w:fldCharType="separate"/>
      </w:r>
      <w:r w:rsidR="006204DD">
        <w:rPr>
          <w:noProof/>
          <w:sz w:val="24"/>
          <w:szCs w:val="24"/>
        </w:rPr>
        <w:t>4</w:t>
      </w:r>
      <w:r w:rsidR="00D464AB" w:rsidRPr="00D464AB">
        <w:rPr>
          <w:sz w:val="24"/>
          <w:szCs w:val="24"/>
        </w:rPr>
        <w:fldChar w:fldCharType="end"/>
      </w:r>
      <w:r w:rsidR="00D464AB" w:rsidRPr="00D464AB">
        <w:rPr>
          <w:sz w:val="24"/>
          <w:szCs w:val="24"/>
        </w:rPr>
        <w:t xml:space="preserve">. </w:t>
      </w:r>
      <w:proofErr w:type="spellStart"/>
      <w:r w:rsidR="00D464AB" w:rsidRPr="00D464AB">
        <w:rPr>
          <w:sz w:val="24"/>
          <w:szCs w:val="24"/>
        </w:rPr>
        <w:t>Libatse</w:t>
      </w:r>
      <w:proofErr w:type="spellEnd"/>
      <w:r w:rsidR="00D464AB" w:rsidRPr="00D464AB">
        <w:rPr>
          <w:sz w:val="24"/>
          <w:szCs w:val="24"/>
        </w:rPr>
        <w:t xml:space="preserve"> küla potentsiaalsed kaugkütte</w:t>
      </w:r>
      <w:r w:rsidR="003A1931">
        <w:rPr>
          <w:sz w:val="24"/>
          <w:szCs w:val="24"/>
        </w:rPr>
        <w:t>tarbijad</w:t>
      </w:r>
    </w:p>
    <w:p w:rsidR="00F47CBD" w:rsidRDefault="00F47CBD" w:rsidP="00941BCA">
      <w:pPr>
        <w:jc w:val="both"/>
      </w:pPr>
      <w:r w:rsidRPr="00F47CBD">
        <w:rPr>
          <w:noProof/>
          <w:lang w:eastAsia="et-EE"/>
        </w:rPr>
        <w:drawing>
          <wp:inline distT="0" distB="0" distL="0" distR="0" wp14:anchorId="41DDC436" wp14:editId="00A40416">
            <wp:extent cx="5729933" cy="2351314"/>
            <wp:effectExtent l="0" t="0" r="0" b="0"/>
            <wp:docPr id="87712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2751" name=""/>
                    <pic:cNvPicPr/>
                  </pic:nvPicPr>
                  <pic:blipFill>
                    <a:blip r:embed="rId24"/>
                    <a:stretch>
                      <a:fillRect/>
                    </a:stretch>
                  </pic:blipFill>
                  <pic:spPr>
                    <a:xfrm>
                      <a:off x="0" y="0"/>
                      <a:ext cx="5751926" cy="2360339"/>
                    </a:xfrm>
                    <a:prstGeom prst="rect">
                      <a:avLst/>
                    </a:prstGeom>
                  </pic:spPr>
                </pic:pic>
              </a:graphicData>
            </a:graphic>
          </wp:inline>
        </w:drawing>
      </w:r>
    </w:p>
    <w:p w:rsidR="00162C65" w:rsidRDefault="00162C65" w:rsidP="000D7310">
      <w:pPr>
        <w:spacing w:before="120"/>
        <w:jc w:val="both"/>
        <w:rPr>
          <w:b/>
          <w:bCs/>
        </w:rPr>
      </w:pPr>
      <w:r>
        <w:t>Tabelis 4 on esitletud potentsiaalsed kaugküttega liituda soovijad. Arvutuslikult on kogu soojuse tarbimine normaalaastale taandatuna kokku ~3500 </w:t>
      </w:r>
      <w:proofErr w:type="spellStart"/>
      <w:r>
        <w:t>MWh/a</w:t>
      </w:r>
      <w:proofErr w:type="spellEnd"/>
      <w:r>
        <w:t xml:space="preserve"> (normaalaasta hoone kütte soojusvajaduse arvutamiseks on kasutatud tasakaalutemperatuuri 18</w:t>
      </w:r>
      <w:r>
        <w:sym w:font="Symbol" w:char="F0B0"/>
      </w:r>
      <w:r>
        <w:t xml:space="preserve">C). Lisaks soojuse tarbimisele on otstarbekas tagada ka soe tarbevesi, siis arvutuslikult on kogu vajalik võimsus ~1260 kW. </w:t>
      </w:r>
      <w:r w:rsidRPr="007B4633">
        <w:rPr>
          <w:b/>
          <w:bCs/>
        </w:rPr>
        <w:t xml:space="preserve">Võttes arvesse, et hoonete energiatõhusust parandatakse, siis tõenäoliselt on kogu vajalik võimsus mõnevõrra väiksem </w:t>
      </w:r>
      <w:r>
        <w:rPr>
          <w:b/>
          <w:bCs/>
        </w:rPr>
        <w:t>(</w:t>
      </w:r>
      <w:proofErr w:type="spellStart"/>
      <w:r>
        <w:rPr>
          <w:b/>
          <w:bCs/>
        </w:rPr>
        <w:t>max</w:t>
      </w:r>
      <w:proofErr w:type="spellEnd"/>
      <w:r>
        <w:rPr>
          <w:b/>
          <w:bCs/>
        </w:rPr>
        <w:t xml:space="preserve"> 9</w:t>
      </w:r>
      <w:r w:rsidRPr="007B4633">
        <w:rPr>
          <w:b/>
          <w:bCs/>
        </w:rPr>
        <w:t>50</w:t>
      </w:r>
      <w:r>
        <w:rPr>
          <w:b/>
          <w:bCs/>
        </w:rPr>
        <w:t> </w:t>
      </w:r>
      <w:r w:rsidRPr="007B4633">
        <w:rPr>
          <w:b/>
          <w:bCs/>
        </w:rPr>
        <w:t>kW</w:t>
      </w:r>
      <w:r>
        <w:rPr>
          <w:b/>
          <w:bCs/>
        </w:rPr>
        <w:t>; hinnanguliselt on kogu vajalik soojuse tarbimine koos sooja tarbeveega ~2700 </w:t>
      </w:r>
      <w:proofErr w:type="spellStart"/>
      <w:r>
        <w:rPr>
          <w:b/>
          <w:bCs/>
        </w:rPr>
        <w:t>MWh/a</w:t>
      </w:r>
      <w:proofErr w:type="spellEnd"/>
      <w:r>
        <w:rPr>
          <w:b/>
          <w:bCs/>
        </w:rPr>
        <w:t>)</w:t>
      </w:r>
      <w:r w:rsidRPr="007B4633">
        <w:rPr>
          <w:b/>
          <w:bCs/>
        </w:rPr>
        <w:t>.</w:t>
      </w:r>
    </w:p>
    <w:p w:rsidR="004D10F1" w:rsidRPr="00C1143B" w:rsidRDefault="00D464AB" w:rsidP="006B352E">
      <w:pPr>
        <w:spacing w:before="120" w:after="120"/>
        <w:jc w:val="both"/>
        <w:rPr>
          <w:rFonts w:cstheme="minorHAnsi"/>
          <w:b/>
          <w:bCs/>
        </w:rPr>
      </w:pPr>
      <w:r>
        <w:t xml:space="preserve">Võimaldamaks stabiilsemat soojuse hinda kaugküttetarbijatele, on oluline </w:t>
      </w:r>
      <w:r>
        <w:rPr>
          <w:rFonts w:cstheme="minorHAnsi"/>
        </w:rPr>
        <w:t>liita kõik võimalikud potentsiaalsed liitujad kaugküttevõrguga. Tabelis 5 on esitatud lisaks eelmainitud võimalikele tarbijatele ka tootmishooned, kelle</w:t>
      </w:r>
      <w:r w:rsidR="006B352E">
        <w:rPr>
          <w:rFonts w:cstheme="minorHAnsi"/>
        </w:rPr>
        <w:t xml:space="preserve"> omanikel</w:t>
      </w:r>
      <w:r>
        <w:rPr>
          <w:rFonts w:cstheme="minorHAnsi"/>
        </w:rPr>
        <w:t xml:space="preserve"> oleks huvi kaugküttega liituda. Sellisel juhul oleks </w:t>
      </w:r>
      <w:r w:rsidR="00C1143B" w:rsidRPr="00C1143B">
        <w:t xml:space="preserve">arvustuslikult normaalaastale taandatud soojuse tarbimismahu kütteks ja sooja tarbevee tootmiseks </w:t>
      </w:r>
      <w:r w:rsidR="006B352E">
        <w:t>~4350 </w:t>
      </w:r>
      <w:proofErr w:type="spellStart"/>
      <w:r w:rsidR="00C1143B" w:rsidRPr="00C1143B">
        <w:t>MWh/a</w:t>
      </w:r>
      <w:proofErr w:type="spellEnd"/>
      <w:r w:rsidR="00C1143B">
        <w:t xml:space="preserve"> (</w:t>
      </w:r>
      <w:r w:rsidR="00C1143B" w:rsidRPr="00C1143B">
        <w:t xml:space="preserve">hinnanguliselt </w:t>
      </w:r>
      <w:r w:rsidR="00C1143B" w:rsidRPr="00C1143B">
        <w:rPr>
          <w:rFonts w:cstheme="minorHAnsi"/>
        </w:rPr>
        <w:t xml:space="preserve">kogu </w:t>
      </w:r>
      <w:r w:rsidR="006B352E">
        <w:rPr>
          <w:rFonts w:cstheme="minorHAnsi"/>
        </w:rPr>
        <w:t>vajalik võimsus oleks ~1600 </w:t>
      </w:r>
      <w:r w:rsidR="00C1143B">
        <w:rPr>
          <w:rFonts w:cstheme="minorHAnsi"/>
        </w:rPr>
        <w:t xml:space="preserve">kW), </w:t>
      </w:r>
      <w:r w:rsidR="00C1143B" w:rsidRPr="00C1143B">
        <w:rPr>
          <w:rFonts w:cstheme="minorHAnsi"/>
          <w:b/>
          <w:bCs/>
        </w:rPr>
        <w:t xml:space="preserve">kui </w:t>
      </w:r>
      <w:r w:rsidR="00C1143B" w:rsidRPr="00C1143B">
        <w:rPr>
          <w:b/>
          <w:bCs/>
        </w:rPr>
        <w:t xml:space="preserve">arvestada energiatõhususmeetmete rakendamist, on eeldatav </w:t>
      </w:r>
      <w:r w:rsidR="00CA0B51" w:rsidRPr="00C1143B">
        <w:rPr>
          <w:rFonts w:cstheme="minorHAnsi"/>
          <w:b/>
          <w:bCs/>
        </w:rPr>
        <w:t xml:space="preserve">hoonete </w:t>
      </w:r>
      <w:r w:rsidR="00C1143B" w:rsidRPr="00C1143B">
        <w:rPr>
          <w:rFonts w:cstheme="minorHAnsi"/>
          <w:b/>
          <w:bCs/>
        </w:rPr>
        <w:t xml:space="preserve">soojuse tarbimismaht kütteks ja sooja tarbevee tootmiseks </w:t>
      </w:r>
      <w:r w:rsidR="006B352E">
        <w:rPr>
          <w:b/>
          <w:bCs/>
        </w:rPr>
        <w:t>3350 </w:t>
      </w:r>
      <w:proofErr w:type="spellStart"/>
      <w:r w:rsidR="00C1143B" w:rsidRPr="00C1143B">
        <w:rPr>
          <w:b/>
          <w:bCs/>
        </w:rPr>
        <w:t>MWh/a</w:t>
      </w:r>
      <w:proofErr w:type="spellEnd"/>
      <w:r w:rsidR="00C1143B" w:rsidRPr="00C1143B">
        <w:rPr>
          <w:rFonts w:cstheme="minorHAnsi"/>
          <w:b/>
          <w:bCs/>
        </w:rPr>
        <w:t xml:space="preserve"> (kogu võimsus oleks hinnanguliselt </w:t>
      </w:r>
      <w:r w:rsidR="006B352E">
        <w:rPr>
          <w:rFonts w:cstheme="minorHAnsi"/>
          <w:b/>
          <w:bCs/>
        </w:rPr>
        <w:t>~1100 </w:t>
      </w:r>
      <w:r w:rsidR="00CA0B51" w:rsidRPr="00C1143B">
        <w:rPr>
          <w:rFonts w:cstheme="minorHAnsi"/>
          <w:b/>
          <w:bCs/>
        </w:rPr>
        <w:t>kW</w:t>
      </w:r>
      <w:r w:rsidR="00C1143B" w:rsidRPr="00C1143B">
        <w:rPr>
          <w:rFonts w:cstheme="minorHAnsi"/>
          <w:b/>
          <w:bCs/>
        </w:rPr>
        <w:t>)</w:t>
      </w:r>
      <w:r w:rsidR="00CA0B51" w:rsidRPr="00C1143B">
        <w:rPr>
          <w:rFonts w:cstheme="minorHAnsi"/>
          <w:b/>
          <w:bCs/>
        </w:rPr>
        <w:t>.</w:t>
      </w:r>
    </w:p>
    <w:p w:rsidR="006204DD" w:rsidRPr="006204DD" w:rsidRDefault="006204DD" w:rsidP="006204DD">
      <w:pPr>
        <w:pStyle w:val="Pealdis"/>
        <w:keepNext/>
        <w:jc w:val="both"/>
        <w:rPr>
          <w:sz w:val="24"/>
          <w:szCs w:val="24"/>
        </w:rPr>
      </w:pPr>
      <w:proofErr w:type="spellStart"/>
      <w:r w:rsidRPr="006204DD">
        <w:rPr>
          <w:sz w:val="24"/>
          <w:szCs w:val="24"/>
        </w:rPr>
        <w:t>Table</w:t>
      </w:r>
      <w:proofErr w:type="spellEnd"/>
      <w:r w:rsidRPr="006204DD">
        <w:rPr>
          <w:sz w:val="24"/>
          <w:szCs w:val="24"/>
        </w:rPr>
        <w:t xml:space="preserve"> </w:t>
      </w:r>
      <w:r w:rsidRPr="006204DD">
        <w:rPr>
          <w:sz w:val="24"/>
          <w:szCs w:val="24"/>
        </w:rPr>
        <w:fldChar w:fldCharType="begin"/>
      </w:r>
      <w:r w:rsidRPr="006204DD">
        <w:rPr>
          <w:sz w:val="24"/>
          <w:szCs w:val="24"/>
        </w:rPr>
        <w:instrText xml:space="preserve"> SEQ Table \* ARABIC </w:instrText>
      </w:r>
      <w:r w:rsidRPr="006204DD">
        <w:rPr>
          <w:sz w:val="24"/>
          <w:szCs w:val="24"/>
        </w:rPr>
        <w:fldChar w:fldCharType="separate"/>
      </w:r>
      <w:r w:rsidRPr="006204DD">
        <w:rPr>
          <w:noProof/>
          <w:sz w:val="24"/>
          <w:szCs w:val="24"/>
        </w:rPr>
        <w:t>5</w:t>
      </w:r>
      <w:r w:rsidRPr="006204DD">
        <w:rPr>
          <w:sz w:val="24"/>
          <w:szCs w:val="24"/>
        </w:rPr>
        <w:fldChar w:fldCharType="end"/>
      </w:r>
      <w:r w:rsidRPr="006204DD">
        <w:rPr>
          <w:sz w:val="24"/>
          <w:szCs w:val="24"/>
        </w:rPr>
        <w:t xml:space="preserve">. </w:t>
      </w:r>
      <w:proofErr w:type="spellStart"/>
      <w:r w:rsidR="003A1931">
        <w:rPr>
          <w:sz w:val="24"/>
          <w:szCs w:val="24"/>
        </w:rPr>
        <w:t>Libatse</w:t>
      </w:r>
      <w:proofErr w:type="spellEnd"/>
      <w:r w:rsidR="003A1931">
        <w:rPr>
          <w:sz w:val="24"/>
          <w:szCs w:val="24"/>
        </w:rPr>
        <w:t xml:space="preserve"> küla potentsiaalsed ja võimalikud</w:t>
      </w:r>
      <w:r w:rsidRPr="006204DD">
        <w:rPr>
          <w:sz w:val="24"/>
          <w:szCs w:val="24"/>
        </w:rPr>
        <w:t xml:space="preserve"> kaugküttetarbijad</w:t>
      </w:r>
    </w:p>
    <w:p w:rsidR="00CA0B51" w:rsidRPr="00D464AB" w:rsidRDefault="006204DD" w:rsidP="00D464AB">
      <w:pPr>
        <w:jc w:val="both"/>
      </w:pPr>
      <w:r w:rsidRPr="006204DD">
        <w:rPr>
          <w:noProof/>
          <w:lang w:eastAsia="et-EE"/>
        </w:rPr>
        <w:drawing>
          <wp:inline distT="0" distB="0" distL="0" distR="0" wp14:anchorId="37956ABB" wp14:editId="7A2C6990">
            <wp:extent cx="5731322" cy="2455818"/>
            <wp:effectExtent l="0" t="0" r="0" b="0"/>
            <wp:docPr id="495992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92728" name=""/>
                    <pic:cNvPicPr/>
                  </pic:nvPicPr>
                  <pic:blipFill>
                    <a:blip r:embed="rId25"/>
                    <a:stretch>
                      <a:fillRect/>
                    </a:stretch>
                  </pic:blipFill>
                  <pic:spPr>
                    <a:xfrm>
                      <a:off x="0" y="0"/>
                      <a:ext cx="5744684" cy="2461544"/>
                    </a:xfrm>
                    <a:prstGeom prst="rect">
                      <a:avLst/>
                    </a:prstGeom>
                  </pic:spPr>
                </pic:pic>
              </a:graphicData>
            </a:graphic>
          </wp:inline>
        </w:drawing>
      </w:r>
    </w:p>
    <w:p w:rsidR="00854374" w:rsidRDefault="00854374" w:rsidP="006B352E">
      <w:pPr>
        <w:pStyle w:val="Pealkiri3"/>
        <w:numPr>
          <w:ilvl w:val="2"/>
          <w:numId w:val="1"/>
        </w:numPr>
        <w:spacing w:before="120" w:after="120"/>
      </w:pPr>
      <w:bookmarkStart w:id="14" w:name="_Toc164461530"/>
      <w:proofErr w:type="spellStart"/>
      <w:r>
        <w:lastRenderedPageBreak/>
        <w:t>Libatse</w:t>
      </w:r>
      <w:proofErr w:type="spellEnd"/>
      <w:r>
        <w:t xml:space="preserve"> küla soojuskoormuse kestusgraafik</w:t>
      </w:r>
      <w:bookmarkEnd w:id="14"/>
    </w:p>
    <w:p w:rsidR="00420A7C" w:rsidRDefault="001C7309" w:rsidP="00420A7C">
      <w:pPr>
        <w:jc w:val="both"/>
      </w:pPr>
      <w:r>
        <w:t>Soojuskoormuse kest</w:t>
      </w:r>
      <w:r w:rsidR="00854374">
        <w:t xml:space="preserve">usgraafik näitab, kui mitu tundi aastas kestab kindla soojusvõimsuse nõudlus </w:t>
      </w:r>
      <w:r>
        <w:t>kaugkütte</w:t>
      </w:r>
      <w:r w:rsidR="00854374">
        <w:t xml:space="preserve">võrgus ning on aluseks soojuse toomise planeerimisel. </w:t>
      </w:r>
    </w:p>
    <w:p w:rsidR="00420A7C" w:rsidRDefault="00F86A05" w:rsidP="00420A7C">
      <w:pPr>
        <w:keepNext/>
        <w:jc w:val="center"/>
      </w:pPr>
      <w:r w:rsidRPr="00F86A05">
        <w:rPr>
          <w:noProof/>
          <w:lang w:eastAsia="et-EE"/>
        </w:rPr>
        <w:drawing>
          <wp:inline distT="0" distB="0" distL="0" distR="0" wp14:anchorId="14DAAD28" wp14:editId="7F205C93">
            <wp:extent cx="4136503" cy="2677795"/>
            <wp:effectExtent l="0" t="0" r="3810" b="1905"/>
            <wp:docPr id="222998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98675" name=""/>
                    <pic:cNvPicPr/>
                  </pic:nvPicPr>
                  <pic:blipFill>
                    <a:blip r:embed="rId26"/>
                    <a:stretch>
                      <a:fillRect/>
                    </a:stretch>
                  </pic:blipFill>
                  <pic:spPr>
                    <a:xfrm>
                      <a:off x="0" y="0"/>
                      <a:ext cx="4191845" cy="2713621"/>
                    </a:xfrm>
                    <a:prstGeom prst="rect">
                      <a:avLst/>
                    </a:prstGeom>
                  </pic:spPr>
                </pic:pic>
              </a:graphicData>
            </a:graphic>
          </wp:inline>
        </w:drawing>
      </w:r>
    </w:p>
    <w:p w:rsidR="00406DA1" w:rsidRPr="00420A7C" w:rsidRDefault="00420A7C" w:rsidP="006B352E">
      <w:pPr>
        <w:pStyle w:val="Pealdis"/>
        <w:spacing w:before="120"/>
        <w:jc w:val="center"/>
        <w:rPr>
          <w:sz w:val="24"/>
          <w:szCs w:val="24"/>
        </w:rPr>
      </w:pPr>
      <w:r w:rsidRPr="00420A7C">
        <w:rPr>
          <w:sz w:val="24"/>
          <w:szCs w:val="24"/>
        </w:rPr>
        <w:t xml:space="preserve">Joonis </w:t>
      </w:r>
      <w:r w:rsidRPr="00420A7C">
        <w:rPr>
          <w:sz w:val="24"/>
          <w:szCs w:val="24"/>
        </w:rPr>
        <w:fldChar w:fldCharType="begin"/>
      </w:r>
      <w:r w:rsidRPr="00420A7C">
        <w:rPr>
          <w:sz w:val="24"/>
          <w:szCs w:val="24"/>
        </w:rPr>
        <w:instrText xml:space="preserve"> SEQ Joonis \* ARABIC </w:instrText>
      </w:r>
      <w:r w:rsidRPr="00420A7C">
        <w:rPr>
          <w:sz w:val="24"/>
          <w:szCs w:val="24"/>
        </w:rPr>
        <w:fldChar w:fldCharType="separate"/>
      </w:r>
      <w:r w:rsidR="00D74317">
        <w:rPr>
          <w:noProof/>
          <w:sz w:val="24"/>
          <w:szCs w:val="24"/>
        </w:rPr>
        <w:t>7</w:t>
      </w:r>
      <w:r w:rsidRPr="00420A7C">
        <w:rPr>
          <w:sz w:val="24"/>
          <w:szCs w:val="24"/>
        </w:rPr>
        <w:fldChar w:fldCharType="end"/>
      </w:r>
      <w:r w:rsidRPr="00420A7C">
        <w:rPr>
          <w:sz w:val="24"/>
          <w:szCs w:val="24"/>
        </w:rPr>
        <w:t xml:space="preserve">. </w:t>
      </w:r>
      <w:proofErr w:type="spellStart"/>
      <w:r w:rsidRPr="00420A7C">
        <w:rPr>
          <w:sz w:val="24"/>
          <w:szCs w:val="24"/>
        </w:rPr>
        <w:t>Libatse</w:t>
      </w:r>
      <w:proofErr w:type="spellEnd"/>
      <w:r w:rsidRPr="00420A7C">
        <w:rPr>
          <w:sz w:val="24"/>
          <w:szCs w:val="24"/>
        </w:rPr>
        <w:t xml:space="preserve"> küla soojuskoormuse kestusgraafik (potentsiaals</w:t>
      </w:r>
      <w:r w:rsidR="00F86A05">
        <w:rPr>
          <w:sz w:val="24"/>
          <w:szCs w:val="24"/>
        </w:rPr>
        <w:t>ed</w:t>
      </w:r>
      <w:r w:rsidRPr="00420A7C">
        <w:rPr>
          <w:sz w:val="24"/>
          <w:szCs w:val="24"/>
        </w:rPr>
        <w:t xml:space="preserve"> </w:t>
      </w:r>
      <w:r w:rsidR="00F86A05">
        <w:rPr>
          <w:sz w:val="24"/>
          <w:szCs w:val="24"/>
        </w:rPr>
        <w:t>kaugkütte</w:t>
      </w:r>
      <w:r w:rsidRPr="00420A7C">
        <w:rPr>
          <w:sz w:val="24"/>
          <w:szCs w:val="24"/>
        </w:rPr>
        <w:t>tarbija</w:t>
      </w:r>
      <w:r w:rsidR="00F86A05">
        <w:rPr>
          <w:sz w:val="24"/>
          <w:szCs w:val="24"/>
        </w:rPr>
        <w:t>d</w:t>
      </w:r>
      <w:r w:rsidRPr="00420A7C">
        <w:rPr>
          <w:sz w:val="24"/>
          <w:szCs w:val="24"/>
        </w:rPr>
        <w:t>)</w:t>
      </w:r>
    </w:p>
    <w:p w:rsidR="00162C65" w:rsidRDefault="00162C65" w:rsidP="00162C65">
      <w:pPr>
        <w:jc w:val="both"/>
      </w:pPr>
      <w:r>
        <w:t xml:space="preserve">Graafiku koostamisel võeti aluseks </w:t>
      </w:r>
      <w:proofErr w:type="spellStart"/>
      <w:r>
        <w:t>Libatse</w:t>
      </w:r>
      <w:proofErr w:type="spellEnd"/>
      <w:r>
        <w:t xml:space="preserve"> küla normaalaastale taandatud arvutuslik soojuse tarbimismaht kütteks ja tarbevee soojendamiseks (potentsiaalsete kaugküttetarbijate korral), milleks on 2700 </w:t>
      </w:r>
      <w:proofErr w:type="spellStart"/>
      <w:r>
        <w:t>MWh/a</w:t>
      </w:r>
      <w:proofErr w:type="spellEnd"/>
      <w:r w:rsidRPr="006D7684">
        <w:t xml:space="preserve"> </w:t>
      </w:r>
      <w:r>
        <w:t xml:space="preserve">ning siinkohal on ka arvestatud energiasäästumeetmete rakendamisega tarbijate juures. Joonisel 7 on toodud </w:t>
      </w:r>
      <w:proofErr w:type="spellStart"/>
      <w:r>
        <w:t>Libatse</w:t>
      </w:r>
      <w:proofErr w:type="spellEnd"/>
      <w:r>
        <w:t xml:space="preserve"> küla soojuskoormuse kestusgraafik, mille põhjal võiks soovitada baaskoormuse katmiseks 550...650 kW võimsusega katelt,</w:t>
      </w:r>
      <w:r w:rsidRPr="001C7309">
        <w:t xml:space="preserve"> </w:t>
      </w:r>
      <w:r>
        <w:t>arvestades ka rajatava kaugküttevõrgu suhtelise soojuskaoga ~13%.</w:t>
      </w:r>
    </w:p>
    <w:p w:rsidR="00162C65" w:rsidRDefault="00162C65" w:rsidP="00420A7C">
      <w:pPr>
        <w:jc w:val="both"/>
      </w:pPr>
    </w:p>
    <w:p w:rsidR="00572046" w:rsidRDefault="00420A7C" w:rsidP="00420A7C">
      <w:pPr>
        <w:jc w:val="both"/>
      </w:pPr>
      <w:r>
        <w:t>Kui loodava kaugküttevõrguga õnnestuks liita potentsiaalsetele tarbijatele lisaks kõik võimalikud kaugküttetarbijad (vt tabel 5), oleks arvustuslikult</w:t>
      </w:r>
      <w:r w:rsidR="00C1143B">
        <w:t xml:space="preserve"> normaalaastale taandatud soojuse tarbimismahu kütteks ja </w:t>
      </w:r>
      <w:r w:rsidR="006B352E">
        <w:t xml:space="preserve">tarbevee </w:t>
      </w:r>
      <w:r w:rsidR="001C7309">
        <w:t>soojendamiseks</w:t>
      </w:r>
      <w:r w:rsidR="006B352E">
        <w:t xml:space="preserve"> 3350 </w:t>
      </w:r>
      <w:proofErr w:type="spellStart"/>
      <w:r w:rsidR="00C1143B">
        <w:t>MWh/a</w:t>
      </w:r>
      <w:proofErr w:type="spellEnd"/>
      <w:r w:rsidR="00C1143B">
        <w:t xml:space="preserve"> (energiatõhususmeetmete rakendamisel)</w:t>
      </w:r>
      <w:r w:rsidR="006A2EA7">
        <w:t>. S</w:t>
      </w:r>
      <w:r w:rsidR="00C1143B">
        <w:t xml:space="preserve">oojuskoormuse kestusgraafiku (vt joonis </w:t>
      </w:r>
      <w:r w:rsidR="00F6435C">
        <w:t>8</w:t>
      </w:r>
      <w:r w:rsidR="00C1143B">
        <w:t>)</w:t>
      </w:r>
      <w:r w:rsidR="006A2EA7">
        <w:t xml:space="preserve"> põhjal võib soovitada baaskoormuse katmiseks</w:t>
      </w:r>
      <w:r w:rsidR="001C7309">
        <w:t xml:space="preserve">, </w:t>
      </w:r>
      <w:r w:rsidR="006A2EA7">
        <w:t>arvestades rajatava kaugküttevõrgu suhtel</w:t>
      </w:r>
      <w:r w:rsidR="006B352E">
        <w:t xml:space="preserve">iseks soojuskaoks </w:t>
      </w:r>
      <w:r w:rsidR="000127C7">
        <w:t xml:space="preserve">kuni </w:t>
      </w:r>
      <w:r w:rsidR="006B352E">
        <w:t>1</w:t>
      </w:r>
      <w:r w:rsidR="002A4EB6">
        <w:t>3</w:t>
      </w:r>
      <w:r w:rsidR="006B352E">
        <w:t>%</w:t>
      </w:r>
      <w:r w:rsidR="001C7309">
        <w:t>,</w:t>
      </w:r>
      <w:r w:rsidR="006B352E">
        <w:t xml:space="preserve"> </w:t>
      </w:r>
      <w:r w:rsidR="000127C7">
        <w:t>~</w:t>
      </w:r>
      <w:r w:rsidR="006B352E">
        <w:t>850 </w:t>
      </w:r>
      <w:r w:rsidR="006A2EA7">
        <w:t xml:space="preserve">kW </w:t>
      </w:r>
      <w:r w:rsidR="00F86A05">
        <w:t>võimsusega katelt.</w:t>
      </w:r>
    </w:p>
    <w:p w:rsidR="000127C7" w:rsidRDefault="000127C7" w:rsidP="00420A7C">
      <w:pPr>
        <w:jc w:val="both"/>
      </w:pPr>
    </w:p>
    <w:p w:rsidR="006A2EA7" w:rsidRDefault="006A2EA7" w:rsidP="00F6435C">
      <w:pPr>
        <w:keepNext/>
        <w:jc w:val="center"/>
      </w:pPr>
      <w:r w:rsidRPr="006A2EA7">
        <w:rPr>
          <w:noProof/>
          <w:lang w:eastAsia="et-EE"/>
        </w:rPr>
        <w:lastRenderedPageBreak/>
        <w:drawing>
          <wp:inline distT="0" distB="0" distL="0" distR="0" wp14:anchorId="1AA6294D" wp14:editId="36462DB4">
            <wp:extent cx="4675105" cy="3030582"/>
            <wp:effectExtent l="0" t="0" r="0" b="5080"/>
            <wp:docPr id="78785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57132" name=""/>
                    <pic:cNvPicPr/>
                  </pic:nvPicPr>
                  <pic:blipFill>
                    <a:blip r:embed="rId27"/>
                    <a:stretch>
                      <a:fillRect/>
                    </a:stretch>
                  </pic:blipFill>
                  <pic:spPr>
                    <a:xfrm>
                      <a:off x="0" y="0"/>
                      <a:ext cx="4711028" cy="3053869"/>
                    </a:xfrm>
                    <a:prstGeom prst="rect">
                      <a:avLst/>
                    </a:prstGeom>
                  </pic:spPr>
                </pic:pic>
              </a:graphicData>
            </a:graphic>
          </wp:inline>
        </w:drawing>
      </w:r>
    </w:p>
    <w:p w:rsidR="006A2EA7" w:rsidRPr="006A2EA7" w:rsidRDefault="006A2EA7" w:rsidP="006A2EA7">
      <w:pPr>
        <w:pStyle w:val="Pealdis"/>
        <w:jc w:val="both"/>
        <w:rPr>
          <w:sz w:val="24"/>
          <w:szCs w:val="24"/>
        </w:rPr>
      </w:pPr>
      <w:r w:rsidRPr="006A2EA7">
        <w:rPr>
          <w:sz w:val="24"/>
          <w:szCs w:val="24"/>
        </w:rPr>
        <w:t xml:space="preserve">Joonis </w:t>
      </w:r>
      <w:r w:rsidRPr="006A2EA7">
        <w:rPr>
          <w:sz w:val="24"/>
          <w:szCs w:val="24"/>
        </w:rPr>
        <w:fldChar w:fldCharType="begin"/>
      </w:r>
      <w:r w:rsidRPr="006A2EA7">
        <w:rPr>
          <w:sz w:val="24"/>
          <w:szCs w:val="24"/>
        </w:rPr>
        <w:instrText xml:space="preserve"> SEQ Joonis \* ARABIC </w:instrText>
      </w:r>
      <w:r w:rsidRPr="006A2EA7">
        <w:rPr>
          <w:sz w:val="24"/>
          <w:szCs w:val="24"/>
        </w:rPr>
        <w:fldChar w:fldCharType="separate"/>
      </w:r>
      <w:r w:rsidR="00D74317">
        <w:rPr>
          <w:noProof/>
          <w:sz w:val="24"/>
          <w:szCs w:val="24"/>
        </w:rPr>
        <w:t>8</w:t>
      </w:r>
      <w:r w:rsidRPr="006A2EA7">
        <w:rPr>
          <w:sz w:val="24"/>
          <w:szCs w:val="24"/>
        </w:rPr>
        <w:fldChar w:fldCharType="end"/>
      </w:r>
      <w:r w:rsidRPr="006A2EA7">
        <w:rPr>
          <w:sz w:val="24"/>
          <w:szCs w:val="24"/>
        </w:rPr>
        <w:t xml:space="preserve">. </w:t>
      </w:r>
      <w:proofErr w:type="spellStart"/>
      <w:r w:rsidRPr="006A2EA7">
        <w:rPr>
          <w:sz w:val="24"/>
          <w:szCs w:val="24"/>
        </w:rPr>
        <w:t>Libatse</w:t>
      </w:r>
      <w:proofErr w:type="spellEnd"/>
      <w:r w:rsidRPr="006A2EA7">
        <w:rPr>
          <w:sz w:val="24"/>
          <w:szCs w:val="24"/>
        </w:rPr>
        <w:t xml:space="preserve"> küla</w:t>
      </w:r>
      <w:r>
        <w:rPr>
          <w:sz w:val="24"/>
          <w:szCs w:val="24"/>
        </w:rPr>
        <w:t xml:space="preserve"> soojuskoormuse kestusgraafik (potentsiaalsed ja võimalikud tarbijad)</w:t>
      </w:r>
    </w:p>
    <w:p w:rsidR="006A2EA7" w:rsidRDefault="00E412E3" w:rsidP="006B352E">
      <w:pPr>
        <w:pStyle w:val="Pealkiri3"/>
        <w:numPr>
          <w:ilvl w:val="2"/>
          <w:numId w:val="1"/>
        </w:numPr>
        <w:spacing w:after="120"/>
      </w:pPr>
      <w:bookmarkStart w:id="15" w:name="_Toc164461531"/>
      <w:r>
        <w:t>Katlamaja ja kaugküttevõrk</w:t>
      </w:r>
      <w:bookmarkEnd w:id="15"/>
    </w:p>
    <w:p w:rsidR="000127C7" w:rsidRDefault="00AC295C" w:rsidP="00EF0DC1">
      <w:pPr>
        <w:jc w:val="both"/>
      </w:pPr>
      <w:r>
        <w:t>Soojusvarustuse toimivuse ja jätkusuutlikkuse tagamiseks on oluline lisaks potentsiaalsetele tarbijate liitmisele kaugküttevõrguga planeerida piisava võimsusega katlamaja. Lisaks peab olemas olema katlamaja rajamiseks ka sobilik maa-ala (arvestades infrastruktuuri, tarbijate lähedust jne).</w:t>
      </w:r>
    </w:p>
    <w:p w:rsidR="000127C7" w:rsidRDefault="000127C7" w:rsidP="00EF0DC1">
      <w:pPr>
        <w:jc w:val="both"/>
      </w:pPr>
    </w:p>
    <w:p w:rsidR="000127C7" w:rsidRDefault="00AC295C" w:rsidP="00EF0DC1">
      <w:pPr>
        <w:jc w:val="both"/>
      </w:pPr>
      <w:r>
        <w:t>Põhja-Pärnumaa val</w:t>
      </w:r>
      <w:r w:rsidR="00B10112">
        <w:t xml:space="preserve">la sõnul </w:t>
      </w:r>
      <w:r w:rsidR="00646309">
        <w:t xml:space="preserve">on </w:t>
      </w:r>
      <w:r w:rsidR="00B10112">
        <w:t>olemas</w:t>
      </w:r>
      <w:r w:rsidR="00646309">
        <w:t xml:space="preserve"> potentsiaal</w:t>
      </w:r>
      <w:r w:rsidR="00B10112">
        <w:t>ne</w:t>
      </w:r>
      <w:r w:rsidR="00646309">
        <w:t xml:space="preserve"> asukoh</w:t>
      </w:r>
      <w:r w:rsidR="00B10112">
        <w:t>t</w:t>
      </w:r>
      <w:r w:rsidR="00646309">
        <w:t xml:space="preserve"> katlamaja rajamiseks</w:t>
      </w:r>
      <w:r w:rsidR="00EF0DC1">
        <w:t xml:space="preserve"> (vt joonis 9, tähistatud kollase ringiga)</w:t>
      </w:r>
      <w:r w:rsidR="00646309">
        <w:t xml:space="preserve"> ning on </w:t>
      </w:r>
      <w:r w:rsidR="00B10112">
        <w:t>mõeldud</w:t>
      </w:r>
      <w:r w:rsidR="00646309">
        <w:t xml:space="preserve"> kaugküttepiirkonna loomisel</w:t>
      </w:r>
      <w:r w:rsidR="00B10112">
        <w:t>e</w:t>
      </w:r>
      <w:r w:rsidR="00646309">
        <w:t xml:space="preserve"> (vt joonis 9</w:t>
      </w:r>
      <w:r w:rsidR="00EF0DC1">
        <w:t>, tähistatud punase joonega</w:t>
      </w:r>
      <w:r w:rsidR="00646309">
        <w:t>).</w:t>
      </w:r>
    </w:p>
    <w:p w:rsidR="00EF0DC1" w:rsidRPr="005A1CE6" w:rsidRDefault="005A1CE6" w:rsidP="005A1CE6">
      <w:pPr>
        <w:jc w:val="center"/>
      </w:pPr>
      <w:r w:rsidRPr="005A1CE6">
        <w:rPr>
          <w:noProof/>
          <w:lang w:eastAsia="et-EE"/>
        </w:rPr>
        <w:lastRenderedPageBreak/>
        <w:drawing>
          <wp:inline distT="0" distB="0" distL="0" distR="0" wp14:anchorId="3AF7AFFC" wp14:editId="26BB37DA">
            <wp:extent cx="5059474" cy="5630091"/>
            <wp:effectExtent l="0" t="0" r="0" b="0"/>
            <wp:docPr id="432612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12867" name=""/>
                    <pic:cNvPicPr/>
                  </pic:nvPicPr>
                  <pic:blipFill>
                    <a:blip r:embed="rId28"/>
                    <a:stretch>
                      <a:fillRect/>
                    </a:stretch>
                  </pic:blipFill>
                  <pic:spPr>
                    <a:xfrm>
                      <a:off x="0" y="0"/>
                      <a:ext cx="5183383" cy="5767974"/>
                    </a:xfrm>
                    <a:prstGeom prst="rect">
                      <a:avLst/>
                    </a:prstGeom>
                  </pic:spPr>
                </pic:pic>
              </a:graphicData>
            </a:graphic>
          </wp:inline>
        </w:drawing>
      </w:r>
    </w:p>
    <w:p w:rsidR="00646309" w:rsidRPr="0015092B" w:rsidRDefault="00EF0DC1" w:rsidP="00EF0DC1">
      <w:pPr>
        <w:pStyle w:val="Pealdis"/>
        <w:jc w:val="center"/>
        <w:rPr>
          <w:sz w:val="24"/>
          <w:szCs w:val="24"/>
        </w:rPr>
      </w:pPr>
      <w:r w:rsidRPr="0015092B">
        <w:rPr>
          <w:sz w:val="24"/>
          <w:szCs w:val="24"/>
        </w:rPr>
        <w:t xml:space="preserve">Joonis </w:t>
      </w:r>
      <w:r w:rsidRPr="0015092B">
        <w:rPr>
          <w:sz w:val="24"/>
          <w:szCs w:val="24"/>
        </w:rPr>
        <w:fldChar w:fldCharType="begin"/>
      </w:r>
      <w:r w:rsidRPr="0015092B">
        <w:rPr>
          <w:sz w:val="24"/>
          <w:szCs w:val="24"/>
        </w:rPr>
        <w:instrText xml:space="preserve"> SEQ Joonis \* ARABIC </w:instrText>
      </w:r>
      <w:r w:rsidRPr="0015092B">
        <w:rPr>
          <w:sz w:val="24"/>
          <w:szCs w:val="24"/>
        </w:rPr>
        <w:fldChar w:fldCharType="separate"/>
      </w:r>
      <w:r w:rsidR="00D74317">
        <w:rPr>
          <w:noProof/>
          <w:sz w:val="24"/>
          <w:szCs w:val="24"/>
        </w:rPr>
        <w:t>9</w:t>
      </w:r>
      <w:r w:rsidRPr="0015092B">
        <w:rPr>
          <w:noProof/>
          <w:sz w:val="24"/>
          <w:szCs w:val="24"/>
        </w:rPr>
        <w:fldChar w:fldCharType="end"/>
      </w:r>
      <w:r w:rsidRPr="0015092B">
        <w:rPr>
          <w:sz w:val="24"/>
          <w:szCs w:val="24"/>
        </w:rPr>
        <w:t xml:space="preserve">. </w:t>
      </w:r>
      <w:proofErr w:type="spellStart"/>
      <w:r w:rsidRPr="0015092B">
        <w:rPr>
          <w:sz w:val="24"/>
          <w:szCs w:val="24"/>
        </w:rPr>
        <w:t>Libatse</w:t>
      </w:r>
      <w:proofErr w:type="spellEnd"/>
      <w:r w:rsidRPr="0015092B">
        <w:rPr>
          <w:sz w:val="24"/>
          <w:szCs w:val="24"/>
        </w:rPr>
        <w:t xml:space="preserve"> küla kaugküttepiirkond (punase joonega tähistatud) ja katlamaja asukoht (kollase ringiga tähistatud)</w:t>
      </w:r>
    </w:p>
    <w:p w:rsidR="00A27F26" w:rsidRDefault="00AC295C" w:rsidP="00495367">
      <w:pPr>
        <w:spacing w:after="120"/>
        <w:jc w:val="both"/>
        <w:rPr>
          <w:b/>
          <w:bCs/>
        </w:rPr>
      </w:pPr>
      <w:r>
        <w:t xml:space="preserve">Varasemalt välja toodud energiamaastiku poliitiliste suundumustest lähtuvalt on igati loogiline eelistada </w:t>
      </w:r>
      <w:r w:rsidRPr="00AC295C">
        <w:rPr>
          <w:b/>
          <w:bCs/>
        </w:rPr>
        <w:t>hakkpuidul töötavat kat</w:t>
      </w:r>
      <w:r w:rsidR="00E61E31">
        <w:rPr>
          <w:b/>
          <w:bCs/>
        </w:rPr>
        <w:t>elt katla</w:t>
      </w:r>
      <w:r w:rsidRPr="00AC295C">
        <w:rPr>
          <w:b/>
          <w:bCs/>
        </w:rPr>
        <w:t xml:space="preserve">maja </w:t>
      </w:r>
      <w:r w:rsidR="00E61E31">
        <w:rPr>
          <w:b/>
          <w:bCs/>
        </w:rPr>
        <w:t xml:space="preserve">baaskoormuse katmiseks </w:t>
      </w:r>
      <w:r w:rsidRPr="00AC295C">
        <w:rPr>
          <w:b/>
          <w:bCs/>
        </w:rPr>
        <w:t>(võimsusega kuni 850</w:t>
      </w:r>
      <w:r w:rsidR="00EA3F86">
        <w:rPr>
          <w:b/>
          <w:bCs/>
        </w:rPr>
        <w:t xml:space="preserve"> </w:t>
      </w:r>
      <w:r w:rsidRPr="00AC295C">
        <w:rPr>
          <w:b/>
          <w:bCs/>
        </w:rPr>
        <w:t>kW).</w:t>
      </w:r>
      <w:r>
        <w:rPr>
          <w:b/>
          <w:bCs/>
        </w:rPr>
        <w:t xml:space="preserve"> </w:t>
      </w:r>
      <w:r w:rsidRPr="00AC295C">
        <w:t xml:space="preserve">Lisaks </w:t>
      </w:r>
      <w:r w:rsidR="002618A7">
        <w:t>katlamajale on vajalik rajada ka hakkepuidu hoiusta</w:t>
      </w:r>
      <w:r w:rsidR="006B352E">
        <w:t>m</w:t>
      </w:r>
      <w:r w:rsidR="002618A7">
        <w:t>iseks ladu, mille maht võiks jääda 280...300</w:t>
      </w:r>
      <w:r w:rsidR="006B352E">
        <w:t> </w:t>
      </w:r>
      <w:r w:rsidR="002618A7">
        <w:t>m</w:t>
      </w:r>
      <w:r w:rsidR="002618A7" w:rsidRPr="002618A7">
        <w:rPr>
          <w:vertAlign w:val="superscript"/>
        </w:rPr>
        <w:t xml:space="preserve">3 </w:t>
      </w:r>
      <w:r w:rsidR="002618A7">
        <w:t xml:space="preserve">juurde. </w:t>
      </w:r>
      <w:r w:rsidR="00B10112">
        <w:t>Reservkatlaks ja vajadusel ka t</w:t>
      </w:r>
      <w:r w:rsidR="00A3030D">
        <w:t xml:space="preserve">ipu katmiseks on </w:t>
      </w:r>
      <w:r w:rsidR="00B10112">
        <w:t>erinevaid lahendusi, näiteks</w:t>
      </w:r>
      <w:r w:rsidR="00A3030D">
        <w:t xml:space="preserve"> LPG-l või </w:t>
      </w:r>
      <w:r w:rsidR="00495367">
        <w:t>kergel kütte</w:t>
      </w:r>
      <w:r w:rsidR="00A3030D">
        <w:t>õlil tööta</w:t>
      </w:r>
      <w:r w:rsidR="00495367">
        <w:t>v</w:t>
      </w:r>
      <w:r w:rsidR="00B10112">
        <w:t xml:space="preserve"> </w:t>
      </w:r>
      <w:r w:rsidR="00495367">
        <w:t>katel, võimsusega kuni 850 </w:t>
      </w:r>
      <w:r w:rsidR="00A3030D">
        <w:t xml:space="preserve">kW. </w:t>
      </w:r>
      <w:r w:rsidR="002618A7" w:rsidRPr="00A3030D">
        <w:t xml:space="preserve">Hinnanguliselt on </w:t>
      </w:r>
      <w:r w:rsidR="00A3030D" w:rsidRPr="00A3030D">
        <w:t>selle maksumuseks</w:t>
      </w:r>
      <w:r w:rsidR="002618A7" w:rsidRPr="00A3030D">
        <w:t xml:space="preserve"> </w:t>
      </w:r>
      <w:r w:rsidR="00A3030D" w:rsidRPr="00A3030D">
        <w:t>kokku ~</w:t>
      </w:r>
      <w:r w:rsidR="002618A7" w:rsidRPr="00A3030D">
        <w:t xml:space="preserve">850 000 </w:t>
      </w:r>
      <w:proofErr w:type="spellStart"/>
      <w:r w:rsidR="002618A7" w:rsidRPr="00A3030D">
        <w:t>eur</w:t>
      </w:r>
      <w:proofErr w:type="spellEnd"/>
      <w:r w:rsidR="002618A7" w:rsidRPr="00A3030D">
        <w:t xml:space="preserve"> (KM-ta).</w:t>
      </w:r>
      <w:r w:rsidR="002618A7" w:rsidRPr="00A27F26">
        <w:rPr>
          <w:b/>
          <w:bCs/>
        </w:rPr>
        <w:t xml:space="preserve"> </w:t>
      </w:r>
      <w:r w:rsidR="00603B74" w:rsidRPr="00A27F26">
        <w:t>Kui</w:t>
      </w:r>
      <w:r w:rsidR="00603B74">
        <w:t xml:space="preserve"> sinna </w:t>
      </w:r>
      <w:r w:rsidR="00A3030D">
        <w:t xml:space="preserve">juurde </w:t>
      </w:r>
      <w:r w:rsidR="00603B74">
        <w:t>lisada veel kaugküttevõr</w:t>
      </w:r>
      <w:r w:rsidR="00A3030D">
        <w:t>gu rajamise maksumus</w:t>
      </w:r>
      <w:r w:rsidR="00603B74">
        <w:t xml:space="preserve">, on projekti </w:t>
      </w:r>
      <w:r w:rsidR="00A3030D">
        <w:t>kogu</w:t>
      </w:r>
      <w:r w:rsidR="00603B74">
        <w:t xml:space="preserve">maksumus veelgi suurem, mistõttu on </w:t>
      </w:r>
      <w:r w:rsidR="00B10112">
        <w:t xml:space="preserve">tõenäoliselt </w:t>
      </w:r>
      <w:r w:rsidR="002618A7" w:rsidRPr="00603B74">
        <w:t xml:space="preserve">mõistlikum </w:t>
      </w:r>
      <w:proofErr w:type="spellStart"/>
      <w:r w:rsidR="00A3030D">
        <w:t>Libatse</w:t>
      </w:r>
      <w:proofErr w:type="spellEnd"/>
      <w:r w:rsidR="00A3030D">
        <w:t xml:space="preserve"> külas </w:t>
      </w:r>
      <w:r w:rsidR="002618A7" w:rsidRPr="00603B74">
        <w:t xml:space="preserve">rajada kaugküttesüsteem välja </w:t>
      </w:r>
      <w:r w:rsidR="00B10112">
        <w:t>mitmes</w:t>
      </w:r>
      <w:r w:rsidR="002618A7" w:rsidRPr="00603B74">
        <w:t xml:space="preserve"> etapis.</w:t>
      </w:r>
    </w:p>
    <w:p w:rsidR="002618A7" w:rsidRPr="002618A7" w:rsidRDefault="00B10112" w:rsidP="00420A7C">
      <w:pPr>
        <w:jc w:val="both"/>
        <w:rPr>
          <w:b/>
          <w:bCs/>
        </w:rPr>
      </w:pPr>
      <w:r>
        <w:rPr>
          <w:b/>
          <w:bCs/>
        </w:rPr>
        <w:t>Ühe ettepaneku kohaselt on alternatiiv paigaldada e</w:t>
      </w:r>
      <w:r w:rsidR="002618A7" w:rsidRPr="002618A7">
        <w:rPr>
          <w:b/>
          <w:bCs/>
        </w:rPr>
        <w:t xml:space="preserve">simeses etapis </w:t>
      </w:r>
      <w:proofErr w:type="spellStart"/>
      <w:r w:rsidR="002618A7" w:rsidRPr="002618A7">
        <w:rPr>
          <w:b/>
          <w:bCs/>
        </w:rPr>
        <w:t>Libatse</w:t>
      </w:r>
      <w:proofErr w:type="spellEnd"/>
      <w:r w:rsidR="00495367">
        <w:rPr>
          <w:b/>
          <w:bCs/>
        </w:rPr>
        <w:t xml:space="preserve"> külla ajutine 500 </w:t>
      </w:r>
      <w:r w:rsidR="002618A7" w:rsidRPr="002618A7">
        <w:rPr>
          <w:b/>
          <w:bCs/>
        </w:rPr>
        <w:t>kW konteinerkatlamaja (</w:t>
      </w:r>
      <w:r>
        <w:rPr>
          <w:b/>
          <w:bCs/>
        </w:rPr>
        <w:t xml:space="preserve">nt </w:t>
      </w:r>
      <w:proofErr w:type="spellStart"/>
      <w:r w:rsidR="00495367">
        <w:rPr>
          <w:b/>
          <w:bCs/>
        </w:rPr>
        <w:t>puit</w:t>
      </w:r>
      <w:r w:rsidR="002618A7" w:rsidRPr="002618A7">
        <w:rPr>
          <w:b/>
          <w:bCs/>
        </w:rPr>
        <w:t>pelleti</w:t>
      </w:r>
      <w:r w:rsidR="00495367">
        <w:rPr>
          <w:b/>
          <w:bCs/>
        </w:rPr>
        <w:t>te</w:t>
      </w:r>
      <w:r w:rsidR="002618A7" w:rsidRPr="002618A7">
        <w:rPr>
          <w:b/>
          <w:bCs/>
        </w:rPr>
        <w:t>l</w:t>
      </w:r>
      <w:proofErr w:type="spellEnd"/>
      <w:r w:rsidR="002618A7" w:rsidRPr="002618A7">
        <w:rPr>
          <w:b/>
          <w:bCs/>
        </w:rPr>
        <w:t xml:space="preserve"> töötav) ja ehita</w:t>
      </w:r>
      <w:r>
        <w:rPr>
          <w:b/>
          <w:bCs/>
        </w:rPr>
        <w:t>da</w:t>
      </w:r>
      <w:r w:rsidR="002618A7" w:rsidRPr="002618A7">
        <w:rPr>
          <w:b/>
          <w:bCs/>
        </w:rPr>
        <w:t xml:space="preserve"> välja </w:t>
      </w:r>
      <w:r>
        <w:rPr>
          <w:b/>
          <w:bCs/>
        </w:rPr>
        <w:t>~</w:t>
      </w:r>
      <w:r w:rsidR="0056570E">
        <w:rPr>
          <w:b/>
          <w:bCs/>
        </w:rPr>
        <w:t>150</w:t>
      </w:r>
      <w:r w:rsidR="009D31FB">
        <w:rPr>
          <w:b/>
          <w:bCs/>
        </w:rPr>
        <w:t> j</w:t>
      </w:r>
      <w:r w:rsidR="002618A7" w:rsidRPr="002618A7">
        <w:rPr>
          <w:b/>
          <w:bCs/>
        </w:rPr>
        <w:t xml:space="preserve">m kaugküttetorustikku esimeste tarbijate liitmiseks </w:t>
      </w:r>
      <w:r w:rsidR="002618A7" w:rsidRPr="00731395">
        <w:rPr>
          <w:b/>
          <w:bCs/>
        </w:rPr>
        <w:t>kaugküttevõrguga</w:t>
      </w:r>
      <w:r w:rsidR="00A27F26" w:rsidRPr="00731395">
        <w:rPr>
          <w:b/>
          <w:bCs/>
        </w:rPr>
        <w:t xml:space="preserve"> (vt joonis 10, tähistatud punasega)</w:t>
      </w:r>
      <w:r w:rsidR="002618A7" w:rsidRPr="00731395">
        <w:rPr>
          <w:b/>
          <w:bCs/>
        </w:rPr>
        <w:t xml:space="preserve">. Selle maksumus on hinnanguliselt </w:t>
      </w:r>
      <w:r w:rsidR="00603B74" w:rsidRPr="00731395">
        <w:rPr>
          <w:b/>
          <w:bCs/>
        </w:rPr>
        <w:t>1</w:t>
      </w:r>
      <w:r w:rsidR="00A3030D" w:rsidRPr="00731395">
        <w:rPr>
          <w:b/>
          <w:bCs/>
        </w:rPr>
        <w:t>53</w:t>
      </w:r>
      <w:r w:rsidR="00603B74" w:rsidRPr="00731395">
        <w:rPr>
          <w:b/>
          <w:bCs/>
        </w:rPr>
        <w:t> </w:t>
      </w:r>
      <w:r w:rsidR="00A3030D" w:rsidRPr="00731395">
        <w:rPr>
          <w:b/>
          <w:bCs/>
        </w:rPr>
        <w:t>000</w:t>
      </w:r>
      <w:r w:rsidR="00603B74" w:rsidRPr="00731395">
        <w:rPr>
          <w:b/>
          <w:bCs/>
        </w:rPr>
        <w:t xml:space="preserve"> </w:t>
      </w:r>
      <w:proofErr w:type="spellStart"/>
      <w:r w:rsidR="002618A7" w:rsidRPr="00731395">
        <w:rPr>
          <w:b/>
          <w:bCs/>
        </w:rPr>
        <w:t>eur</w:t>
      </w:r>
      <w:proofErr w:type="spellEnd"/>
      <w:r w:rsidR="002618A7" w:rsidRPr="00731395">
        <w:rPr>
          <w:b/>
          <w:bCs/>
        </w:rPr>
        <w:t xml:space="preserve"> (KM-ta).</w:t>
      </w:r>
    </w:p>
    <w:p w:rsidR="00406DA1" w:rsidRDefault="00406DA1" w:rsidP="00372A28">
      <w:pPr>
        <w:jc w:val="center"/>
      </w:pPr>
    </w:p>
    <w:p w:rsidR="003A6E68" w:rsidRDefault="003A6E68" w:rsidP="003A6E68">
      <w:pPr>
        <w:keepNext/>
      </w:pPr>
      <w:r w:rsidRPr="003A6E68">
        <w:rPr>
          <w:noProof/>
          <w:lang w:eastAsia="et-EE"/>
        </w:rPr>
        <w:lastRenderedPageBreak/>
        <w:drawing>
          <wp:inline distT="0" distB="0" distL="0" distR="0" wp14:anchorId="39EB1277" wp14:editId="0A302D3C">
            <wp:extent cx="5731510" cy="4624705"/>
            <wp:effectExtent l="0" t="0" r="0" b="0"/>
            <wp:docPr id="75293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32329" name=""/>
                    <pic:cNvPicPr/>
                  </pic:nvPicPr>
                  <pic:blipFill>
                    <a:blip r:embed="rId29"/>
                    <a:stretch>
                      <a:fillRect/>
                    </a:stretch>
                  </pic:blipFill>
                  <pic:spPr>
                    <a:xfrm>
                      <a:off x="0" y="0"/>
                      <a:ext cx="5731510" cy="4624705"/>
                    </a:xfrm>
                    <a:prstGeom prst="rect">
                      <a:avLst/>
                    </a:prstGeom>
                  </pic:spPr>
                </pic:pic>
              </a:graphicData>
            </a:graphic>
          </wp:inline>
        </w:drawing>
      </w:r>
    </w:p>
    <w:p w:rsidR="00406DA1" w:rsidRPr="003A6E68" w:rsidRDefault="003A6E68" w:rsidP="00495367">
      <w:pPr>
        <w:pStyle w:val="Pealdis"/>
        <w:spacing w:before="120"/>
        <w:rPr>
          <w:sz w:val="24"/>
          <w:szCs w:val="24"/>
        </w:rPr>
      </w:pPr>
      <w:r w:rsidRPr="003A6E68">
        <w:rPr>
          <w:sz w:val="24"/>
          <w:szCs w:val="24"/>
        </w:rPr>
        <w:t xml:space="preserve">Joonis </w:t>
      </w:r>
      <w:r w:rsidRPr="003A6E68">
        <w:rPr>
          <w:sz w:val="24"/>
          <w:szCs w:val="24"/>
        </w:rPr>
        <w:fldChar w:fldCharType="begin"/>
      </w:r>
      <w:r w:rsidRPr="003A6E68">
        <w:rPr>
          <w:sz w:val="24"/>
          <w:szCs w:val="24"/>
        </w:rPr>
        <w:instrText xml:space="preserve"> SEQ Joonis \* ARABIC </w:instrText>
      </w:r>
      <w:r w:rsidRPr="003A6E68">
        <w:rPr>
          <w:sz w:val="24"/>
          <w:szCs w:val="24"/>
        </w:rPr>
        <w:fldChar w:fldCharType="separate"/>
      </w:r>
      <w:r w:rsidR="00D74317">
        <w:rPr>
          <w:noProof/>
          <w:sz w:val="24"/>
          <w:szCs w:val="24"/>
        </w:rPr>
        <w:t>10</w:t>
      </w:r>
      <w:r w:rsidRPr="003A6E68">
        <w:rPr>
          <w:sz w:val="24"/>
          <w:szCs w:val="24"/>
        </w:rPr>
        <w:fldChar w:fldCharType="end"/>
      </w:r>
      <w:r w:rsidRPr="003A6E68">
        <w:rPr>
          <w:sz w:val="24"/>
          <w:szCs w:val="24"/>
        </w:rPr>
        <w:t xml:space="preserve"> </w:t>
      </w:r>
      <w:proofErr w:type="spellStart"/>
      <w:r w:rsidRPr="003A6E68">
        <w:rPr>
          <w:sz w:val="24"/>
          <w:szCs w:val="24"/>
        </w:rPr>
        <w:t>Libatse</w:t>
      </w:r>
      <w:proofErr w:type="spellEnd"/>
      <w:r w:rsidRPr="003A6E68">
        <w:rPr>
          <w:sz w:val="24"/>
          <w:szCs w:val="24"/>
        </w:rPr>
        <w:t xml:space="preserve"> küla kaugküttevõrgu</w:t>
      </w:r>
      <w:r w:rsidR="00A27F26">
        <w:rPr>
          <w:sz w:val="24"/>
          <w:szCs w:val="24"/>
        </w:rPr>
        <w:t xml:space="preserve"> ja ajutise konteinerkatlamaja</w:t>
      </w:r>
      <w:r w:rsidRPr="003A6E68">
        <w:rPr>
          <w:sz w:val="24"/>
          <w:szCs w:val="24"/>
        </w:rPr>
        <w:t xml:space="preserve"> paiknemine</w:t>
      </w:r>
    </w:p>
    <w:p w:rsidR="0056570E" w:rsidRPr="005C7E64" w:rsidRDefault="00B10112" w:rsidP="00495367">
      <w:pPr>
        <w:spacing w:after="120"/>
        <w:jc w:val="both"/>
        <w:rPr>
          <w:b/>
          <w:bCs/>
        </w:rPr>
      </w:pPr>
      <w:r>
        <w:rPr>
          <w:b/>
          <w:bCs/>
        </w:rPr>
        <w:t>T</w:t>
      </w:r>
      <w:r w:rsidR="00A27F26">
        <w:rPr>
          <w:b/>
          <w:bCs/>
        </w:rPr>
        <w:t>ei</w:t>
      </w:r>
      <w:r>
        <w:rPr>
          <w:b/>
          <w:bCs/>
        </w:rPr>
        <w:t>se</w:t>
      </w:r>
      <w:r w:rsidR="00A27F26">
        <w:rPr>
          <w:b/>
          <w:bCs/>
        </w:rPr>
        <w:t xml:space="preserve"> etap</w:t>
      </w:r>
      <w:r>
        <w:rPr>
          <w:b/>
          <w:bCs/>
        </w:rPr>
        <w:t>i käigus oleks eesmärk täiendavalt potentsiaalseid tarbijaid liita</w:t>
      </w:r>
      <w:r w:rsidR="00A27F26">
        <w:rPr>
          <w:b/>
          <w:bCs/>
        </w:rPr>
        <w:t xml:space="preserve"> kaugküttetorustik</w:t>
      </w:r>
      <w:r>
        <w:rPr>
          <w:b/>
          <w:bCs/>
        </w:rPr>
        <w:t>uga</w:t>
      </w:r>
      <w:r w:rsidR="005C7E64">
        <w:rPr>
          <w:b/>
          <w:bCs/>
        </w:rPr>
        <w:t xml:space="preserve"> (vt joonis 10, tähistatud roosaga)</w:t>
      </w:r>
      <w:r w:rsidR="00A27F26">
        <w:rPr>
          <w:b/>
          <w:bCs/>
        </w:rPr>
        <w:t xml:space="preserve">, </w:t>
      </w:r>
      <w:r>
        <w:rPr>
          <w:b/>
          <w:bCs/>
        </w:rPr>
        <w:t xml:space="preserve">selleks on vaja rajada torustikku </w:t>
      </w:r>
      <w:r w:rsidR="00A27F26">
        <w:rPr>
          <w:b/>
          <w:bCs/>
        </w:rPr>
        <w:t>pikkusega ~</w:t>
      </w:r>
      <w:r w:rsidR="0056570E">
        <w:rPr>
          <w:b/>
          <w:bCs/>
        </w:rPr>
        <w:t xml:space="preserve">250 </w:t>
      </w:r>
      <w:r w:rsidR="009D31FB">
        <w:rPr>
          <w:b/>
          <w:bCs/>
        </w:rPr>
        <w:t>j</w:t>
      </w:r>
      <w:r w:rsidR="00A27F26">
        <w:rPr>
          <w:b/>
          <w:bCs/>
        </w:rPr>
        <w:t>m ja selle maksumus on hinnanguliselt 1</w:t>
      </w:r>
      <w:r w:rsidR="0056570E">
        <w:rPr>
          <w:b/>
          <w:bCs/>
        </w:rPr>
        <w:t>00</w:t>
      </w:r>
      <w:r w:rsidR="00A27F26">
        <w:rPr>
          <w:b/>
          <w:bCs/>
        </w:rPr>
        <w:t xml:space="preserve"> 000 </w:t>
      </w:r>
      <w:proofErr w:type="spellStart"/>
      <w:r w:rsidR="00A27F26">
        <w:rPr>
          <w:b/>
          <w:bCs/>
        </w:rPr>
        <w:t>eur</w:t>
      </w:r>
      <w:proofErr w:type="spellEnd"/>
      <w:r w:rsidR="00A27F26">
        <w:rPr>
          <w:b/>
          <w:bCs/>
        </w:rPr>
        <w:t xml:space="preserve"> (KM-ta). </w:t>
      </w:r>
      <w:r w:rsidR="00A27F26">
        <w:t>Kui on näha, et realiseerub ka kolmas etapp, mille kohaselt oleks vaja rajada ~</w:t>
      </w:r>
      <w:r w:rsidR="0056570E">
        <w:t>700</w:t>
      </w:r>
      <w:r w:rsidR="009D31FB">
        <w:t> j</w:t>
      </w:r>
      <w:r w:rsidR="0056570E">
        <w:t xml:space="preserve">m kaugküttetorustikku, hinnangulise maksumusega 280 000 </w:t>
      </w:r>
      <w:proofErr w:type="spellStart"/>
      <w:r w:rsidR="0056570E">
        <w:t>eur</w:t>
      </w:r>
      <w:proofErr w:type="spellEnd"/>
      <w:r w:rsidR="0056570E">
        <w:t xml:space="preserve"> (KM-ta), tekib </w:t>
      </w:r>
      <w:r>
        <w:t>tõenäoliselt</w:t>
      </w:r>
      <w:r w:rsidR="0056570E">
        <w:t xml:space="preserve"> vajadus </w:t>
      </w:r>
      <w:r w:rsidR="005C7E64">
        <w:t>rajada hakkpuidul töötav katlamaja koos kütuselao</w:t>
      </w:r>
      <w:r w:rsidR="00A3030D">
        <w:t>- ja reservkatla</w:t>
      </w:r>
      <w:r w:rsidR="005C7E64">
        <w:t xml:space="preserve">ga (vt joonis 10, tähistatud tumesinisega), maksumusega hinnanguliselt 850 000 </w:t>
      </w:r>
      <w:proofErr w:type="spellStart"/>
      <w:r w:rsidR="005C7E64">
        <w:t>eur</w:t>
      </w:r>
      <w:proofErr w:type="spellEnd"/>
      <w:r w:rsidR="005C7E64">
        <w:t xml:space="preserve"> (KM-ta). </w:t>
      </w:r>
      <w:r w:rsidR="005C7E64" w:rsidRPr="005C7E64">
        <w:rPr>
          <w:b/>
          <w:bCs/>
        </w:rPr>
        <w:t xml:space="preserve">Kokku oleks kolmanda etapi kaugküttevõrgu </w:t>
      </w:r>
      <w:r w:rsidR="00A3030D">
        <w:rPr>
          <w:b/>
          <w:bCs/>
        </w:rPr>
        <w:t>ning</w:t>
      </w:r>
      <w:r w:rsidR="00495367">
        <w:rPr>
          <w:b/>
          <w:bCs/>
        </w:rPr>
        <w:t xml:space="preserve"> hakk</w:t>
      </w:r>
      <w:r w:rsidR="005C7E64" w:rsidRPr="005C7E64">
        <w:rPr>
          <w:b/>
          <w:bCs/>
        </w:rPr>
        <w:t>puidul töötava katlamaja</w:t>
      </w:r>
      <w:r w:rsidR="00A3030D">
        <w:rPr>
          <w:b/>
          <w:bCs/>
        </w:rPr>
        <w:t xml:space="preserve"> (sh reservkatla) ja</w:t>
      </w:r>
      <w:r w:rsidR="005C7E64" w:rsidRPr="005C7E64">
        <w:rPr>
          <w:b/>
          <w:bCs/>
        </w:rPr>
        <w:t xml:space="preserve"> lao rajamise maksumuseks eeldatavalt ~1,13 milj </w:t>
      </w:r>
      <w:proofErr w:type="spellStart"/>
      <w:r w:rsidR="005C7E64" w:rsidRPr="005C7E64">
        <w:rPr>
          <w:b/>
          <w:bCs/>
        </w:rPr>
        <w:t>eur</w:t>
      </w:r>
      <w:proofErr w:type="spellEnd"/>
      <w:r w:rsidR="005C7E64" w:rsidRPr="005C7E64">
        <w:rPr>
          <w:b/>
          <w:bCs/>
        </w:rPr>
        <w:t xml:space="preserve"> (KM-ta).</w:t>
      </w:r>
    </w:p>
    <w:p w:rsidR="008D4D14" w:rsidRPr="00731395" w:rsidRDefault="005C7E64" w:rsidP="00495367">
      <w:pPr>
        <w:spacing w:after="120"/>
        <w:jc w:val="both"/>
      </w:pPr>
      <w:r>
        <w:t>Joonisel 10 on ära näidatud helerohelisega ka neljanda etapina r</w:t>
      </w:r>
      <w:r w:rsidR="0056570E">
        <w:t>eserv</w:t>
      </w:r>
      <w:r>
        <w:t>torustiku väljaehitamist ~150</w:t>
      </w:r>
      <w:r w:rsidR="009D31FB">
        <w:t> j</w:t>
      </w:r>
      <w:r>
        <w:t xml:space="preserve">m ulatuses (liitmaks </w:t>
      </w:r>
      <w:proofErr w:type="spellStart"/>
      <w:r>
        <w:t>Libatse</w:t>
      </w:r>
      <w:proofErr w:type="spellEnd"/>
      <w:r>
        <w:t xml:space="preserve"> küla poodi ja võimalikke tuleviku potentsiaalseid kaugküttetarbijaid), kuid arvestades investeeringu maksumust ja teisalt teadmatust liitujate </w:t>
      </w:r>
      <w:r w:rsidRPr="00731395">
        <w:t>osas,</w:t>
      </w:r>
      <w:r w:rsidR="0056570E" w:rsidRPr="00731395">
        <w:t xml:space="preserve"> ei pruugi</w:t>
      </w:r>
      <w:r w:rsidRPr="00731395">
        <w:t>ta seda</w:t>
      </w:r>
      <w:r w:rsidR="0056570E" w:rsidRPr="00731395">
        <w:t xml:space="preserve"> välja ehitada, </w:t>
      </w:r>
      <w:r w:rsidRPr="00731395">
        <w:t xml:space="preserve">vaid </w:t>
      </w:r>
      <w:r w:rsidR="0056570E" w:rsidRPr="00731395">
        <w:t xml:space="preserve">tehakse </w:t>
      </w:r>
      <w:r w:rsidRPr="00731395">
        <w:t xml:space="preserve">vaid </w:t>
      </w:r>
      <w:r w:rsidR="0056570E" w:rsidRPr="00731395">
        <w:t>väljavõte</w:t>
      </w:r>
      <w:r w:rsidRPr="00731395">
        <w:t xml:space="preserve"> tulevaste ehitustööde tarbeks.</w:t>
      </w:r>
    </w:p>
    <w:p w:rsidR="008D4D14" w:rsidRPr="00306518" w:rsidRDefault="008D4D14" w:rsidP="00495367">
      <w:pPr>
        <w:spacing w:after="120"/>
        <w:jc w:val="both"/>
      </w:pPr>
      <w:r w:rsidRPr="00731395">
        <w:rPr>
          <w:rFonts w:cstheme="minorHAnsi"/>
        </w:rPr>
        <w:t>Soojuse tarbimine jooksva meetri kohta</w:t>
      </w:r>
      <w:r w:rsidR="00306518" w:rsidRPr="00731395">
        <w:rPr>
          <w:rFonts w:cstheme="minorHAnsi"/>
        </w:rPr>
        <w:t xml:space="preserve"> (kokku r</w:t>
      </w:r>
      <w:r w:rsidR="00495367" w:rsidRPr="00731395">
        <w:rPr>
          <w:rFonts w:cstheme="minorHAnsi"/>
        </w:rPr>
        <w:t>ajataks kolme etapi peale ~1100 </w:t>
      </w:r>
      <w:r w:rsidR="00306518" w:rsidRPr="00731395">
        <w:rPr>
          <w:rFonts w:cstheme="minorHAnsi"/>
        </w:rPr>
        <w:t>jm kaugküttetorustikku)</w:t>
      </w:r>
      <w:r w:rsidRPr="00731395">
        <w:rPr>
          <w:rFonts w:cstheme="minorHAnsi"/>
        </w:rPr>
        <w:t xml:space="preserve"> o</w:t>
      </w:r>
      <w:r w:rsidR="00306518" w:rsidRPr="00731395">
        <w:rPr>
          <w:rFonts w:cstheme="minorHAnsi"/>
        </w:rPr>
        <w:t>leks</w:t>
      </w:r>
      <w:r w:rsidRPr="00731395">
        <w:rPr>
          <w:rFonts w:cstheme="minorHAnsi"/>
        </w:rPr>
        <w:t xml:space="preserve"> arvutuslikult </w:t>
      </w:r>
      <w:r w:rsidR="00306518" w:rsidRPr="00731395">
        <w:rPr>
          <w:rFonts w:cstheme="minorHAnsi"/>
        </w:rPr>
        <w:t xml:space="preserve">uues loodavas </w:t>
      </w:r>
      <w:r w:rsidRPr="00731395">
        <w:rPr>
          <w:rFonts w:cstheme="minorHAnsi"/>
        </w:rPr>
        <w:t>kaugküttepiirkonnas</w:t>
      </w:r>
      <w:r w:rsidR="00306518" w:rsidRPr="00731395">
        <w:rPr>
          <w:rFonts w:cstheme="minorHAnsi"/>
        </w:rPr>
        <w:t xml:space="preserve"> 3,05</w:t>
      </w:r>
      <w:r w:rsidR="00495367" w:rsidRPr="00731395">
        <w:rPr>
          <w:rFonts w:cstheme="minorHAnsi"/>
        </w:rPr>
        <w:t> </w:t>
      </w:r>
      <w:proofErr w:type="spellStart"/>
      <w:r w:rsidR="00306518" w:rsidRPr="00731395">
        <w:rPr>
          <w:rFonts w:cstheme="minorHAnsi"/>
        </w:rPr>
        <w:t>MWh/jm</w:t>
      </w:r>
      <w:proofErr w:type="spellEnd"/>
      <w:r w:rsidR="00306518" w:rsidRPr="00731395">
        <w:rPr>
          <w:rFonts w:cstheme="minorHAnsi"/>
        </w:rPr>
        <w:t>, mida võib lugeda jätkusuutlikuks kaugküttevõrguks (Konkurentsiameti hinnangul on jätkusuutlikud kaugküttevõrgud, kus soojuse tarbimine torustike jooksva meetri kohta aastas ületab 1,56 </w:t>
      </w:r>
      <w:proofErr w:type="spellStart"/>
      <w:r w:rsidR="00306518" w:rsidRPr="00731395">
        <w:rPr>
          <w:rFonts w:cstheme="minorHAnsi"/>
        </w:rPr>
        <w:t>MWh/jm</w:t>
      </w:r>
      <w:proofErr w:type="spellEnd"/>
      <w:r w:rsidR="00306518" w:rsidRPr="00731395">
        <w:rPr>
          <w:rFonts w:cstheme="minorHAnsi"/>
        </w:rPr>
        <w:t>).</w:t>
      </w:r>
    </w:p>
    <w:p w:rsidR="00306518" w:rsidRDefault="008D4D14" w:rsidP="00306518">
      <w:pPr>
        <w:spacing w:before="120" w:after="120"/>
        <w:jc w:val="both"/>
        <w:rPr>
          <w:rFonts w:cstheme="minorHAnsi"/>
          <w:b/>
          <w:bCs/>
        </w:rPr>
      </w:pPr>
      <w:r w:rsidRPr="00E91C49">
        <w:rPr>
          <w:rFonts w:cstheme="minorHAnsi"/>
        </w:rPr>
        <w:lastRenderedPageBreak/>
        <w:t xml:space="preserve">Hoonesisese küttesüsteemi rajamise/rekonstrueerimise maksumust on keeruline hinnata, mistõttu seda hilisemas majandusanalüüsis ei arvesta ja see selgub juba </w:t>
      </w:r>
      <w:r w:rsidR="001C7309">
        <w:rPr>
          <w:rFonts w:cstheme="minorHAnsi"/>
        </w:rPr>
        <w:t xml:space="preserve">peale </w:t>
      </w:r>
      <w:r w:rsidRPr="00E91C49">
        <w:rPr>
          <w:rFonts w:cstheme="minorHAnsi"/>
        </w:rPr>
        <w:t>konkreetse projekti valmimis</w:t>
      </w:r>
      <w:r w:rsidR="001C7309">
        <w:rPr>
          <w:rFonts w:cstheme="minorHAnsi"/>
        </w:rPr>
        <w:t>t</w:t>
      </w:r>
      <w:r w:rsidRPr="00E91C49">
        <w:rPr>
          <w:rFonts w:cstheme="minorHAnsi"/>
        </w:rPr>
        <w:t>.</w:t>
      </w:r>
    </w:p>
    <w:p w:rsidR="00306518" w:rsidRDefault="00306518" w:rsidP="00306518">
      <w:pPr>
        <w:spacing w:before="120" w:after="120"/>
        <w:jc w:val="both"/>
        <w:rPr>
          <w:rFonts w:cstheme="minorHAnsi"/>
          <w:b/>
          <w:bCs/>
        </w:rPr>
      </w:pPr>
      <w:r w:rsidRPr="00E91C49">
        <w:rPr>
          <w:rFonts w:cstheme="minorHAnsi"/>
          <w:b/>
          <w:bCs/>
        </w:rPr>
        <w:t xml:space="preserve">Kõik hinnad on hinnangupõhised ja tegelik maksumus selgub peale projekti </w:t>
      </w:r>
      <w:r>
        <w:rPr>
          <w:rFonts w:cstheme="minorHAnsi"/>
          <w:b/>
          <w:bCs/>
        </w:rPr>
        <w:t xml:space="preserve">lähteülesande </w:t>
      </w:r>
      <w:r w:rsidRPr="00E91C49">
        <w:rPr>
          <w:rFonts w:cstheme="minorHAnsi"/>
          <w:b/>
          <w:bCs/>
        </w:rPr>
        <w:t xml:space="preserve">täpsustamist ja </w:t>
      </w:r>
      <w:r w:rsidR="00495367">
        <w:rPr>
          <w:rFonts w:cstheme="minorHAnsi"/>
          <w:b/>
          <w:bCs/>
        </w:rPr>
        <w:t>projekti valmimist</w:t>
      </w:r>
      <w:r w:rsidRPr="00E91C49">
        <w:rPr>
          <w:rFonts w:cstheme="minorHAnsi"/>
          <w:b/>
          <w:bCs/>
        </w:rPr>
        <w:t>.</w:t>
      </w:r>
    </w:p>
    <w:p w:rsidR="008D4D14" w:rsidRDefault="008D4D14" w:rsidP="00495367">
      <w:pPr>
        <w:pStyle w:val="Pealkiri2"/>
        <w:numPr>
          <w:ilvl w:val="1"/>
          <w:numId w:val="1"/>
        </w:numPr>
        <w:spacing w:before="120" w:after="120"/>
      </w:pPr>
      <w:bookmarkStart w:id="16" w:name="_Toc164461532"/>
      <w:r>
        <w:t>Lokaalkütte perspektiiv</w:t>
      </w:r>
      <w:bookmarkEnd w:id="16"/>
    </w:p>
    <w:p w:rsidR="008D4D14" w:rsidRDefault="008D4D14" w:rsidP="005E4B23">
      <w:pPr>
        <w:jc w:val="both"/>
      </w:pPr>
      <w:proofErr w:type="spellStart"/>
      <w:r>
        <w:t>Libatse</w:t>
      </w:r>
      <w:proofErr w:type="spellEnd"/>
      <w:r>
        <w:t xml:space="preserve"> küla hoonetes on täna erinevaid lahendusi hoonete varustamiseks soojusega ning nende seisukorda antud arengukava raames ei vaadeldud</w:t>
      </w:r>
      <w:r w:rsidR="001C7309">
        <w:t xml:space="preserve"> ega hinnatud</w:t>
      </w:r>
      <w:r>
        <w:t xml:space="preserve">. </w:t>
      </w:r>
      <w:r w:rsidR="005E4B23">
        <w:t>Lokaalküttele jäämisel on soojuse tootmiseks mitmeid alternatiivseid lahendusi ja järgnevalt käsitleme neist kõige reaals</w:t>
      </w:r>
      <w:r w:rsidR="001C7309">
        <w:t>emaid:</w:t>
      </w:r>
    </w:p>
    <w:p w:rsidR="005E4B23" w:rsidRDefault="005E4B23" w:rsidP="00495367">
      <w:pPr>
        <w:pStyle w:val="Loendilik"/>
        <w:numPr>
          <w:ilvl w:val="0"/>
          <w:numId w:val="7"/>
        </w:numPr>
        <w:spacing w:before="120" w:after="120"/>
        <w:jc w:val="both"/>
      </w:pPr>
      <w:proofErr w:type="spellStart"/>
      <w:r>
        <w:t>Pelletikatel</w:t>
      </w:r>
      <w:proofErr w:type="spellEnd"/>
    </w:p>
    <w:p w:rsidR="005E4B23" w:rsidRPr="00495367" w:rsidRDefault="005E4B23" w:rsidP="00495367">
      <w:pPr>
        <w:spacing w:after="120"/>
        <w:jc w:val="both"/>
        <w:rPr>
          <w:bCs/>
        </w:rPr>
      </w:pPr>
      <w:r w:rsidRPr="005E4B23">
        <w:rPr>
          <w:rFonts w:cstheme="minorHAnsi"/>
        </w:rPr>
        <w:t xml:space="preserve">Kortermajade puhul on võimalik kasutada </w:t>
      </w:r>
      <w:proofErr w:type="spellStart"/>
      <w:r w:rsidRPr="005E4B23">
        <w:rPr>
          <w:rFonts w:cstheme="minorHAnsi"/>
        </w:rPr>
        <w:t>pelletkatlaid</w:t>
      </w:r>
      <w:proofErr w:type="spellEnd"/>
      <w:r w:rsidRPr="005E4B23">
        <w:rPr>
          <w:rFonts w:cstheme="minorHAnsi"/>
        </w:rPr>
        <w:t xml:space="preserve"> (halupuukatlaga küttelahendus</w:t>
      </w:r>
      <w:r>
        <w:rPr>
          <w:rFonts w:cstheme="minorHAnsi"/>
        </w:rPr>
        <w:t xml:space="preserve"> ei ole mõistlik, </w:t>
      </w:r>
      <w:r w:rsidRPr="005E4B23">
        <w:rPr>
          <w:rFonts w:cstheme="minorHAnsi"/>
        </w:rPr>
        <w:t xml:space="preserve">sest tööjõukulud on suured ja kvaliteetsete puude hankimine </w:t>
      </w:r>
      <w:r w:rsidR="00495367">
        <w:rPr>
          <w:rFonts w:cstheme="minorHAnsi"/>
        </w:rPr>
        <w:t xml:space="preserve">ja hoiustamine </w:t>
      </w:r>
      <w:r w:rsidRPr="005E4B23">
        <w:rPr>
          <w:rFonts w:cstheme="minorHAnsi"/>
        </w:rPr>
        <w:t xml:space="preserve">ei pruugi olla odav) koos etteandesüsteemi ja </w:t>
      </w:r>
      <w:proofErr w:type="spellStart"/>
      <w:r w:rsidRPr="005E4B23">
        <w:rPr>
          <w:rFonts w:cstheme="minorHAnsi"/>
        </w:rPr>
        <w:t>pelleti</w:t>
      </w:r>
      <w:proofErr w:type="spellEnd"/>
      <w:r w:rsidRPr="005E4B23">
        <w:rPr>
          <w:rFonts w:cstheme="minorHAnsi"/>
        </w:rPr>
        <w:t xml:space="preserve"> mahutiga või automaatlaoga, millest vastavalt küttevajadusele söödetakse </w:t>
      </w:r>
      <w:proofErr w:type="spellStart"/>
      <w:r w:rsidRPr="005E4B23">
        <w:rPr>
          <w:rFonts w:cstheme="minorHAnsi"/>
        </w:rPr>
        <w:t>pelleteid</w:t>
      </w:r>
      <w:proofErr w:type="spellEnd"/>
      <w:r w:rsidRPr="005E4B23">
        <w:rPr>
          <w:rFonts w:cstheme="minorHAnsi"/>
        </w:rPr>
        <w:t xml:space="preserve"> automaatselt põletisse (koldesse). Vastupidiselt halupuudega köetavale katlale, kus kütmise kvaliteet sõltub palju kütja oskustest, ajalistest võimalustest ja varutud kütuse kvaliteedist, on </w:t>
      </w:r>
      <w:proofErr w:type="spellStart"/>
      <w:r w:rsidRPr="005E4B23">
        <w:rPr>
          <w:rFonts w:cstheme="minorHAnsi"/>
        </w:rPr>
        <w:t>pelletkatel</w:t>
      </w:r>
      <w:proofErr w:type="spellEnd"/>
      <w:r w:rsidRPr="005E4B23">
        <w:rPr>
          <w:rFonts w:cstheme="minorHAnsi"/>
        </w:rPr>
        <w:t xml:space="preserve"> täielikult automatiseeritav, kütuse kvaliteet kindlustatud</w:t>
      </w:r>
      <w:r w:rsidR="002A4EB6">
        <w:rPr>
          <w:rFonts w:cstheme="minorHAnsi"/>
        </w:rPr>
        <w:t xml:space="preserve"> ja ühtlane</w:t>
      </w:r>
      <w:r w:rsidRPr="005E4B23">
        <w:rPr>
          <w:rFonts w:cstheme="minorHAnsi"/>
        </w:rPr>
        <w:t xml:space="preserve"> ning ei vaja kütjat, kuid vajab korralist hooldust</w:t>
      </w:r>
      <w:r w:rsidR="00495367">
        <w:rPr>
          <w:rFonts w:cstheme="minorHAnsi"/>
        </w:rPr>
        <w:t xml:space="preserve"> (s.h tuhakäitlust)</w:t>
      </w:r>
      <w:r w:rsidRPr="005E4B23">
        <w:rPr>
          <w:rFonts w:cstheme="minorHAnsi"/>
        </w:rPr>
        <w:t xml:space="preserve">. Süsteem on suhteliselt vähest tööd nõudev: vajalik on perioodiliselt lisada kütust katla kõrval paiknevasse mahutisse (mitte sagedamini kui kord paar nädalas) ja üks kaks korda nädalas eemaldada tuhka ja puhastada kollet. Põhimõtteliselt on kõiki loetletud tegevusi võimalik automatiseerida ja jätta tegevused firmale, kes tarbijat </w:t>
      </w:r>
      <w:r w:rsidRPr="00495367">
        <w:rPr>
          <w:bCs/>
        </w:rPr>
        <w:t xml:space="preserve">kütusega varustab. Hinnanguliselt on kuni </w:t>
      </w:r>
      <w:r w:rsidR="00EE3080">
        <w:rPr>
          <w:bCs/>
        </w:rPr>
        <w:t>100</w:t>
      </w:r>
      <w:r w:rsidR="00495367" w:rsidRPr="00495367">
        <w:rPr>
          <w:bCs/>
        </w:rPr>
        <w:t> </w:t>
      </w:r>
      <w:r w:rsidRPr="00495367">
        <w:rPr>
          <w:bCs/>
        </w:rPr>
        <w:t xml:space="preserve">kW </w:t>
      </w:r>
      <w:proofErr w:type="spellStart"/>
      <w:r w:rsidRPr="00495367">
        <w:rPr>
          <w:bCs/>
        </w:rPr>
        <w:t>pelletikatla</w:t>
      </w:r>
      <w:r w:rsidR="00495367" w:rsidRPr="00495367">
        <w:rPr>
          <w:bCs/>
        </w:rPr>
        <w:t>ga</w:t>
      </w:r>
      <w:proofErr w:type="spellEnd"/>
      <w:r w:rsidR="00495367" w:rsidRPr="00495367">
        <w:rPr>
          <w:bCs/>
        </w:rPr>
        <w:t xml:space="preserve"> küttesüsteemi</w:t>
      </w:r>
      <w:r w:rsidRPr="00495367">
        <w:rPr>
          <w:bCs/>
        </w:rPr>
        <w:t xml:space="preserve"> (koos ettevalmistus</w:t>
      </w:r>
      <w:r w:rsidR="00495367" w:rsidRPr="00495367">
        <w:rPr>
          <w:bCs/>
        </w:rPr>
        <w:t>e</w:t>
      </w:r>
      <w:r w:rsidRPr="00495367">
        <w:rPr>
          <w:bCs/>
        </w:rPr>
        <w:t xml:space="preserve"> ja projekteerimismaksumusega) </w:t>
      </w:r>
      <w:r w:rsidRPr="002A4EB6">
        <w:rPr>
          <w:bCs/>
        </w:rPr>
        <w:t xml:space="preserve">maksumuseks </w:t>
      </w:r>
      <w:r w:rsidR="00495367" w:rsidRPr="002A4EB6">
        <w:rPr>
          <w:bCs/>
        </w:rPr>
        <w:t>~2</w:t>
      </w:r>
      <w:r w:rsidR="00EE3080" w:rsidRPr="002A4EB6">
        <w:rPr>
          <w:bCs/>
        </w:rPr>
        <w:t>5</w:t>
      </w:r>
      <w:r w:rsidR="006B47D7" w:rsidRPr="002A4EB6">
        <w:rPr>
          <w:bCs/>
        </w:rPr>
        <w:t> </w:t>
      </w:r>
      <w:r w:rsidR="00495367" w:rsidRPr="002A4EB6">
        <w:rPr>
          <w:bCs/>
        </w:rPr>
        <w:t>000 </w:t>
      </w:r>
      <w:r w:rsidRPr="002A4EB6">
        <w:rPr>
          <w:bCs/>
        </w:rPr>
        <w:t>eur</w:t>
      </w:r>
      <w:r w:rsidR="00F61EC8" w:rsidRPr="002A4EB6">
        <w:rPr>
          <w:bCs/>
        </w:rPr>
        <w:t>ot</w:t>
      </w:r>
      <w:r w:rsidRPr="00495367">
        <w:rPr>
          <w:bCs/>
        </w:rPr>
        <w:t xml:space="preserve"> (KM-ta).</w:t>
      </w:r>
    </w:p>
    <w:p w:rsidR="005E4B23" w:rsidRPr="00495367" w:rsidRDefault="005E4B23" w:rsidP="00495367">
      <w:pPr>
        <w:pStyle w:val="Loendilik"/>
        <w:numPr>
          <w:ilvl w:val="0"/>
          <w:numId w:val="7"/>
        </w:numPr>
        <w:spacing w:after="120"/>
        <w:jc w:val="both"/>
        <w:rPr>
          <w:bCs/>
        </w:rPr>
      </w:pPr>
      <w:r w:rsidRPr="00495367">
        <w:rPr>
          <w:bCs/>
        </w:rPr>
        <w:t>Õhk-vesi soojuspump</w:t>
      </w:r>
    </w:p>
    <w:p w:rsidR="005E4B23" w:rsidRPr="005E4B23" w:rsidRDefault="005E4B23" w:rsidP="00495367">
      <w:pPr>
        <w:spacing w:after="120"/>
        <w:jc w:val="both"/>
        <w:rPr>
          <w:rFonts w:cstheme="minorHAnsi"/>
        </w:rPr>
      </w:pPr>
      <w:r w:rsidRPr="00495367">
        <w:rPr>
          <w:bCs/>
        </w:rPr>
        <w:t xml:space="preserve">Pelletikatlamaja asemel on mõeldav paigaldada kortermajale õhk-vesi soojuspump (maasoojuspumba paigaldamiseks ei ole </w:t>
      </w:r>
      <w:proofErr w:type="spellStart"/>
      <w:r w:rsidRPr="00495367">
        <w:rPr>
          <w:bCs/>
        </w:rPr>
        <w:t>Libatse</w:t>
      </w:r>
      <w:proofErr w:type="spellEnd"/>
      <w:r w:rsidRPr="00495367">
        <w:rPr>
          <w:bCs/>
        </w:rPr>
        <w:t xml:space="preserve"> külas piisavalt vaba pinda). Soojuspumpade</w:t>
      </w:r>
      <w:r w:rsidRPr="005E4B23">
        <w:rPr>
          <w:rFonts w:cstheme="minorHAnsi"/>
        </w:rPr>
        <w:t xml:space="preserve"> kasutamisel lokaalkütteks, peaksid hoonesisesed küttesüsteemid toimima efektiivselt madalatel küttevee temperatuuridel (soovitavalt põrandakütte korral, siis madal küttevee temperatuur), et tagada piisavalt kõrge soojusteguri väärtus ja majanduslik efektiivsus. Otstarbekas on lahendada vajaduse korral ka kortermaja soojaveevarustus soojuspumba abil.</w:t>
      </w:r>
    </w:p>
    <w:p w:rsidR="005E4B23" w:rsidRPr="00F61EC8" w:rsidRDefault="005E4B23" w:rsidP="006B47D7">
      <w:pPr>
        <w:pStyle w:val="Loendilik"/>
        <w:spacing w:before="120" w:after="120"/>
        <w:ind w:left="0"/>
        <w:jc w:val="both"/>
        <w:rPr>
          <w:rFonts w:cstheme="minorHAnsi"/>
          <w:highlight w:val="yellow"/>
        </w:rPr>
      </w:pPr>
      <w:r w:rsidRPr="005E4B23">
        <w:rPr>
          <w:rFonts w:cstheme="minorHAnsi"/>
        </w:rPr>
        <w:t xml:space="preserve">Antud juhul </w:t>
      </w:r>
      <w:r w:rsidR="00695A6E">
        <w:rPr>
          <w:rFonts w:cstheme="minorHAnsi"/>
        </w:rPr>
        <w:t xml:space="preserve">võtame näitena aluseks </w:t>
      </w:r>
      <w:r w:rsidRPr="005E4B23">
        <w:rPr>
          <w:rFonts w:cstheme="minorHAnsi"/>
        </w:rPr>
        <w:t xml:space="preserve">ühe </w:t>
      </w:r>
      <w:r w:rsidR="00695A6E">
        <w:rPr>
          <w:rFonts w:cstheme="minorHAnsi"/>
        </w:rPr>
        <w:t xml:space="preserve">keskmise suurusega </w:t>
      </w:r>
      <w:r w:rsidRPr="005E4B23">
        <w:rPr>
          <w:rFonts w:cstheme="minorHAnsi"/>
        </w:rPr>
        <w:t>kortermaja (soojuse tarbimisvajadus</w:t>
      </w:r>
      <w:r w:rsidR="00695A6E">
        <w:rPr>
          <w:rFonts w:cstheme="minorHAnsi"/>
        </w:rPr>
        <w:t>ega</w:t>
      </w:r>
      <w:r w:rsidRPr="005E4B23">
        <w:rPr>
          <w:rFonts w:cstheme="minorHAnsi"/>
        </w:rPr>
        <w:t xml:space="preserve"> </w:t>
      </w:r>
      <w:r w:rsidR="00980CE7">
        <w:rPr>
          <w:rFonts w:cstheme="minorHAnsi"/>
        </w:rPr>
        <w:t>2</w:t>
      </w:r>
      <w:r w:rsidR="00EE3080">
        <w:rPr>
          <w:rFonts w:cstheme="minorHAnsi"/>
        </w:rPr>
        <w:t>50</w:t>
      </w:r>
      <w:r w:rsidR="006B47D7">
        <w:rPr>
          <w:rFonts w:cstheme="minorHAnsi"/>
        </w:rPr>
        <w:t> </w:t>
      </w:r>
      <w:proofErr w:type="spellStart"/>
      <w:r w:rsidRPr="005E4B23">
        <w:rPr>
          <w:rFonts w:cstheme="minorHAnsi"/>
        </w:rPr>
        <w:t>MWh/a</w:t>
      </w:r>
      <w:proofErr w:type="spellEnd"/>
      <w:r w:rsidR="00695A6E">
        <w:rPr>
          <w:rFonts w:cstheme="minorHAnsi"/>
        </w:rPr>
        <w:t>), kuhu paigaldataks</w:t>
      </w:r>
      <w:r w:rsidRPr="005E4B23">
        <w:rPr>
          <w:rFonts w:cstheme="minorHAnsi"/>
        </w:rPr>
        <w:t xml:space="preserve"> </w:t>
      </w:r>
      <w:r w:rsidR="00695A6E">
        <w:rPr>
          <w:rFonts w:cstheme="minorHAnsi"/>
        </w:rPr>
        <w:t>84</w:t>
      </w:r>
      <w:r w:rsidR="002A4EB6">
        <w:rPr>
          <w:rFonts w:cstheme="minorHAnsi"/>
        </w:rPr>
        <w:t> </w:t>
      </w:r>
      <w:r w:rsidRPr="005E4B23">
        <w:rPr>
          <w:rFonts w:cstheme="minorHAnsi"/>
        </w:rPr>
        <w:t xml:space="preserve">kW </w:t>
      </w:r>
      <w:r w:rsidR="00695A6E">
        <w:rPr>
          <w:rFonts w:cstheme="minorHAnsi"/>
        </w:rPr>
        <w:t>(COP kuni 4,9</w:t>
      </w:r>
      <w:r w:rsidR="006B47D7">
        <w:rPr>
          <w:rFonts w:cstheme="minorHAnsi"/>
        </w:rPr>
        <w:t xml:space="preserve">, </w:t>
      </w:r>
      <w:r w:rsidR="002A4EB6">
        <w:rPr>
          <w:rFonts w:cstheme="minorHAnsi"/>
        </w:rPr>
        <w:t xml:space="preserve">aga </w:t>
      </w:r>
      <w:r w:rsidR="006B47D7">
        <w:rPr>
          <w:rFonts w:cstheme="minorHAnsi"/>
        </w:rPr>
        <w:t>aasta keskmine COP~</w:t>
      </w:r>
      <w:r w:rsidR="00F61EC8">
        <w:rPr>
          <w:rFonts w:cstheme="minorHAnsi"/>
        </w:rPr>
        <w:t>2,5</w:t>
      </w:r>
      <w:r w:rsidR="00695A6E">
        <w:rPr>
          <w:rFonts w:cstheme="minorHAnsi"/>
        </w:rPr>
        <w:t xml:space="preserve">) </w:t>
      </w:r>
      <w:r w:rsidRPr="005E4B23">
        <w:rPr>
          <w:rFonts w:cstheme="minorHAnsi"/>
        </w:rPr>
        <w:t>võimsusega õhk-vesi soojuspump</w:t>
      </w:r>
      <w:r w:rsidR="00695A6E">
        <w:rPr>
          <w:rFonts w:cstheme="minorHAnsi"/>
        </w:rPr>
        <w:t xml:space="preserve"> ja </w:t>
      </w:r>
      <w:r w:rsidRPr="005E4B23">
        <w:rPr>
          <w:rFonts w:cstheme="minorHAnsi"/>
        </w:rPr>
        <w:t>mahuti koos automaatikaga</w:t>
      </w:r>
      <w:r w:rsidR="00695A6E">
        <w:rPr>
          <w:rFonts w:cstheme="minorHAnsi"/>
        </w:rPr>
        <w:t xml:space="preserve">, </w:t>
      </w:r>
      <w:r w:rsidR="00980CE7">
        <w:rPr>
          <w:rFonts w:cstheme="minorHAnsi"/>
        </w:rPr>
        <w:t xml:space="preserve">oleks selle </w:t>
      </w:r>
      <w:r w:rsidR="00695A6E">
        <w:rPr>
          <w:rFonts w:cstheme="minorHAnsi"/>
        </w:rPr>
        <w:t>h</w:t>
      </w:r>
      <w:r w:rsidRPr="005E4B23">
        <w:rPr>
          <w:rFonts w:cstheme="minorHAnsi"/>
        </w:rPr>
        <w:t xml:space="preserve">innanguline investeeringu </w:t>
      </w:r>
      <w:r w:rsidRPr="002A4EB6">
        <w:rPr>
          <w:rFonts w:cstheme="minorHAnsi"/>
        </w:rPr>
        <w:t xml:space="preserve">maksumus </w:t>
      </w:r>
      <w:r w:rsidR="00980CE7" w:rsidRPr="002A4EB6">
        <w:rPr>
          <w:rFonts w:cstheme="minorHAnsi"/>
        </w:rPr>
        <w:t>~</w:t>
      </w:r>
      <w:r w:rsidR="00F61EC8" w:rsidRPr="002A4EB6">
        <w:rPr>
          <w:rFonts w:cstheme="minorHAnsi"/>
        </w:rPr>
        <w:t>2</w:t>
      </w:r>
      <w:r w:rsidR="003259BB" w:rsidRPr="002A4EB6">
        <w:rPr>
          <w:rFonts w:cstheme="minorHAnsi"/>
        </w:rPr>
        <w:t>5</w:t>
      </w:r>
      <w:r w:rsidR="006B47D7" w:rsidRPr="002A4EB6">
        <w:rPr>
          <w:rFonts w:cstheme="minorHAnsi"/>
        </w:rPr>
        <w:t> 000</w:t>
      </w:r>
      <w:r w:rsidRPr="002A4EB6">
        <w:rPr>
          <w:rFonts w:cstheme="minorHAnsi"/>
        </w:rPr>
        <w:t xml:space="preserve"> eurot</w:t>
      </w:r>
      <w:r w:rsidR="00695A6E" w:rsidRPr="002A4EB6">
        <w:rPr>
          <w:rFonts w:cstheme="minorHAnsi"/>
        </w:rPr>
        <w:t xml:space="preserve"> (KM-ta)</w:t>
      </w:r>
      <w:r w:rsidRPr="002A4EB6">
        <w:rPr>
          <w:rFonts w:cstheme="minorHAnsi"/>
        </w:rPr>
        <w:t>.</w:t>
      </w:r>
    </w:p>
    <w:p w:rsidR="00A06B3B" w:rsidRDefault="00A06B3B" w:rsidP="00A06B3B">
      <w:pPr>
        <w:spacing w:before="120" w:after="120"/>
        <w:jc w:val="both"/>
        <w:rPr>
          <w:rFonts w:cstheme="minorHAnsi"/>
          <w:b/>
          <w:bCs/>
        </w:rPr>
      </w:pPr>
      <w:r>
        <w:rPr>
          <w:rFonts w:cstheme="minorHAnsi"/>
        </w:rPr>
        <w:t>Lisaks tuleb arvestada, et võib tekkida vajadus h</w:t>
      </w:r>
      <w:r w:rsidRPr="00E91C49">
        <w:rPr>
          <w:rFonts w:cstheme="minorHAnsi"/>
        </w:rPr>
        <w:t xml:space="preserve">oonesisese küttesüsteemi </w:t>
      </w:r>
      <w:r>
        <w:rPr>
          <w:rFonts w:cstheme="minorHAnsi"/>
        </w:rPr>
        <w:t>ümberehitamiseks</w:t>
      </w:r>
      <w:r w:rsidRPr="00E91C49">
        <w:rPr>
          <w:rFonts w:cstheme="minorHAnsi"/>
        </w:rPr>
        <w:t>/</w:t>
      </w:r>
      <w:r>
        <w:rPr>
          <w:rFonts w:cstheme="minorHAnsi"/>
        </w:rPr>
        <w:t>rekonstrueerimiseks, siis selle</w:t>
      </w:r>
      <w:r w:rsidRPr="00E91C49">
        <w:rPr>
          <w:rFonts w:cstheme="minorHAnsi"/>
        </w:rPr>
        <w:t xml:space="preserve"> maksumust on keeruline hinnata, mistõttu seda hilisemas majandusanalüüsis ei arvesta ja see selgub juba </w:t>
      </w:r>
      <w:r w:rsidR="002A4EB6">
        <w:rPr>
          <w:rFonts w:cstheme="minorHAnsi"/>
        </w:rPr>
        <w:t xml:space="preserve">peale </w:t>
      </w:r>
      <w:r w:rsidRPr="00E91C49">
        <w:rPr>
          <w:rFonts w:cstheme="minorHAnsi"/>
        </w:rPr>
        <w:t xml:space="preserve">konkreetse </w:t>
      </w:r>
      <w:r w:rsidR="006B47D7">
        <w:rPr>
          <w:rFonts w:cstheme="minorHAnsi"/>
        </w:rPr>
        <w:t xml:space="preserve">renoveerimise </w:t>
      </w:r>
      <w:r w:rsidR="002A4EB6">
        <w:rPr>
          <w:rFonts w:cstheme="minorHAnsi"/>
        </w:rPr>
        <w:t>projekti valmimist</w:t>
      </w:r>
      <w:r w:rsidRPr="00E91C49">
        <w:rPr>
          <w:rFonts w:cstheme="minorHAnsi"/>
        </w:rPr>
        <w:t>.</w:t>
      </w:r>
    </w:p>
    <w:p w:rsidR="005E4B23" w:rsidRPr="00C04DFD" w:rsidRDefault="00A06B3B" w:rsidP="00C04DFD">
      <w:pPr>
        <w:spacing w:before="120" w:after="120"/>
        <w:jc w:val="both"/>
        <w:rPr>
          <w:rFonts w:cstheme="minorHAnsi"/>
          <w:b/>
          <w:bCs/>
        </w:rPr>
      </w:pPr>
      <w:r w:rsidRPr="00E91C49">
        <w:rPr>
          <w:rFonts w:cstheme="minorHAnsi"/>
          <w:b/>
          <w:bCs/>
        </w:rPr>
        <w:t xml:space="preserve">Kõik hinnad on hinnangupõhised ja tegelik maksumus selgub peale projekti </w:t>
      </w:r>
      <w:r>
        <w:rPr>
          <w:rFonts w:cstheme="minorHAnsi"/>
          <w:b/>
          <w:bCs/>
        </w:rPr>
        <w:t xml:space="preserve">lähteülesande </w:t>
      </w:r>
      <w:r w:rsidRPr="00E91C49">
        <w:rPr>
          <w:rFonts w:cstheme="minorHAnsi"/>
          <w:b/>
          <w:bCs/>
        </w:rPr>
        <w:t xml:space="preserve">täpsustamist ja </w:t>
      </w:r>
      <w:r w:rsidR="006B47D7">
        <w:rPr>
          <w:rFonts w:cstheme="minorHAnsi"/>
          <w:b/>
          <w:bCs/>
        </w:rPr>
        <w:t>projekti valmimist</w:t>
      </w:r>
      <w:r w:rsidRPr="00E91C49">
        <w:rPr>
          <w:rFonts w:cstheme="minorHAnsi"/>
          <w:b/>
          <w:bCs/>
        </w:rPr>
        <w:t>.</w:t>
      </w:r>
    </w:p>
    <w:p w:rsidR="00A06B3B" w:rsidRPr="00A06B3B" w:rsidRDefault="00A06B3B" w:rsidP="00A06B3B">
      <w:pPr>
        <w:pStyle w:val="Pealkiri1"/>
        <w:numPr>
          <w:ilvl w:val="0"/>
          <w:numId w:val="1"/>
        </w:numPr>
      </w:pPr>
      <w:bookmarkStart w:id="17" w:name="_Toc164461533"/>
      <w:r>
        <w:lastRenderedPageBreak/>
        <w:t>Alternatiivsed lahendused ja majanduslik analüüs</w:t>
      </w:r>
      <w:bookmarkEnd w:id="17"/>
    </w:p>
    <w:p w:rsidR="00132673" w:rsidRPr="00E91C49" w:rsidRDefault="00132673" w:rsidP="00132673">
      <w:pPr>
        <w:jc w:val="both"/>
        <w:rPr>
          <w:rFonts w:cstheme="minorHAnsi"/>
        </w:rPr>
      </w:pPr>
      <w:r>
        <w:rPr>
          <w:rFonts w:cstheme="minorHAnsi"/>
        </w:rPr>
        <w:t xml:space="preserve">Arvutuslikult on </w:t>
      </w:r>
      <w:proofErr w:type="spellStart"/>
      <w:r>
        <w:rPr>
          <w:rFonts w:cstheme="minorHAnsi"/>
        </w:rPr>
        <w:t>Libatse</w:t>
      </w:r>
      <w:proofErr w:type="spellEnd"/>
      <w:r>
        <w:rPr>
          <w:rFonts w:cstheme="minorHAnsi"/>
        </w:rPr>
        <w:t xml:space="preserve"> külas kaugküttesüsteem kõigi eelduste kohaselt jätkusuutlik, mistõttu on see üks alternatiivne lahendus </w:t>
      </w:r>
      <w:proofErr w:type="spellStart"/>
      <w:r>
        <w:rPr>
          <w:rFonts w:cstheme="minorHAnsi"/>
        </w:rPr>
        <w:t>Libatse</w:t>
      </w:r>
      <w:proofErr w:type="spellEnd"/>
      <w:r>
        <w:rPr>
          <w:rFonts w:cstheme="minorHAnsi"/>
        </w:rPr>
        <w:t xml:space="preserve"> soojusmajanduse arendamise</w:t>
      </w:r>
      <w:r w:rsidR="002A4EB6">
        <w:rPr>
          <w:rFonts w:cstheme="minorHAnsi"/>
        </w:rPr>
        <w:t>k</w:t>
      </w:r>
      <w:r>
        <w:rPr>
          <w:rFonts w:cstheme="minorHAnsi"/>
        </w:rPr>
        <w:t xml:space="preserve">s. Nagu eelnevalt on </w:t>
      </w:r>
      <w:r w:rsidR="002A4EB6">
        <w:rPr>
          <w:rFonts w:cstheme="minorHAnsi"/>
        </w:rPr>
        <w:t xml:space="preserve">käesolevas </w:t>
      </w:r>
      <w:r>
        <w:rPr>
          <w:rFonts w:cstheme="minorHAnsi"/>
        </w:rPr>
        <w:t xml:space="preserve">arengukavas toodud, on kaugkütte puhul ääretult oluline kogukonna toetus ja tahe kaugküttega liitumiseks. Seega leiavad </w:t>
      </w:r>
      <w:r w:rsidRPr="00E91C49">
        <w:rPr>
          <w:rFonts w:cstheme="minorHAnsi"/>
        </w:rPr>
        <w:t>arengukava koostajad</w:t>
      </w:r>
      <w:r>
        <w:rPr>
          <w:rFonts w:cstheme="minorHAnsi"/>
        </w:rPr>
        <w:t xml:space="preserve">, et esmalt </w:t>
      </w:r>
      <w:r w:rsidR="00B10112">
        <w:rPr>
          <w:rFonts w:cstheme="minorHAnsi"/>
        </w:rPr>
        <w:t xml:space="preserve">on vajalik </w:t>
      </w:r>
      <w:r>
        <w:rPr>
          <w:rFonts w:cstheme="minorHAnsi"/>
        </w:rPr>
        <w:t xml:space="preserve">välja selgitada </w:t>
      </w:r>
      <w:proofErr w:type="spellStart"/>
      <w:r>
        <w:rPr>
          <w:rFonts w:cstheme="minorHAnsi"/>
        </w:rPr>
        <w:t>Libatse</w:t>
      </w:r>
      <w:proofErr w:type="spellEnd"/>
      <w:r>
        <w:rPr>
          <w:rFonts w:cstheme="minorHAnsi"/>
        </w:rPr>
        <w:t xml:space="preserve"> küla soojatarbijate huvid ja vajadused ning selgitada kaugkütte kasutamise võimalusi</w:t>
      </w:r>
      <w:r w:rsidR="002A4EB6">
        <w:rPr>
          <w:rFonts w:cstheme="minorHAnsi"/>
        </w:rPr>
        <w:t xml:space="preserve"> ja eeliseid</w:t>
      </w:r>
      <w:r>
        <w:rPr>
          <w:rFonts w:cstheme="minorHAnsi"/>
        </w:rPr>
        <w:t>. Positiivse vastukaja korral on soovitatavad</w:t>
      </w:r>
      <w:r w:rsidRPr="00E91C49">
        <w:rPr>
          <w:rFonts w:cstheme="minorHAnsi"/>
        </w:rPr>
        <w:t xml:space="preserve"> järgmised tegevused:</w:t>
      </w:r>
    </w:p>
    <w:p w:rsidR="00132673" w:rsidRDefault="00132673" w:rsidP="00132673">
      <w:pPr>
        <w:rPr>
          <w:rFonts w:cstheme="minorHAnsi"/>
          <w:b/>
          <w:bCs/>
        </w:rPr>
      </w:pPr>
    </w:p>
    <w:p w:rsidR="00132673" w:rsidRPr="00E91C49" w:rsidRDefault="00132673" w:rsidP="00132673">
      <w:pPr>
        <w:rPr>
          <w:rFonts w:cstheme="minorHAnsi"/>
          <w:b/>
          <w:bCs/>
        </w:rPr>
      </w:pPr>
      <w:r w:rsidRPr="00E91C49">
        <w:rPr>
          <w:rFonts w:cstheme="minorHAnsi"/>
          <w:b/>
          <w:bCs/>
        </w:rPr>
        <w:t>I etapp</w:t>
      </w:r>
    </w:p>
    <w:p w:rsidR="00132673" w:rsidRPr="00415FF0" w:rsidRDefault="00132673" w:rsidP="002A4EB6">
      <w:pPr>
        <w:pStyle w:val="Loendilik"/>
        <w:numPr>
          <w:ilvl w:val="0"/>
          <w:numId w:val="8"/>
        </w:numPr>
        <w:jc w:val="both"/>
        <w:rPr>
          <w:rFonts w:cstheme="minorHAnsi"/>
        </w:rPr>
      </w:pPr>
      <w:proofErr w:type="spellStart"/>
      <w:r>
        <w:rPr>
          <w:rFonts w:cstheme="minorHAnsi"/>
        </w:rPr>
        <w:t>Pelletil</w:t>
      </w:r>
      <w:proofErr w:type="spellEnd"/>
      <w:r>
        <w:rPr>
          <w:rFonts w:cstheme="minorHAnsi"/>
        </w:rPr>
        <w:t xml:space="preserve"> töötava ajutise konteinerkatlamaja (</w:t>
      </w:r>
      <w:r w:rsidRPr="00415FF0">
        <w:rPr>
          <w:rFonts w:cstheme="minorHAnsi"/>
        </w:rPr>
        <w:t xml:space="preserve">0,5 MW)* </w:t>
      </w:r>
      <w:r>
        <w:rPr>
          <w:rFonts w:cstheme="minorHAnsi"/>
        </w:rPr>
        <w:t xml:space="preserve">paigaldamine </w:t>
      </w:r>
      <w:proofErr w:type="spellStart"/>
      <w:r>
        <w:rPr>
          <w:rFonts w:cstheme="minorHAnsi"/>
        </w:rPr>
        <w:t>Libatsesse</w:t>
      </w:r>
      <w:proofErr w:type="spellEnd"/>
      <w:r w:rsidR="003E33F7">
        <w:rPr>
          <w:rFonts w:cstheme="minorHAnsi"/>
        </w:rPr>
        <w:t>, kaugküttevõrgu rajamine</w:t>
      </w:r>
      <w:r w:rsidR="00202F8E">
        <w:rPr>
          <w:rFonts w:cstheme="minorHAnsi"/>
        </w:rPr>
        <w:t xml:space="preserve"> (tassikaod ~13%)</w:t>
      </w:r>
      <w:r w:rsidR="003E33F7">
        <w:rPr>
          <w:rFonts w:cstheme="minorHAnsi"/>
        </w:rPr>
        <w:t xml:space="preserve"> ja </w:t>
      </w:r>
      <w:r>
        <w:rPr>
          <w:rFonts w:cstheme="minorHAnsi"/>
        </w:rPr>
        <w:t>esimeste kaugküttetarbijate liitmine kaugküttevõrguga</w:t>
      </w:r>
      <w:r w:rsidRPr="00415FF0">
        <w:rPr>
          <w:rFonts w:cstheme="minorHAnsi"/>
        </w:rPr>
        <w:t xml:space="preserve">; </w:t>
      </w:r>
    </w:p>
    <w:p w:rsidR="00132673" w:rsidRPr="003E33F7" w:rsidRDefault="00132673" w:rsidP="002A4EB6">
      <w:pPr>
        <w:jc w:val="both"/>
        <w:rPr>
          <w:i/>
          <w:iCs/>
        </w:rPr>
      </w:pPr>
      <w:r w:rsidRPr="005C3EF9">
        <w:rPr>
          <w:rFonts w:cstheme="minorHAnsi"/>
          <w:i/>
          <w:iCs/>
        </w:rPr>
        <w:t>*</w:t>
      </w:r>
      <w:r w:rsidR="003E33F7">
        <w:rPr>
          <w:rFonts w:ascii="Helvetica" w:hAnsi="Helvetica"/>
          <w:i/>
          <w:iCs/>
          <w:color w:val="000000"/>
          <w:sz w:val="18"/>
          <w:szCs w:val="18"/>
        </w:rPr>
        <w:t xml:space="preserve">ajutine </w:t>
      </w:r>
      <w:proofErr w:type="spellStart"/>
      <w:r w:rsidR="003E33F7">
        <w:rPr>
          <w:rFonts w:ascii="Helvetica" w:hAnsi="Helvetica"/>
          <w:i/>
          <w:iCs/>
          <w:color w:val="000000"/>
          <w:sz w:val="18"/>
          <w:szCs w:val="18"/>
        </w:rPr>
        <w:t>pelletil</w:t>
      </w:r>
      <w:proofErr w:type="spellEnd"/>
      <w:r w:rsidR="003E33F7">
        <w:rPr>
          <w:rFonts w:ascii="Helvetica" w:hAnsi="Helvetica"/>
          <w:i/>
          <w:iCs/>
          <w:color w:val="000000"/>
          <w:sz w:val="18"/>
          <w:szCs w:val="18"/>
        </w:rPr>
        <w:t xml:space="preserve"> töötav katlamaja katab </w:t>
      </w:r>
      <w:proofErr w:type="spellStart"/>
      <w:r w:rsidR="003E33F7">
        <w:rPr>
          <w:rFonts w:ascii="Helvetica" w:hAnsi="Helvetica"/>
          <w:i/>
          <w:iCs/>
          <w:color w:val="000000"/>
          <w:sz w:val="18"/>
          <w:szCs w:val="18"/>
        </w:rPr>
        <w:t>Libatse</w:t>
      </w:r>
      <w:proofErr w:type="spellEnd"/>
      <w:r w:rsidR="003E33F7">
        <w:rPr>
          <w:rFonts w:ascii="Helvetica" w:hAnsi="Helvetica"/>
          <w:i/>
          <w:iCs/>
          <w:color w:val="000000"/>
          <w:sz w:val="18"/>
          <w:szCs w:val="18"/>
        </w:rPr>
        <w:t xml:space="preserve"> küla soojusvajaduse kuniks </w:t>
      </w:r>
      <w:r w:rsidR="002A4EB6">
        <w:rPr>
          <w:rFonts w:ascii="Helvetica" w:hAnsi="Helvetica"/>
          <w:i/>
          <w:iCs/>
          <w:color w:val="000000"/>
          <w:sz w:val="18"/>
          <w:szCs w:val="18"/>
        </w:rPr>
        <w:t>tekib</w:t>
      </w:r>
      <w:r w:rsidR="003E33F7">
        <w:rPr>
          <w:rFonts w:ascii="Helvetica" w:hAnsi="Helvetica"/>
          <w:i/>
          <w:iCs/>
          <w:color w:val="000000"/>
          <w:sz w:val="18"/>
          <w:szCs w:val="18"/>
        </w:rPr>
        <w:t xml:space="preserve"> vajadus võimsamale hakkepuidul töötavale katlamajale</w:t>
      </w:r>
    </w:p>
    <w:p w:rsidR="00132673" w:rsidRDefault="00132673" w:rsidP="002A4EB6">
      <w:pPr>
        <w:pStyle w:val="Loendilik"/>
        <w:numPr>
          <w:ilvl w:val="0"/>
          <w:numId w:val="8"/>
        </w:numPr>
        <w:jc w:val="both"/>
        <w:rPr>
          <w:rFonts w:cstheme="minorHAnsi"/>
        </w:rPr>
      </w:pPr>
      <w:r w:rsidRPr="00E91C49">
        <w:rPr>
          <w:rFonts w:cstheme="minorHAnsi"/>
        </w:rPr>
        <w:t>kaugküttepiirkonna moodustamine</w:t>
      </w:r>
      <w:r w:rsidR="003E33F7">
        <w:rPr>
          <w:rFonts w:cstheme="minorHAnsi"/>
        </w:rPr>
        <w:t xml:space="preserve">, </w:t>
      </w:r>
      <w:r w:rsidRPr="00E91C49">
        <w:rPr>
          <w:rFonts w:cstheme="minorHAnsi"/>
        </w:rPr>
        <w:t xml:space="preserve">soojuse hinna fikseerimine </w:t>
      </w:r>
      <w:r w:rsidR="003E33F7">
        <w:rPr>
          <w:rFonts w:cstheme="minorHAnsi"/>
        </w:rPr>
        <w:t xml:space="preserve">ja </w:t>
      </w:r>
      <w:r w:rsidRPr="00E91C49">
        <w:rPr>
          <w:rFonts w:cstheme="minorHAnsi"/>
        </w:rPr>
        <w:t>kooskõlastamine Konkurentsiametiga</w:t>
      </w:r>
      <w:r w:rsidR="00120E3F">
        <w:rPr>
          <w:rFonts w:cstheme="minorHAnsi"/>
        </w:rPr>
        <w:t xml:space="preserve"> kahe- või mitmekomponendiline soojusenergia hind</w:t>
      </w:r>
      <w:r w:rsidRPr="00E91C49">
        <w:rPr>
          <w:rFonts w:cstheme="minorHAnsi"/>
        </w:rPr>
        <w:t>;</w:t>
      </w:r>
    </w:p>
    <w:p w:rsidR="001D1A07" w:rsidRPr="00E91C49" w:rsidRDefault="002A4EB6" w:rsidP="002A4EB6">
      <w:pPr>
        <w:pStyle w:val="Loendilik"/>
        <w:numPr>
          <w:ilvl w:val="0"/>
          <w:numId w:val="8"/>
        </w:numPr>
        <w:jc w:val="both"/>
        <w:rPr>
          <w:rFonts w:cstheme="minorHAnsi"/>
        </w:rPr>
      </w:pPr>
      <w:r>
        <w:rPr>
          <w:rFonts w:cstheme="minorHAnsi"/>
        </w:rPr>
        <w:t>Hoonete e</w:t>
      </w:r>
      <w:r w:rsidR="001D1A07">
        <w:rPr>
          <w:rFonts w:cstheme="minorHAnsi"/>
        </w:rPr>
        <w:t>nergiatõhususe tõstmise vajalikkuse jätkuv propageerimine.</w:t>
      </w:r>
    </w:p>
    <w:p w:rsidR="00132673" w:rsidRPr="00E91C49" w:rsidRDefault="00132673" w:rsidP="002A4EB6">
      <w:pPr>
        <w:jc w:val="both"/>
        <w:rPr>
          <w:rFonts w:cstheme="minorHAnsi"/>
          <w:b/>
          <w:bCs/>
        </w:rPr>
      </w:pPr>
      <w:r w:rsidRPr="00E91C49">
        <w:rPr>
          <w:rFonts w:cstheme="minorHAnsi"/>
          <w:b/>
          <w:bCs/>
        </w:rPr>
        <w:t>II etapp</w:t>
      </w:r>
    </w:p>
    <w:p w:rsidR="00132673" w:rsidRDefault="003E33F7" w:rsidP="002A4EB6">
      <w:pPr>
        <w:pStyle w:val="Loendilik"/>
        <w:numPr>
          <w:ilvl w:val="0"/>
          <w:numId w:val="9"/>
        </w:numPr>
        <w:ind w:left="851" w:hanging="425"/>
        <w:jc w:val="both"/>
        <w:rPr>
          <w:rFonts w:cstheme="minorHAnsi"/>
        </w:rPr>
      </w:pPr>
      <w:proofErr w:type="spellStart"/>
      <w:r>
        <w:rPr>
          <w:rFonts w:cstheme="minorHAnsi"/>
        </w:rPr>
        <w:t>Libatse</w:t>
      </w:r>
      <w:proofErr w:type="spellEnd"/>
      <w:r>
        <w:rPr>
          <w:rFonts w:cstheme="minorHAnsi"/>
        </w:rPr>
        <w:t xml:space="preserve"> küla kõikide potentsiaalsete tarbijate (peamiselt kortermajad) liitmine kaugküttevõrguga</w:t>
      </w:r>
      <w:r w:rsidR="00202F8E">
        <w:rPr>
          <w:rFonts w:cstheme="minorHAnsi"/>
        </w:rPr>
        <w:t xml:space="preserve"> ja selleks vajaliku </w:t>
      </w:r>
      <w:r w:rsidR="002A4EB6">
        <w:rPr>
          <w:rFonts w:cstheme="minorHAnsi"/>
        </w:rPr>
        <w:t>toru</w:t>
      </w:r>
      <w:r w:rsidR="00202F8E">
        <w:rPr>
          <w:rFonts w:cstheme="minorHAnsi"/>
        </w:rPr>
        <w:t xml:space="preserve">stiku välja ehitamine (trassikaod </w:t>
      </w:r>
      <w:r w:rsidR="002A4EB6">
        <w:rPr>
          <w:rFonts w:cstheme="minorHAnsi"/>
        </w:rPr>
        <w:t>~</w:t>
      </w:r>
      <w:r w:rsidR="00202F8E">
        <w:rPr>
          <w:rFonts w:cstheme="minorHAnsi"/>
        </w:rPr>
        <w:t>13%).</w:t>
      </w:r>
    </w:p>
    <w:p w:rsidR="003E33F7" w:rsidRPr="003E33F7" w:rsidRDefault="003E33F7" w:rsidP="002A4EB6">
      <w:pPr>
        <w:jc w:val="both"/>
        <w:rPr>
          <w:rFonts w:cstheme="minorHAnsi"/>
          <w:b/>
          <w:bCs/>
        </w:rPr>
      </w:pPr>
      <w:r w:rsidRPr="003E33F7">
        <w:rPr>
          <w:rFonts w:cstheme="minorHAnsi"/>
          <w:b/>
          <w:bCs/>
        </w:rPr>
        <w:t>III etapp</w:t>
      </w:r>
    </w:p>
    <w:p w:rsidR="003E33F7" w:rsidRDefault="003E33F7" w:rsidP="00D065B0">
      <w:pPr>
        <w:pStyle w:val="Loendilik"/>
        <w:numPr>
          <w:ilvl w:val="0"/>
          <w:numId w:val="14"/>
        </w:numPr>
        <w:jc w:val="both"/>
        <w:rPr>
          <w:rFonts w:cstheme="minorHAnsi"/>
        </w:rPr>
      </w:pPr>
      <w:proofErr w:type="spellStart"/>
      <w:r>
        <w:rPr>
          <w:rFonts w:cstheme="minorHAnsi"/>
        </w:rPr>
        <w:t>Libatse</w:t>
      </w:r>
      <w:proofErr w:type="spellEnd"/>
      <w:r>
        <w:rPr>
          <w:rFonts w:cstheme="minorHAnsi"/>
        </w:rPr>
        <w:t xml:space="preserve"> küla uue hakkpuidul töötava katlamaja (0,85 MW) rajamine koos kütuselaoga ja täiendavate võimalike potentsiaalsete kaugküttetarbijate liitmine kaugküttevõrguga</w:t>
      </w:r>
      <w:r w:rsidR="00202F8E">
        <w:rPr>
          <w:rFonts w:cstheme="minorHAnsi"/>
        </w:rPr>
        <w:t xml:space="preserve"> (trassi kaod </w:t>
      </w:r>
      <w:r w:rsidR="002A4EB6">
        <w:rPr>
          <w:rFonts w:cstheme="minorHAnsi"/>
        </w:rPr>
        <w:t>~</w:t>
      </w:r>
      <w:r w:rsidR="00202F8E">
        <w:rPr>
          <w:rFonts w:cstheme="minorHAnsi"/>
        </w:rPr>
        <w:t>13%)</w:t>
      </w:r>
      <w:r>
        <w:rPr>
          <w:rFonts w:cstheme="minorHAnsi"/>
        </w:rPr>
        <w:t>;</w:t>
      </w:r>
    </w:p>
    <w:p w:rsidR="003E33F7" w:rsidRDefault="003E33F7" w:rsidP="00D065B0">
      <w:pPr>
        <w:pStyle w:val="Loendilik"/>
        <w:numPr>
          <w:ilvl w:val="0"/>
          <w:numId w:val="14"/>
        </w:numPr>
        <w:jc w:val="both"/>
        <w:rPr>
          <w:rFonts w:cstheme="minorHAnsi"/>
        </w:rPr>
      </w:pPr>
      <w:r>
        <w:rPr>
          <w:rFonts w:cstheme="minorHAnsi"/>
        </w:rPr>
        <w:t>Uurida toetuste saamise võimalusi uue katlamaja rajamiseks</w:t>
      </w:r>
      <w:r w:rsidR="001D1A07">
        <w:rPr>
          <w:rFonts w:cstheme="minorHAnsi"/>
        </w:rPr>
        <w:t>.</w:t>
      </w:r>
    </w:p>
    <w:p w:rsidR="001D1A07" w:rsidRDefault="001D1A07" w:rsidP="001D1A07">
      <w:pPr>
        <w:rPr>
          <w:rFonts w:cstheme="minorHAnsi"/>
        </w:rPr>
      </w:pPr>
    </w:p>
    <w:p w:rsidR="001D1A07" w:rsidRPr="001D1A07" w:rsidRDefault="001D1A07" w:rsidP="001D1A07">
      <w:pPr>
        <w:jc w:val="both"/>
        <w:rPr>
          <w:rFonts w:cstheme="minorHAnsi"/>
        </w:rPr>
      </w:pPr>
      <w:r>
        <w:rPr>
          <w:rFonts w:cstheme="minorHAnsi"/>
        </w:rPr>
        <w:t xml:space="preserve">Kui </w:t>
      </w:r>
      <w:proofErr w:type="spellStart"/>
      <w:r>
        <w:rPr>
          <w:rFonts w:cstheme="minorHAnsi"/>
        </w:rPr>
        <w:t>Libatse</w:t>
      </w:r>
      <w:proofErr w:type="spellEnd"/>
      <w:r>
        <w:rPr>
          <w:rFonts w:cstheme="minorHAnsi"/>
        </w:rPr>
        <w:t xml:space="preserve"> elanikkond ei toeta kaugküttele üleminekut (kuna täna on kõik lokaalküttel ja täiendavad hoonete sisesed ehitustööd kaugküttega liitumiseks on elanikele liiga kulukad), on al</w:t>
      </w:r>
      <w:r w:rsidR="002A4EB6">
        <w:rPr>
          <w:rFonts w:cstheme="minorHAnsi"/>
        </w:rPr>
        <w:t>ternatiiv jätkata lokaalküttel.</w:t>
      </w:r>
    </w:p>
    <w:p w:rsidR="008D4D14" w:rsidRPr="008D4D14" w:rsidRDefault="008D4D14" w:rsidP="008D4D14"/>
    <w:p w:rsidR="000076D0" w:rsidRDefault="001D1A07" w:rsidP="001D1A07">
      <w:pPr>
        <w:spacing w:after="120"/>
        <w:jc w:val="both"/>
        <w:rPr>
          <w:rFonts w:cstheme="minorHAnsi"/>
        </w:rPr>
      </w:pPr>
      <w:r>
        <w:rPr>
          <w:rFonts w:cstheme="minorHAnsi"/>
        </w:rPr>
        <w:t>Majanduslikus analüüsis o</w:t>
      </w:r>
      <w:r w:rsidR="002A4EB6">
        <w:rPr>
          <w:rFonts w:cstheme="minorHAnsi"/>
        </w:rPr>
        <w:t>n vaadeld</w:t>
      </w:r>
      <w:r>
        <w:rPr>
          <w:rFonts w:cstheme="minorHAnsi"/>
        </w:rPr>
        <w:t xml:space="preserve">ud mõlemaid </w:t>
      </w:r>
      <w:r w:rsidR="000076D0">
        <w:rPr>
          <w:rFonts w:cstheme="minorHAnsi"/>
        </w:rPr>
        <w:t>stsenaariume</w:t>
      </w:r>
      <w:r w:rsidR="000076D0" w:rsidRPr="00E91C49">
        <w:rPr>
          <w:rFonts w:cstheme="minorHAnsi"/>
        </w:rPr>
        <w:t>id</w:t>
      </w:r>
      <w:r w:rsidR="000076D0">
        <w:rPr>
          <w:rFonts w:cstheme="minorHAnsi"/>
        </w:rPr>
        <w:t xml:space="preserve">; nii lokaalküttel jätkamist (õhk-vesi soojuspumpade ja </w:t>
      </w:r>
      <w:proofErr w:type="spellStart"/>
      <w:r w:rsidR="000076D0">
        <w:rPr>
          <w:rFonts w:cstheme="minorHAnsi"/>
        </w:rPr>
        <w:t>pelletikatla</w:t>
      </w:r>
      <w:proofErr w:type="spellEnd"/>
      <w:r w:rsidR="000076D0">
        <w:rPr>
          <w:rFonts w:cstheme="minorHAnsi"/>
        </w:rPr>
        <w:t xml:space="preserve"> kasutamise näitel) kui ka kaugküttele üleminekut.</w:t>
      </w:r>
    </w:p>
    <w:p w:rsidR="00420291" w:rsidRDefault="002A4EB6" w:rsidP="001D1A07">
      <w:pPr>
        <w:spacing w:after="120"/>
        <w:jc w:val="both"/>
        <w:rPr>
          <w:rFonts w:cstheme="minorHAnsi"/>
        </w:rPr>
      </w:pPr>
      <w:r>
        <w:rPr>
          <w:rFonts w:cstheme="minorHAnsi"/>
        </w:rPr>
        <w:t>E</w:t>
      </w:r>
      <w:r w:rsidR="000076D0">
        <w:rPr>
          <w:rFonts w:cstheme="minorHAnsi"/>
        </w:rPr>
        <w:t>smalt</w:t>
      </w:r>
      <w:r>
        <w:rPr>
          <w:rFonts w:cstheme="minorHAnsi"/>
        </w:rPr>
        <w:t xml:space="preserve"> käsitletakse </w:t>
      </w:r>
      <w:r w:rsidR="000076D0">
        <w:rPr>
          <w:rFonts w:cstheme="minorHAnsi"/>
        </w:rPr>
        <w:t>kaugküttele üleminekut.</w:t>
      </w:r>
      <w:r>
        <w:rPr>
          <w:rFonts w:cstheme="minorHAnsi"/>
        </w:rPr>
        <w:t xml:space="preserve"> Kaugküttele üleminekuga seoses </w:t>
      </w:r>
      <w:r w:rsidR="00F14F76">
        <w:rPr>
          <w:rFonts w:cstheme="minorHAnsi"/>
        </w:rPr>
        <w:t>soojus</w:t>
      </w:r>
      <w:r w:rsidR="00F61EC8">
        <w:rPr>
          <w:rFonts w:cstheme="minorHAnsi"/>
        </w:rPr>
        <w:t>e</w:t>
      </w:r>
      <w:r w:rsidR="00F14F76">
        <w:rPr>
          <w:rFonts w:cstheme="minorHAnsi"/>
        </w:rPr>
        <w:t xml:space="preserve"> hinna kujunemine on </w:t>
      </w:r>
      <w:r>
        <w:rPr>
          <w:rFonts w:cstheme="minorHAnsi"/>
        </w:rPr>
        <w:t>esitatud</w:t>
      </w:r>
      <w:r w:rsidR="00F14F76">
        <w:rPr>
          <w:rFonts w:cstheme="minorHAnsi"/>
        </w:rPr>
        <w:t xml:space="preserve"> tabelis 6</w:t>
      </w:r>
      <w:r w:rsidR="003A42FE">
        <w:rPr>
          <w:rFonts w:cstheme="minorHAnsi"/>
        </w:rPr>
        <w:t>.</w:t>
      </w:r>
    </w:p>
    <w:p w:rsidR="003A42FE" w:rsidRDefault="002A4EB6" w:rsidP="001D1A07">
      <w:pPr>
        <w:spacing w:after="120"/>
        <w:jc w:val="both"/>
        <w:rPr>
          <w:rFonts w:cstheme="minorHAnsi"/>
        </w:rPr>
        <w:sectPr w:rsidR="003A42FE" w:rsidSect="00EA3F86">
          <w:footerReference w:type="even" r:id="rId30"/>
          <w:footerReference w:type="default" r:id="rId31"/>
          <w:pgSz w:w="11906" w:h="16838"/>
          <w:pgMar w:top="1440" w:right="1440" w:bottom="1440" w:left="1440" w:header="708" w:footer="708" w:gutter="0"/>
          <w:cols w:space="708"/>
          <w:titlePg/>
          <w:docGrid w:linePitch="360"/>
        </w:sectPr>
      </w:pPr>
      <w:r>
        <w:rPr>
          <w:rFonts w:cstheme="minorHAnsi"/>
        </w:rPr>
        <w:br/>
      </w:r>
    </w:p>
    <w:p w:rsidR="000076D0" w:rsidRPr="003A42FE" w:rsidRDefault="003A42FE" w:rsidP="003A42FE">
      <w:pPr>
        <w:pStyle w:val="Pealdis"/>
        <w:keepNext/>
        <w:jc w:val="both"/>
        <w:rPr>
          <w:sz w:val="24"/>
          <w:szCs w:val="24"/>
        </w:rPr>
      </w:pPr>
      <w:r w:rsidRPr="003A42FE">
        <w:rPr>
          <w:sz w:val="24"/>
          <w:szCs w:val="24"/>
        </w:rPr>
        <w:lastRenderedPageBreak/>
        <w:t xml:space="preserve">Tabel </w:t>
      </w:r>
      <w:r>
        <w:rPr>
          <w:sz w:val="24"/>
          <w:szCs w:val="24"/>
        </w:rPr>
        <w:t xml:space="preserve">6. </w:t>
      </w:r>
      <w:proofErr w:type="spellStart"/>
      <w:r>
        <w:rPr>
          <w:sz w:val="24"/>
          <w:szCs w:val="24"/>
        </w:rPr>
        <w:t>Libatse</w:t>
      </w:r>
      <w:proofErr w:type="spellEnd"/>
      <w:r>
        <w:rPr>
          <w:sz w:val="24"/>
          <w:szCs w:val="24"/>
        </w:rPr>
        <w:t xml:space="preserve"> küla soojusenergia hindade kujunemine kaugkütte kasutamisel</w:t>
      </w:r>
    </w:p>
    <w:p w:rsidR="003A42FE" w:rsidRDefault="003A42FE" w:rsidP="001D1A07">
      <w:pPr>
        <w:spacing w:after="120"/>
        <w:jc w:val="both"/>
        <w:rPr>
          <w:rFonts w:cstheme="minorHAnsi"/>
        </w:rPr>
      </w:pPr>
      <w:r w:rsidRPr="003A42FE">
        <w:rPr>
          <w:rFonts w:cstheme="minorHAnsi"/>
          <w:noProof/>
          <w:lang w:eastAsia="et-EE"/>
        </w:rPr>
        <w:drawing>
          <wp:inline distT="0" distB="0" distL="0" distR="0" wp14:anchorId="75440DA4" wp14:editId="4ECC4B48">
            <wp:extent cx="8863330" cy="4910455"/>
            <wp:effectExtent l="0" t="0" r="1270" b="4445"/>
            <wp:docPr id="1942489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89224" name=""/>
                    <pic:cNvPicPr/>
                  </pic:nvPicPr>
                  <pic:blipFill>
                    <a:blip r:embed="rId32"/>
                    <a:stretch>
                      <a:fillRect/>
                    </a:stretch>
                  </pic:blipFill>
                  <pic:spPr>
                    <a:xfrm>
                      <a:off x="0" y="0"/>
                      <a:ext cx="8863330" cy="4910455"/>
                    </a:xfrm>
                    <a:prstGeom prst="rect">
                      <a:avLst/>
                    </a:prstGeom>
                  </pic:spPr>
                </pic:pic>
              </a:graphicData>
            </a:graphic>
          </wp:inline>
        </w:drawing>
      </w:r>
    </w:p>
    <w:p w:rsidR="003A42FE" w:rsidRDefault="003A42FE" w:rsidP="001D1A07">
      <w:pPr>
        <w:spacing w:after="120"/>
        <w:jc w:val="both"/>
        <w:rPr>
          <w:rFonts w:cstheme="minorHAnsi"/>
        </w:rPr>
      </w:pPr>
    </w:p>
    <w:p w:rsidR="003A42FE" w:rsidRDefault="003A42FE" w:rsidP="001D1A07">
      <w:pPr>
        <w:spacing w:after="120"/>
        <w:jc w:val="both"/>
        <w:rPr>
          <w:rFonts w:cstheme="minorHAnsi"/>
        </w:rPr>
        <w:sectPr w:rsidR="003A42FE" w:rsidSect="003A42FE">
          <w:pgSz w:w="16838" w:h="11906" w:orient="landscape"/>
          <w:pgMar w:top="1440" w:right="1440" w:bottom="1440" w:left="1440" w:header="708" w:footer="708" w:gutter="0"/>
          <w:cols w:space="708"/>
          <w:titlePg/>
          <w:docGrid w:linePitch="360"/>
        </w:sectPr>
      </w:pPr>
    </w:p>
    <w:p w:rsidR="001D1A07" w:rsidRPr="00F61EC8" w:rsidRDefault="000076D0" w:rsidP="001D1A07">
      <w:pPr>
        <w:spacing w:after="120"/>
        <w:jc w:val="both"/>
        <w:rPr>
          <w:rFonts w:cstheme="minorHAnsi"/>
        </w:rPr>
      </w:pPr>
      <w:r>
        <w:rPr>
          <w:rFonts w:cstheme="minorHAnsi"/>
        </w:rPr>
        <w:lastRenderedPageBreak/>
        <w:t>I</w:t>
      </w:r>
      <w:r w:rsidR="001D1A07" w:rsidRPr="00E91C49">
        <w:rPr>
          <w:rFonts w:cstheme="minorHAnsi"/>
        </w:rPr>
        <w:t xml:space="preserve"> etapis </w:t>
      </w:r>
      <w:r>
        <w:rPr>
          <w:rFonts w:cstheme="minorHAnsi"/>
        </w:rPr>
        <w:t>on välja pakutud</w:t>
      </w:r>
      <w:r w:rsidR="001D1A07">
        <w:rPr>
          <w:rFonts w:cstheme="minorHAnsi"/>
        </w:rPr>
        <w:t xml:space="preserve"> </w:t>
      </w:r>
      <w:proofErr w:type="spellStart"/>
      <w:r>
        <w:rPr>
          <w:rFonts w:cstheme="minorHAnsi"/>
        </w:rPr>
        <w:t>pelletitel</w:t>
      </w:r>
      <w:proofErr w:type="spellEnd"/>
      <w:r>
        <w:rPr>
          <w:rFonts w:cstheme="minorHAnsi"/>
        </w:rPr>
        <w:t xml:space="preserve"> töötava ajutise konteinerkatlamaja</w:t>
      </w:r>
      <w:r w:rsidR="001D1A07" w:rsidRPr="00E91C49">
        <w:rPr>
          <w:rFonts w:cstheme="minorHAnsi"/>
        </w:rPr>
        <w:t xml:space="preserve"> (0,5</w:t>
      </w:r>
      <w:r w:rsidR="001D1A07">
        <w:rPr>
          <w:rFonts w:cstheme="minorHAnsi"/>
        </w:rPr>
        <w:t> MW)</w:t>
      </w:r>
      <w:r>
        <w:rPr>
          <w:rFonts w:cstheme="minorHAnsi"/>
        </w:rPr>
        <w:t xml:space="preserve"> paigaldamist </w:t>
      </w:r>
      <w:proofErr w:type="spellStart"/>
      <w:r>
        <w:rPr>
          <w:rFonts w:cstheme="minorHAnsi"/>
        </w:rPr>
        <w:t>Libatse</w:t>
      </w:r>
      <w:proofErr w:type="spellEnd"/>
      <w:r>
        <w:rPr>
          <w:rFonts w:cstheme="minorHAnsi"/>
        </w:rPr>
        <w:t xml:space="preserve"> külla</w:t>
      </w:r>
      <w:r w:rsidR="001D1A07">
        <w:rPr>
          <w:rFonts w:cstheme="minorHAnsi"/>
        </w:rPr>
        <w:t xml:space="preserve"> </w:t>
      </w:r>
      <w:r>
        <w:rPr>
          <w:rFonts w:cstheme="minorHAnsi"/>
        </w:rPr>
        <w:t>ja</w:t>
      </w:r>
      <w:r w:rsidR="001D1A07" w:rsidRPr="00E91C49">
        <w:rPr>
          <w:rFonts w:cstheme="minorHAnsi"/>
        </w:rPr>
        <w:t xml:space="preserve"> </w:t>
      </w:r>
      <w:r>
        <w:rPr>
          <w:rFonts w:cstheme="minorHAnsi"/>
        </w:rPr>
        <w:t>kaugküttevõrgu rajamist (~150</w:t>
      </w:r>
      <w:r w:rsidR="005B1BC1">
        <w:rPr>
          <w:rFonts w:cstheme="minorHAnsi"/>
        </w:rPr>
        <w:t> </w:t>
      </w:r>
      <w:r>
        <w:rPr>
          <w:rFonts w:cstheme="minorHAnsi"/>
        </w:rPr>
        <w:t>jm) koos esmaste potentsiaalsete kaugküttetarbijate</w:t>
      </w:r>
      <w:r w:rsidR="001D1A07" w:rsidRPr="00E91C49">
        <w:rPr>
          <w:rFonts w:cstheme="minorHAnsi"/>
        </w:rPr>
        <w:t xml:space="preserve"> </w:t>
      </w:r>
      <w:r>
        <w:rPr>
          <w:rFonts w:cstheme="minorHAnsi"/>
        </w:rPr>
        <w:t xml:space="preserve">liitmisega. </w:t>
      </w:r>
      <w:r w:rsidR="001D1A07" w:rsidRPr="00E91C49">
        <w:rPr>
          <w:rFonts w:cstheme="minorHAnsi"/>
          <w:b/>
          <w:bCs/>
        </w:rPr>
        <w:t>Hinnanguliselt o</w:t>
      </w:r>
      <w:r w:rsidR="00066431">
        <w:rPr>
          <w:rFonts w:cstheme="minorHAnsi"/>
          <w:b/>
          <w:bCs/>
        </w:rPr>
        <w:t>n</w:t>
      </w:r>
      <w:r w:rsidR="001D1A07" w:rsidRPr="00E91C49">
        <w:rPr>
          <w:rFonts w:cstheme="minorHAnsi"/>
          <w:b/>
          <w:bCs/>
        </w:rPr>
        <w:t xml:space="preserve"> i</w:t>
      </w:r>
      <w:r w:rsidR="001D1A07">
        <w:rPr>
          <w:rFonts w:cstheme="minorHAnsi"/>
          <w:b/>
          <w:bCs/>
        </w:rPr>
        <w:t>nvesteeringu maksumus 15</w:t>
      </w:r>
      <w:r>
        <w:rPr>
          <w:rFonts w:cstheme="minorHAnsi"/>
          <w:b/>
          <w:bCs/>
        </w:rPr>
        <w:t>3</w:t>
      </w:r>
      <w:r w:rsidR="001D1A07">
        <w:rPr>
          <w:rFonts w:cstheme="minorHAnsi"/>
          <w:b/>
          <w:bCs/>
        </w:rPr>
        <w:t> 000 </w:t>
      </w:r>
      <w:r w:rsidR="001D1A07" w:rsidRPr="00E91C49">
        <w:rPr>
          <w:rFonts w:cstheme="minorHAnsi"/>
          <w:b/>
          <w:bCs/>
        </w:rPr>
        <w:t>eurot (KM-ta</w:t>
      </w:r>
      <w:r w:rsidR="001D1A07" w:rsidRPr="00E91C49">
        <w:rPr>
          <w:rFonts w:cstheme="minorHAnsi"/>
        </w:rPr>
        <w:t xml:space="preserve">). </w:t>
      </w:r>
      <w:bookmarkStart w:id="18" w:name="OLE_LINK1"/>
      <w:r w:rsidR="001D1A07" w:rsidRPr="00E91C49">
        <w:rPr>
          <w:rFonts w:cstheme="minorHAnsi"/>
        </w:rPr>
        <w:t>Kaugküttel</w:t>
      </w:r>
      <w:r>
        <w:rPr>
          <w:rFonts w:cstheme="minorHAnsi"/>
        </w:rPr>
        <w:t xml:space="preserve">e üle minevate </w:t>
      </w:r>
      <w:r w:rsidR="001D1A07" w:rsidRPr="00E91C49">
        <w:rPr>
          <w:rFonts w:cstheme="minorHAnsi"/>
        </w:rPr>
        <w:t>hoonete</w:t>
      </w:r>
      <w:r>
        <w:rPr>
          <w:rFonts w:cstheme="minorHAnsi"/>
        </w:rPr>
        <w:t xml:space="preserve"> (vt </w:t>
      </w:r>
      <w:r w:rsidR="00F61EC8">
        <w:rPr>
          <w:rFonts w:cstheme="minorHAnsi"/>
        </w:rPr>
        <w:t xml:space="preserve">ka </w:t>
      </w:r>
      <w:r>
        <w:rPr>
          <w:rFonts w:cstheme="minorHAnsi"/>
        </w:rPr>
        <w:t>joonis 10)</w:t>
      </w:r>
      <w:r w:rsidR="001D1A07" w:rsidRPr="00E91C49">
        <w:rPr>
          <w:rFonts w:cstheme="minorHAnsi"/>
        </w:rPr>
        <w:t xml:space="preserve"> aastane arvutuslik soojuse kogus</w:t>
      </w:r>
      <w:r>
        <w:rPr>
          <w:rFonts w:cstheme="minorHAnsi"/>
        </w:rPr>
        <w:t xml:space="preserve"> (nii kütteks kui </w:t>
      </w:r>
      <w:r w:rsidR="002A4EB6">
        <w:rPr>
          <w:rFonts w:cstheme="minorHAnsi"/>
        </w:rPr>
        <w:t>tarbevee soojendamiseks</w:t>
      </w:r>
      <w:r>
        <w:rPr>
          <w:rFonts w:cstheme="minorHAnsi"/>
        </w:rPr>
        <w:t>)</w:t>
      </w:r>
      <w:r w:rsidR="001D1A07" w:rsidRPr="00E91C49">
        <w:rPr>
          <w:rFonts w:cstheme="minorHAnsi"/>
        </w:rPr>
        <w:t xml:space="preserve"> on </w:t>
      </w:r>
      <w:r>
        <w:rPr>
          <w:rFonts w:cstheme="minorHAnsi"/>
        </w:rPr>
        <w:t>722</w:t>
      </w:r>
      <w:r w:rsidR="001D1A07" w:rsidRPr="00E91C49">
        <w:rPr>
          <w:rFonts w:cstheme="minorHAnsi"/>
        </w:rPr>
        <w:t> </w:t>
      </w:r>
      <w:proofErr w:type="spellStart"/>
      <w:r w:rsidR="001D1A07" w:rsidRPr="00E91C49">
        <w:rPr>
          <w:rFonts w:cstheme="minorHAnsi"/>
        </w:rPr>
        <w:t>MWh/a</w:t>
      </w:r>
      <w:proofErr w:type="spellEnd"/>
      <w:r w:rsidR="001D1A07" w:rsidRPr="00E91C49">
        <w:rPr>
          <w:rFonts w:cstheme="minorHAnsi"/>
        </w:rPr>
        <w:t xml:space="preserve"> (normaalaastale taandatud)</w:t>
      </w:r>
      <w:bookmarkEnd w:id="18"/>
      <w:r w:rsidR="001D1A07" w:rsidRPr="00E91C49">
        <w:rPr>
          <w:rFonts w:cstheme="minorHAnsi"/>
        </w:rPr>
        <w:t>.</w:t>
      </w:r>
      <w:r w:rsidR="00E24765">
        <w:rPr>
          <w:rFonts w:cstheme="minorHAnsi"/>
        </w:rPr>
        <w:t xml:space="preserve"> </w:t>
      </w:r>
      <w:r w:rsidR="00E24765" w:rsidRPr="002A4EB6">
        <w:rPr>
          <w:rFonts w:cstheme="minorHAnsi"/>
        </w:rPr>
        <w:t xml:space="preserve">Reserv- ja tipukatelt ei ole </w:t>
      </w:r>
      <w:r w:rsidR="00B10112" w:rsidRPr="002A4EB6">
        <w:rPr>
          <w:rFonts w:cstheme="minorHAnsi"/>
        </w:rPr>
        <w:t>esmasel hinnangul</w:t>
      </w:r>
      <w:r w:rsidR="00E24765" w:rsidRPr="002A4EB6">
        <w:rPr>
          <w:rFonts w:cstheme="minorHAnsi"/>
        </w:rPr>
        <w:t xml:space="preserve"> planeeritud</w:t>
      </w:r>
      <w:r w:rsidR="00B10112" w:rsidRPr="002A4EB6">
        <w:rPr>
          <w:rFonts w:cstheme="minorHAnsi"/>
        </w:rPr>
        <w:t xml:space="preserve"> (kuna planeeritav </w:t>
      </w:r>
      <w:proofErr w:type="spellStart"/>
      <w:r w:rsidR="00B10112" w:rsidRPr="002A4EB6">
        <w:rPr>
          <w:rFonts w:cstheme="minorHAnsi"/>
        </w:rPr>
        <w:t>pelletikatel</w:t>
      </w:r>
      <w:proofErr w:type="spellEnd"/>
      <w:r w:rsidR="00B10112" w:rsidRPr="002A4EB6">
        <w:rPr>
          <w:rFonts w:cstheme="minorHAnsi"/>
        </w:rPr>
        <w:t xml:space="preserve"> suudab kogu vajadu</w:t>
      </w:r>
      <w:r w:rsidR="002A4EB6" w:rsidRPr="002A4EB6">
        <w:rPr>
          <w:rFonts w:cstheme="minorHAnsi"/>
        </w:rPr>
        <w:t>s</w:t>
      </w:r>
      <w:r w:rsidR="00B10112" w:rsidRPr="002A4EB6">
        <w:rPr>
          <w:rFonts w:cstheme="minorHAnsi"/>
        </w:rPr>
        <w:t>e ära katta)</w:t>
      </w:r>
      <w:r w:rsidR="00E24765" w:rsidRPr="002A4EB6">
        <w:rPr>
          <w:rFonts w:cstheme="minorHAnsi"/>
        </w:rPr>
        <w:t xml:space="preserve"> ja seda majandusarvutustes ei kajastu</w:t>
      </w:r>
      <w:r w:rsidR="00B10112" w:rsidRPr="002A4EB6">
        <w:rPr>
          <w:rFonts w:cstheme="minorHAnsi"/>
        </w:rPr>
        <w:t xml:space="preserve">. </w:t>
      </w:r>
      <w:r w:rsidR="00E24765" w:rsidRPr="002A4EB6">
        <w:rPr>
          <w:rFonts w:cstheme="minorHAnsi"/>
        </w:rPr>
        <w:t>Lisaks on a</w:t>
      </w:r>
      <w:r w:rsidR="001D1A07" w:rsidRPr="002A4EB6">
        <w:rPr>
          <w:rFonts w:cstheme="minorHAnsi"/>
        </w:rPr>
        <w:t>rvutustes</w:t>
      </w:r>
      <w:r w:rsidR="001D1A07" w:rsidRPr="00A93FBF">
        <w:rPr>
          <w:rFonts w:cstheme="minorHAnsi"/>
        </w:rPr>
        <w:t xml:space="preserve"> </w:t>
      </w:r>
      <w:r w:rsidR="00E24765">
        <w:rPr>
          <w:rFonts w:cstheme="minorHAnsi"/>
        </w:rPr>
        <w:t>l</w:t>
      </w:r>
      <w:r w:rsidR="001D1A07" w:rsidRPr="00A93FBF">
        <w:rPr>
          <w:rFonts w:cstheme="minorHAnsi"/>
        </w:rPr>
        <w:t xml:space="preserve">ähtutud, </w:t>
      </w:r>
      <w:r w:rsidR="001D1A07" w:rsidRPr="00F61EC8">
        <w:rPr>
          <w:rFonts w:cstheme="minorHAnsi"/>
        </w:rPr>
        <w:t xml:space="preserve">et vald või </w:t>
      </w:r>
      <w:r w:rsidR="007D01D5">
        <w:rPr>
          <w:rFonts w:cstheme="minorHAnsi"/>
        </w:rPr>
        <w:t>soojusettevõtja</w:t>
      </w:r>
      <w:r w:rsidR="001D1A07" w:rsidRPr="00F61EC8">
        <w:rPr>
          <w:rFonts w:cstheme="minorHAnsi"/>
        </w:rPr>
        <w:t xml:space="preserve"> investeerib ise </w:t>
      </w:r>
      <w:r w:rsidR="00F61EC8" w:rsidRPr="00F61EC8">
        <w:rPr>
          <w:rFonts w:cstheme="minorHAnsi"/>
        </w:rPr>
        <w:t xml:space="preserve">100% </w:t>
      </w:r>
      <w:r w:rsidR="001D1A07" w:rsidRPr="00F61EC8">
        <w:rPr>
          <w:rFonts w:cstheme="minorHAnsi"/>
        </w:rPr>
        <w:t xml:space="preserve">ulatuses ja laenu </w:t>
      </w:r>
      <w:r w:rsidR="00F61EC8" w:rsidRPr="00F61EC8">
        <w:rPr>
          <w:rFonts w:cstheme="minorHAnsi"/>
        </w:rPr>
        <w:t xml:space="preserve">ei </w:t>
      </w:r>
      <w:r w:rsidR="001D1A07" w:rsidRPr="00F61EC8">
        <w:rPr>
          <w:rFonts w:cstheme="minorHAnsi"/>
        </w:rPr>
        <w:t xml:space="preserve">võeta. Soojusenergia hinna arvutamisel on võetud </w:t>
      </w:r>
      <w:r w:rsidR="00B605E0">
        <w:rPr>
          <w:rFonts w:cstheme="minorHAnsi"/>
        </w:rPr>
        <w:t xml:space="preserve">ka </w:t>
      </w:r>
      <w:r w:rsidR="001D1A07" w:rsidRPr="00F61EC8">
        <w:rPr>
          <w:rFonts w:cstheme="minorHAnsi"/>
        </w:rPr>
        <w:t xml:space="preserve">arvesse </w:t>
      </w:r>
      <w:r w:rsidR="00B605E0">
        <w:rPr>
          <w:rFonts w:cstheme="minorHAnsi"/>
        </w:rPr>
        <w:t>konsultantide varajasemaid kogemusi</w:t>
      </w:r>
      <w:r w:rsidR="001D1A07" w:rsidRPr="00F61EC8">
        <w:rPr>
          <w:rFonts w:cstheme="minorHAnsi"/>
        </w:rPr>
        <w:t xml:space="preserve"> </w:t>
      </w:r>
      <w:r w:rsidR="007D01D5">
        <w:rPr>
          <w:rFonts w:cstheme="minorHAnsi"/>
        </w:rPr>
        <w:t xml:space="preserve">katlamajade käitamise </w:t>
      </w:r>
      <w:r w:rsidR="001D1A07" w:rsidRPr="00F61EC8">
        <w:rPr>
          <w:rFonts w:cstheme="minorHAnsi"/>
        </w:rPr>
        <w:t>püsi- ja muutuvkulud</w:t>
      </w:r>
      <w:r w:rsidR="00B605E0">
        <w:rPr>
          <w:rFonts w:cstheme="minorHAnsi"/>
        </w:rPr>
        <w:t>e osas</w:t>
      </w:r>
      <w:r w:rsidR="001D1A07" w:rsidRPr="00F61EC8">
        <w:rPr>
          <w:rFonts w:cstheme="minorHAnsi"/>
        </w:rPr>
        <w:t xml:space="preserve">. </w:t>
      </w:r>
      <w:r w:rsidR="001D1A07" w:rsidRPr="00F61EC8">
        <w:rPr>
          <w:rFonts w:cstheme="minorHAnsi"/>
          <w:b/>
          <w:bCs/>
        </w:rPr>
        <w:t>Hinnanguline soojuse hind oleks ~</w:t>
      </w:r>
      <w:r w:rsidR="00F61EC8" w:rsidRPr="00F61EC8">
        <w:rPr>
          <w:rFonts w:cstheme="minorHAnsi"/>
          <w:b/>
          <w:bCs/>
        </w:rPr>
        <w:t>9</w:t>
      </w:r>
      <w:r w:rsidR="00E24765">
        <w:rPr>
          <w:rFonts w:cstheme="minorHAnsi"/>
          <w:b/>
          <w:bCs/>
        </w:rPr>
        <w:t>9</w:t>
      </w:r>
      <w:r w:rsidR="001D1A07" w:rsidRPr="00F61EC8">
        <w:rPr>
          <w:rFonts w:cstheme="minorHAnsi"/>
          <w:b/>
          <w:bCs/>
        </w:rPr>
        <w:t> </w:t>
      </w:r>
      <w:proofErr w:type="spellStart"/>
      <w:r w:rsidR="001D1A07" w:rsidRPr="00F61EC8">
        <w:rPr>
          <w:rFonts w:cstheme="minorHAnsi"/>
          <w:b/>
          <w:bCs/>
        </w:rPr>
        <w:t>eur/MWh</w:t>
      </w:r>
      <w:proofErr w:type="spellEnd"/>
      <w:r w:rsidR="001D1A07" w:rsidRPr="00F61EC8">
        <w:rPr>
          <w:rFonts w:cstheme="minorHAnsi"/>
          <w:b/>
          <w:bCs/>
        </w:rPr>
        <w:t xml:space="preserve"> (KM</w:t>
      </w:r>
      <w:r w:rsidR="005B1BC1" w:rsidRPr="00F61EC8">
        <w:rPr>
          <w:rFonts w:cstheme="minorHAnsi"/>
          <w:b/>
          <w:bCs/>
        </w:rPr>
        <w:t>-</w:t>
      </w:r>
      <w:r w:rsidR="001D1A07" w:rsidRPr="00F61EC8">
        <w:rPr>
          <w:rFonts w:cstheme="minorHAnsi"/>
          <w:b/>
          <w:bCs/>
        </w:rPr>
        <w:t>ta).</w:t>
      </w:r>
      <w:r w:rsidR="00F61EC8">
        <w:rPr>
          <w:rFonts w:cstheme="minorHAnsi"/>
          <w:b/>
          <w:bCs/>
        </w:rPr>
        <w:t xml:space="preserve"> </w:t>
      </w:r>
      <w:r w:rsidR="00F61EC8" w:rsidRPr="00B605E0">
        <w:rPr>
          <w:rFonts w:cstheme="minorHAnsi"/>
          <w:b/>
          <w:bCs/>
        </w:rPr>
        <w:t>Kui 100% investeeringu asemel investeeritaks vaid 25% ja võetaks 3,5% intressiga laenu 10. aastaks, oleks samadel parameetritel soojuse hinnanguliseks hinnaks 1</w:t>
      </w:r>
      <w:r w:rsidR="00E24765" w:rsidRPr="00B605E0">
        <w:rPr>
          <w:rFonts w:cstheme="minorHAnsi"/>
          <w:b/>
          <w:bCs/>
        </w:rPr>
        <w:t>10</w:t>
      </w:r>
      <w:r w:rsidR="00F61EC8" w:rsidRPr="00B605E0">
        <w:rPr>
          <w:rFonts w:cstheme="minorHAnsi"/>
          <w:b/>
          <w:bCs/>
        </w:rPr>
        <w:t xml:space="preserve"> </w:t>
      </w:r>
      <w:proofErr w:type="spellStart"/>
      <w:r w:rsidR="00F61EC8" w:rsidRPr="00B605E0">
        <w:rPr>
          <w:rFonts w:cstheme="minorHAnsi"/>
          <w:b/>
          <w:bCs/>
        </w:rPr>
        <w:t>eur/MWh</w:t>
      </w:r>
      <w:proofErr w:type="spellEnd"/>
      <w:r w:rsidR="00F61EC8" w:rsidRPr="00B605E0">
        <w:rPr>
          <w:rFonts w:cstheme="minorHAnsi"/>
          <w:b/>
          <w:bCs/>
        </w:rPr>
        <w:t xml:space="preserve"> (</w:t>
      </w:r>
      <w:proofErr w:type="spellStart"/>
      <w:r w:rsidR="00F61EC8" w:rsidRPr="00B605E0">
        <w:rPr>
          <w:rFonts w:cstheme="minorHAnsi"/>
          <w:b/>
          <w:bCs/>
        </w:rPr>
        <w:t>KMta</w:t>
      </w:r>
      <w:proofErr w:type="spellEnd"/>
      <w:r w:rsidR="00F61EC8" w:rsidRPr="00B605E0">
        <w:rPr>
          <w:rFonts w:cstheme="minorHAnsi"/>
          <w:b/>
          <w:bCs/>
        </w:rPr>
        <w:t>).</w:t>
      </w:r>
    </w:p>
    <w:p w:rsidR="00931406" w:rsidRPr="00B605E0" w:rsidRDefault="00C37872" w:rsidP="00931406">
      <w:pPr>
        <w:spacing w:after="120"/>
        <w:jc w:val="both"/>
        <w:rPr>
          <w:rFonts w:cstheme="minorHAnsi"/>
          <w:b/>
          <w:bCs/>
        </w:rPr>
      </w:pPr>
      <w:r>
        <w:rPr>
          <w:rFonts w:cstheme="minorHAnsi"/>
        </w:rPr>
        <w:t xml:space="preserve">II etapis on </w:t>
      </w:r>
      <w:r w:rsidR="00B605E0">
        <w:rPr>
          <w:rFonts w:cstheme="minorHAnsi"/>
        </w:rPr>
        <w:t>soovitatud</w:t>
      </w:r>
      <w:r>
        <w:rPr>
          <w:rFonts w:cstheme="minorHAnsi"/>
        </w:rPr>
        <w:t xml:space="preserve"> kaugküttevõrgu täiendavat välja ehitamist (~250 jm), liitmaks </w:t>
      </w:r>
      <w:proofErr w:type="spellStart"/>
      <w:r>
        <w:rPr>
          <w:rFonts w:cstheme="minorHAnsi"/>
        </w:rPr>
        <w:t>Libatse</w:t>
      </w:r>
      <w:proofErr w:type="spellEnd"/>
      <w:r>
        <w:rPr>
          <w:rFonts w:cstheme="minorHAnsi"/>
        </w:rPr>
        <w:t xml:space="preserve"> küla potentsiaalseid kaugküttetarbijaid (vt</w:t>
      </w:r>
      <w:r w:rsidR="00F61EC8">
        <w:rPr>
          <w:rFonts w:cstheme="minorHAnsi"/>
        </w:rPr>
        <w:t xml:space="preserve"> ka</w:t>
      </w:r>
      <w:r>
        <w:rPr>
          <w:rFonts w:cstheme="minorHAnsi"/>
        </w:rPr>
        <w:t xml:space="preserve"> joonis 10). Kuna kaugküte on majanduslikult mõttekas just piirkonnas, kus tihedalt asetsevad tarbijad on kõik liidetud kaugküttevõrku, on väga oluline, et </w:t>
      </w:r>
      <w:proofErr w:type="spellStart"/>
      <w:r>
        <w:rPr>
          <w:rFonts w:cstheme="minorHAnsi"/>
        </w:rPr>
        <w:t>Libatse</w:t>
      </w:r>
      <w:proofErr w:type="spellEnd"/>
      <w:r>
        <w:rPr>
          <w:rFonts w:cstheme="minorHAnsi"/>
        </w:rPr>
        <w:t xml:space="preserve"> külas saaksid kõik potentsiaalsed liitujad</w:t>
      </w:r>
      <w:r w:rsidR="00F61EC8">
        <w:rPr>
          <w:rFonts w:cstheme="minorHAnsi"/>
        </w:rPr>
        <w:t xml:space="preserve"> </w:t>
      </w:r>
      <w:r>
        <w:rPr>
          <w:rFonts w:cstheme="minorHAnsi"/>
        </w:rPr>
        <w:t xml:space="preserve">kaugküttevõrku. </w:t>
      </w:r>
      <w:r w:rsidR="00066431">
        <w:rPr>
          <w:rFonts w:cstheme="minorHAnsi"/>
          <w:b/>
          <w:bCs/>
        </w:rPr>
        <w:t>Hinnanguliselt on investeeringu maksumus 100 000 eurot (KM</w:t>
      </w:r>
      <w:r w:rsidR="005B1BC1">
        <w:rPr>
          <w:rFonts w:cstheme="minorHAnsi"/>
          <w:b/>
          <w:bCs/>
        </w:rPr>
        <w:t>-</w:t>
      </w:r>
      <w:r w:rsidR="00066431">
        <w:rPr>
          <w:rFonts w:cstheme="minorHAnsi"/>
          <w:b/>
          <w:bCs/>
        </w:rPr>
        <w:t>ta).</w:t>
      </w:r>
      <w:r w:rsidR="00066431">
        <w:rPr>
          <w:rFonts w:cstheme="minorHAnsi"/>
        </w:rPr>
        <w:t xml:space="preserve"> I ja II etapi peale kokku on hoonete aastane arvutuslik soojuse kogus (kütteks ja tarbevee</w:t>
      </w:r>
      <w:r w:rsidR="007D01D5">
        <w:rPr>
          <w:rFonts w:cstheme="minorHAnsi"/>
        </w:rPr>
        <w:t xml:space="preserve"> soojendamise</w:t>
      </w:r>
      <w:r w:rsidR="00066431">
        <w:rPr>
          <w:rFonts w:cstheme="minorHAnsi"/>
        </w:rPr>
        <w:t xml:space="preserve">ks) 1042 </w:t>
      </w:r>
      <w:proofErr w:type="spellStart"/>
      <w:r w:rsidR="00066431">
        <w:rPr>
          <w:rFonts w:cstheme="minorHAnsi"/>
        </w:rPr>
        <w:t>MWh/a</w:t>
      </w:r>
      <w:proofErr w:type="spellEnd"/>
      <w:r w:rsidR="00066431">
        <w:rPr>
          <w:rFonts w:cstheme="minorHAnsi"/>
        </w:rPr>
        <w:t xml:space="preserve"> (normaalaastale taandatud). Soojust toodetakse I etapis kirjeldatule vastavalt (</w:t>
      </w:r>
      <w:proofErr w:type="spellStart"/>
      <w:r w:rsidR="00066431">
        <w:rPr>
          <w:rFonts w:cstheme="minorHAnsi"/>
        </w:rPr>
        <w:t>pelletikatel</w:t>
      </w:r>
      <w:proofErr w:type="spellEnd"/>
      <w:r w:rsidR="00066431">
        <w:rPr>
          <w:rFonts w:cstheme="minorHAnsi"/>
        </w:rPr>
        <w:t xml:space="preserve"> koos</w:t>
      </w:r>
      <w:r w:rsidR="00931406">
        <w:rPr>
          <w:rFonts w:cstheme="minorHAnsi"/>
        </w:rPr>
        <w:t xml:space="preserve"> reserv</w:t>
      </w:r>
      <w:r w:rsidR="00B605E0">
        <w:rPr>
          <w:rFonts w:cstheme="minorHAnsi"/>
        </w:rPr>
        <w:t>- ja tipu</w:t>
      </w:r>
      <w:r w:rsidR="00931406">
        <w:rPr>
          <w:rFonts w:cstheme="minorHAnsi"/>
        </w:rPr>
        <w:t xml:space="preserve">katlaga). </w:t>
      </w:r>
      <w:r w:rsidR="00931406" w:rsidRPr="00202F8E">
        <w:rPr>
          <w:rFonts w:cstheme="minorHAnsi"/>
        </w:rPr>
        <w:t>Arvutustes on eeldatud, et antud investeerin</w:t>
      </w:r>
      <w:r w:rsidR="00F61EC8" w:rsidRPr="00202F8E">
        <w:rPr>
          <w:rFonts w:cstheme="minorHAnsi"/>
        </w:rPr>
        <w:t>g makstakse 100</w:t>
      </w:r>
      <w:r w:rsidR="00931406" w:rsidRPr="00202F8E">
        <w:rPr>
          <w:rFonts w:cstheme="minorHAnsi"/>
        </w:rPr>
        <w:t xml:space="preserve">% ulatuses valla või </w:t>
      </w:r>
      <w:r w:rsidR="007D01D5">
        <w:rPr>
          <w:rFonts w:cstheme="minorHAnsi"/>
        </w:rPr>
        <w:t>soojusettevõtja</w:t>
      </w:r>
      <w:r w:rsidR="00F61EC8" w:rsidRPr="00202F8E">
        <w:rPr>
          <w:rFonts w:cstheme="minorHAnsi"/>
        </w:rPr>
        <w:t xml:space="preserve"> </w:t>
      </w:r>
      <w:r w:rsidR="00931406" w:rsidRPr="00202F8E">
        <w:rPr>
          <w:rFonts w:cstheme="minorHAnsi"/>
        </w:rPr>
        <w:t>pool</w:t>
      </w:r>
      <w:r w:rsidR="00F61EC8" w:rsidRPr="00202F8E">
        <w:rPr>
          <w:rFonts w:cstheme="minorHAnsi"/>
        </w:rPr>
        <w:t xml:space="preserve">t ning laenu ei võeta. </w:t>
      </w:r>
      <w:r w:rsidR="00B605E0">
        <w:rPr>
          <w:rFonts w:cstheme="minorHAnsi"/>
        </w:rPr>
        <w:t>P</w:t>
      </w:r>
      <w:r w:rsidR="00931406" w:rsidRPr="00202F8E">
        <w:rPr>
          <w:rFonts w:cstheme="minorHAnsi"/>
        </w:rPr>
        <w:t>üsi- ja muutuvkulud</w:t>
      </w:r>
      <w:r w:rsidR="00B605E0">
        <w:rPr>
          <w:rFonts w:cstheme="minorHAnsi"/>
        </w:rPr>
        <w:t xml:space="preserve"> on sarnaselt eelnevale etapile saadud varasemate kogemuste põhjal. </w:t>
      </w:r>
      <w:r w:rsidR="00931406" w:rsidRPr="00A93FBF">
        <w:rPr>
          <w:rFonts w:cstheme="minorHAnsi"/>
        </w:rPr>
        <w:t xml:space="preserve">Hinnanguline soojuse hind oleks </w:t>
      </w:r>
      <w:r w:rsidR="00931406" w:rsidRPr="00A93FBF">
        <w:rPr>
          <w:rFonts w:cstheme="minorHAnsi"/>
          <w:b/>
          <w:bCs/>
        </w:rPr>
        <w:t>~</w:t>
      </w:r>
      <w:r w:rsidR="00931406">
        <w:rPr>
          <w:rFonts w:cstheme="minorHAnsi"/>
          <w:b/>
          <w:bCs/>
        </w:rPr>
        <w:t>8</w:t>
      </w:r>
      <w:r w:rsidR="00E24765">
        <w:rPr>
          <w:rFonts w:cstheme="minorHAnsi"/>
          <w:b/>
          <w:bCs/>
        </w:rPr>
        <w:t>8</w:t>
      </w:r>
      <w:r w:rsidR="00931406" w:rsidRPr="00A93FBF">
        <w:rPr>
          <w:rFonts w:cstheme="minorHAnsi"/>
          <w:b/>
          <w:bCs/>
        </w:rPr>
        <w:t> </w:t>
      </w:r>
      <w:proofErr w:type="spellStart"/>
      <w:r w:rsidR="00931406" w:rsidRPr="00A93FBF">
        <w:rPr>
          <w:rFonts w:cstheme="minorHAnsi"/>
          <w:b/>
          <w:bCs/>
        </w:rPr>
        <w:t>eur/MWh</w:t>
      </w:r>
      <w:proofErr w:type="spellEnd"/>
      <w:r w:rsidR="00931406" w:rsidRPr="00A93FBF">
        <w:rPr>
          <w:rFonts w:cstheme="minorHAnsi"/>
          <w:b/>
          <w:bCs/>
        </w:rPr>
        <w:t xml:space="preserve"> (KM</w:t>
      </w:r>
      <w:r w:rsidR="005B1BC1">
        <w:rPr>
          <w:rFonts w:cstheme="minorHAnsi"/>
          <w:b/>
          <w:bCs/>
        </w:rPr>
        <w:t>-</w:t>
      </w:r>
      <w:r w:rsidR="00931406" w:rsidRPr="00A93FBF">
        <w:rPr>
          <w:rFonts w:cstheme="minorHAnsi"/>
          <w:b/>
          <w:bCs/>
        </w:rPr>
        <w:t>ta).</w:t>
      </w:r>
      <w:r w:rsidR="00202F8E">
        <w:rPr>
          <w:rFonts w:cstheme="minorHAnsi"/>
          <w:b/>
          <w:bCs/>
        </w:rPr>
        <w:t xml:space="preserve"> </w:t>
      </w:r>
      <w:r w:rsidR="00202F8E" w:rsidRPr="00B605E0">
        <w:rPr>
          <w:rFonts w:cstheme="minorHAnsi"/>
          <w:b/>
          <w:bCs/>
        </w:rPr>
        <w:t xml:space="preserve">Kui 100% investeeringu asemel investeeritaks vaid 25% ja võetaks 3,5% intressiga laenu 10. aastaks, oleks samadel parameetritel soojuse hinnanguliseks hinnaks 93 </w:t>
      </w:r>
      <w:proofErr w:type="spellStart"/>
      <w:r w:rsidR="00202F8E" w:rsidRPr="00B605E0">
        <w:rPr>
          <w:rFonts w:cstheme="minorHAnsi"/>
          <w:b/>
          <w:bCs/>
        </w:rPr>
        <w:t>eur/MWh</w:t>
      </w:r>
      <w:proofErr w:type="spellEnd"/>
      <w:r w:rsidR="00202F8E" w:rsidRPr="00B605E0">
        <w:rPr>
          <w:rFonts w:cstheme="minorHAnsi"/>
          <w:b/>
          <w:bCs/>
        </w:rPr>
        <w:t xml:space="preserve"> (</w:t>
      </w:r>
      <w:proofErr w:type="spellStart"/>
      <w:r w:rsidR="00202F8E" w:rsidRPr="00B605E0">
        <w:rPr>
          <w:rFonts w:cstheme="minorHAnsi"/>
          <w:b/>
          <w:bCs/>
        </w:rPr>
        <w:t>KMta</w:t>
      </w:r>
      <w:proofErr w:type="spellEnd"/>
      <w:r w:rsidR="00202F8E" w:rsidRPr="00B605E0">
        <w:rPr>
          <w:rFonts w:cstheme="minorHAnsi"/>
          <w:b/>
          <w:bCs/>
        </w:rPr>
        <w:t>).</w:t>
      </w:r>
    </w:p>
    <w:p w:rsidR="00201E36" w:rsidRDefault="00931406" w:rsidP="00201E36">
      <w:pPr>
        <w:spacing w:after="120"/>
        <w:jc w:val="both"/>
        <w:rPr>
          <w:rFonts w:cstheme="minorHAnsi"/>
          <w:b/>
          <w:bCs/>
        </w:rPr>
      </w:pPr>
      <w:r>
        <w:rPr>
          <w:rFonts w:cstheme="minorHAnsi"/>
        </w:rPr>
        <w:t xml:space="preserve">III etapp eeldab, et soojusvajadus </w:t>
      </w:r>
      <w:proofErr w:type="spellStart"/>
      <w:r>
        <w:rPr>
          <w:rFonts w:cstheme="minorHAnsi"/>
        </w:rPr>
        <w:t>Libatse</w:t>
      </w:r>
      <w:proofErr w:type="spellEnd"/>
      <w:r>
        <w:rPr>
          <w:rFonts w:cstheme="minorHAnsi"/>
        </w:rPr>
        <w:t xml:space="preserve"> külas on tänu suurenenud kaugkütte huvile kasvanud, mistõttu on vajalik rajada võimsam hakkepuidul töötav katlamaja (0,85 MW) koos kütuselaoga. Lisaks ehitatakse täiendavalt välja kaugküttevõrk (~700 jm), millega tagatakse kaugküttega liitujate soojusvajaduse katmine. </w:t>
      </w:r>
      <w:r>
        <w:rPr>
          <w:rFonts w:cstheme="minorHAnsi"/>
          <w:b/>
          <w:bCs/>
        </w:rPr>
        <w:t>Hinnanguliselt on investeeringu maksumus 1,13 miljonit eurot (KM</w:t>
      </w:r>
      <w:r w:rsidR="005B1BC1">
        <w:rPr>
          <w:rFonts w:cstheme="minorHAnsi"/>
          <w:b/>
          <w:bCs/>
        </w:rPr>
        <w:t>-</w:t>
      </w:r>
      <w:r>
        <w:rPr>
          <w:rFonts w:cstheme="minorHAnsi"/>
          <w:b/>
          <w:bCs/>
        </w:rPr>
        <w:t xml:space="preserve">ta). </w:t>
      </w:r>
      <w:proofErr w:type="spellStart"/>
      <w:r w:rsidRPr="00E91C49">
        <w:rPr>
          <w:rFonts w:cstheme="minorHAnsi"/>
        </w:rPr>
        <w:t>Kaugkütte</w:t>
      </w:r>
      <w:r>
        <w:rPr>
          <w:rFonts w:cstheme="minorHAnsi"/>
        </w:rPr>
        <w:t>el</w:t>
      </w:r>
      <w:proofErr w:type="spellEnd"/>
      <w:r>
        <w:rPr>
          <w:rFonts w:cstheme="minorHAnsi"/>
        </w:rPr>
        <w:t xml:space="preserve"> olevate </w:t>
      </w:r>
      <w:r w:rsidRPr="00E91C49">
        <w:rPr>
          <w:rFonts w:cstheme="minorHAnsi"/>
        </w:rPr>
        <w:t>hoonete</w:t>
      </w:r>
      <w:r>
        <w:rPr>
          <w:rFonts w:cstheme="minorHAnsi"/>
        </w:rPr>
        <w:t xml:space="preserve"> (vt joonis 10)</w:t>
      </w:r>
      <w:r w:rsidRPr="00E91C49">
        <w:rPr>
          <w:rFonts w:cstheme="minorHAnsi"/>
        </w:rPr>
        <w:t xml:space="preserve"> aastane arvutuslik soojuse kogus</w:t>
      </w:r>
      <w:r>
        <w:rPr>
          <w:rFonts w:cstheme="minorHAnsi"/>
        </w:rPr>
        <w:t xml:space="preserve"> (nii kütteks kui tarbevee</w:t>
      </w:r>
      <w:r w:rsidR="007D01D5">
        <w:rPr>
          <w:rFonts w:cstheme="minorHAnsi"/>
        </w:rPr>
        <w:t xml:space="preserve"> soojendamise</w:t>
      </w:r>
      <w:r>
        <w:rPr>
          <w:rFonts w:cstheme="minorHAnsi"/>
        </w:rPr>
        <w:t>ks)</w:t>
      </w:r>
      <w:r w:rsidRPr="00E91C49">
        <w:rPr>
          <w:rFonts w:cstheme="minorHAnsi"/>
        </w:rPr>
        <w:t xml:space="preserve"> on </w:t>
      </w:r>
      <w:r>
        <w:rPr>
          <w:rFonts w:cstheme="minorHAnsi"/>
        </w:rPr>
        <w:t>kokku 2700</w:t>
      </w:r>
      <w:r w:rsidRPr="00E91C49">
        <w:rPr>
          <w:rFonts w:cstheme="minorHAnsi"/>
        </w:rPr>
        <w:t> </w:t>
      </w:r>
      <w:proofErr w:type="spellStart"/>
      <w:r w:rsidRPr="00E91C49">
        <w:rPr>
          <w:rFonts w:cstheme="minorHAnsi"/>
        </w:rPr>
        <w:t>MWh/a</w:t>
      </w:r>
      <w:proofErr w:type="spellEnd"/>
      <w:r w:rsidRPr="00E91C49">
        <w:rPr>
          <w:rFonts w:cstheme="minorHAnsi"/>
        </w:rPr>
        <w:t xml:space="preserve"> (normaalaastale taandatud). </w:t>
      </w:r>
      <w:proofErr w:type="spellStart"/>
      <w:r w:rsidR="00E24765" w:rsidRPr="00A56DC8">
        <w:rPr>
          <w:rFonts w:cstheme="minorHAnsi"/>
        </w:rPr>
        <w:t>Libatse</w:t>
      </w:r>
      <w:proofErr w:type="spellEnd"/>
      <w:r w:rsidR="00E24765" w:rsidRPr="00A56DC8">
        <w:rPr>
          <w:rFonts w:cstheme="minorHAnsi"/>
        </w:rPr>
        <w:t xml:space="preserve"> küla katlamajas </w:t>
      </w:r>
      <w:r w:rsidR="00B605E0">
        <w:rPr>
          <w:rFonts w:cstheme="minorHAnsi"/>
        </w:rPr>
        <w:t xml:space="preserve">võiks olemas olla ka </w:t>
      </w:r>
      <w:r w:rsidRPr="00A56DC8">
        <w:rPr>
          <w:rFonts w:cstheme="minorHAnsi"/>
        </w:rPr>
        <w:t>reservkat</w:t>
      </w:r>
      <w:r w:rsidR="00E24765" w:rsidRPr="00A56DC8">
        <w:rPr>
          <w:rFonts w:cstheme="minorHAnsi"/>
        </w:rPr>
        <w:t>el, mis vajadusel katab ka tippu</w:t>
      </w:r>
      <w:r w:rsidRPr="00A56DC8">
        <w:rPr>
          <w:rFonts w:cstheme="minorHAnsi"/>
        </w:rPr>
        <w:t xml:space="preserve"> (võimsusega 0,</w:t>
      </w:r>
      <w:r w:rsidR="001A4032" w:rsidRPr="00A56DC8">
        <w:rPr>
          <w:rFonts w:cstheme="minorHAnsi"/>
        </w:rPr>
        <w:t>85</w:t>
      </w:r>
      <w:r w:rsidRPr="00A56DC8">
        <w:rPr>
          <w:rFonts w:cstheme="minorHAnsi"/>
        </w:rPr>
        <w:t> MW)</w:t>
      </w:r>
      <w:r w:rsidR="003A7CEE" w:rsidRPr="00A56DC8">
        <w:rPr>
          <w:rFonts w:cstheme="minorHAnsi"/>
        </w:rPr>
        <w:t xml:space="preserve">, </w:t>
      </w:r>
      <w:r w:rsidR="00B605E0">
        <w:rPr>
          <w:rFonts w:cstheme="minorHAnsi"/>
        </w:rPr>
        <w:t>mida</w:t>
      </w:r>
      <w:r w:rsidR="003A7CEE" w:rsidRPr="00A56DC8">
        <w:rPr>
          <w:rFonts w:cstheme="minorHAnsi"/>
        </w:rPr>
        <w:t xml:space="preserve"> kasuta</w:t>
      </w:r>
      <w:r w:rsidR="00B605E0">
        <w:rPr>
          <w:rFonts w:cstheme="minorHAnsi"/>
        </w:rPr>
        <w:t>taks</w:t>
      </w:r>
      <w:r w:rsidR="003A7CEE" w:rsidRPr="00A56DC8">
        <w:rPr>
          <w:rFonts w:cstheme="minorHAnsi"/>
        </w:rPr>
        <w:t xml:space="preserve"> eriolukordades, ehk kogu soojuse toodang baseeru</w:t>
      </w:r>
      <w:r w:rsidR="00B605E0">
        <w:rPr>
          <w:rFonts w:cstheme="minorHAnsi"/>
        </w:rPr>
        <w:t>ks siiski</w:t>
      </w:r>
      <w:r w:rsidR="003A7CEE" w:rsidRPr="00A56DC8">
        <w:rPr>
          <w:rFonts w:cstheme="minorHAnsi"/>
        </w:rPr>
        <w:t xml:space="preserve"> ainult </w:t>
      </w:r>
      <w:r w:rsidRPr="00A56DC8">
        <w:rPr>
          <w:rFonts w:cstheme="minorHAnsi"/>
        </w:rPr>
        <w:t>hakkpuidu</w:t>
      </w:r>
      <w:r w:rsidR="003A7CEE" w:rsidRPr="00A56DC8">
        <w:rPr>
          <w:rFonts w:cstheme="minorHAnsi"/>
        </w:rPr>
        <w:t>l</w:t>
      </w:r>
      <w:r w:rsidRPr="00A56DC8">
        <w:rPr>
          <w:rFonts w:cstheme="minorHAnsi"/>
        </w:rPr>
        <w:t>.</w:t>
      </w:r>
      <w:r w:rsidR="001B59C8">
        <w:rPr>
          <w:rFonts w:cstheme="minorHAnsi"/>
        </w:rPr>
        <w:t xml:space="preserve"> </w:t>
      </w:r>
      <w:r w:rsidR="001B59C8" w:rsidRPr="00A56DC8">
        <w:rPr>
          <w:rFonts w:cstheme="minorHAnsi"/>
        </w:rPr>
        <w:t xml:space="preserve">Arvutustes on eeldatud, et investeeringu maksumusest kaetakse valla või </w:t>
      </w:r>
      <w:r w:rsidR="007D01D5">
        <w:rPr>
          <w:rFonts w:cstheme="minorHAnsi"/>
        </w:rPr>
        <w:t>soojusettevõtja</w:t>
      </w:r>
      <w:r w:rsidR="001B59C8" w:rsidRPr="00A56DC8">
        <w:rPr>
          <w:rFonts w:cstheme="minorHAnsi"/>
        </w:rPr>
        <w:t xml:space="preserve"> poolt 25% </w:t>
      </w:r>
      <w:r w:rsidR="00406477" w:rsidRPr="00A56DC8">
        <w:rPr>
          <w:rFonts w:cstheme="minorHAnsi"/>
        </w:rPr>
        <w:t>omafinantseeringuga</w:t>
      </w:r>
      <w:r w:rsidR="00201E36" w:rsidRPr="00A56DC8">
        <w:rPr>
          <w:rFonts w:cstheme="minorHAnsi"/>
        </w:rPr>
        <w:t xml:space="preserve"> ja ülejä</w:t>
      </w:r>
      <w:r w:rsidR="007D01D5">
        <w:rPr>
          <w:rFonts w:cstheme="minorHAnsi"/>
        </w:rPr>
        <w:t>änud summa kaetakse laenuga (10</w:t>
      </w:r>
      <w:r w:rsidR="00201E36" w:rsidRPr="00A56DC8">
        <w:rPr>
          <w:rFonts w:cstheme="minorHAnsi"/>
        </w:rPr>
        <w:t xml:space="preserve"> aastat; </w:t>
      </w:r>
      <w:r w:rsidR="00406477" w:rsidRPr="00A56DC8">
        <w:rPr>
          <w:rFonts w:cstheme="minorHAnsi"/>
        </w:rPr>
        <w:t>3,</w:t>
      </w:r>
      <w:r w:rsidR="00201E36" w:rsidRPr="00A56DC8">
        <w:rPr>
          <w:rFonts w:cstheme="minorHAnsi"/>
        </w:rPr>
        <w:t>5 % intressiga).</w:t>
      </w:r>
      <w:r w:rsidR="00201E36" w:rsidRPr="00A93FBF">
        <w:rPr>
          <w:rFonts w:cstheme="minorHAnsi"/>
        </w:rPr>
        <w:t xml:space="preserve"> </w:t>
      </w:r>
      <w:r w:rsidR="00201E36" w:rsidRPr="00406477">
        <w:rPr>
          <w:rFonts w:cstheme="minorHAnsi"/>
          <w:b/>
          <w:bCs/>
        </w:rPr>
        <w:t xml:space="preserve">Hinnanguline soojuse hind oleks </w:t>
      </w:r>
      <w:r w:rsidR="00406477">
        <w:rPr>
          <w:rFonts w:cstheme="minorHAnsi"/>
          <w:b/>
          <w:bCs/>
        </w:rPr>
        <w:t>8</w:t>
      </w:r>
      <w:r w:rsidR="003A7CEE">
        <w:rPr>
          <w:rFonts w:cstheme="minorHAnsi"/>
          <w:b/>
          <w:bCs/>
        </w:rPr>
        <w:t>4</w:t>
      </w:r>
      <w:r w:rsidR="00201E36" w:rsidRPr="00406477">
        <w:rPr>
          <w:rFonts w:cstheme="minorHAnsi"/>
          <w:b/>
          <w:bCs/>
        </w:rPr>
        <w:t> </w:t>
      </w:r>
      <w:proofErr w:type="spellStart"/>
      <w:r w:rsidR="00201E36" w:rsidRPr="00406477">
        <w:rPr>
          <w:rFonts w:cstheme="minorHAnsi"/>
          <w:b/>
          <w:bCs/>
        </w:rPr>
        <w:t>eur/MWh</w:t>
      </w:r>
      <w:proofErr w:type="spellEnd"/>
      <w:r w:rsidR="00201E36" w:rsidRPr="00406477">
        <w:rPr>
          <w:rFonts w:cstheme="minorHAnsi"/>
          <w:b/>
          <w:bCs/>
        </w:rPr>
        <w:t xml:space="preserve"> (KM</w:t>
      </w:r>
      <w:r w:rsidR="005B1BC1" w:rsidRPr="00406477">
        <w:rPr>
          <w:rFonts w:cstheme="minorHAnsi"/>
          <w:b/>
          <w:bCs/>
        </w:rPr>
        <w:t>-</w:t>
      </w:r>
      <w:r w:rsidR="00201E36" w:rsidRPr="00406477">
        <w:rPr>
          <w:rFonts w:cstheme="minorHAnsi"/>
          <w:b/>
          <w:bCs/>
        </w:rPr>
        <w:t>ta). Kui antud investeeringu käigus suudetakse liita kaugküttevõrguga ka võimalikud kaugküttetarbijad (tootmisettevõtted),</w:t>
      </w:r>
      <w:r w:rsidR="00201E36">
        <w:rPr>
          <w:rFonts w:cstheme="minorHAnsi"/>
          <w:b/>
          <w:bCs/>
        </w:rPr>
        <w:t xml:space="preserve"> </w:t>
      </w:r>
      <w:r w:rsidR="00201E36">
        <w:rPr>
          <w:rFonts w:cstheme="minorHAnsi"/>
        </w:rPr>
        <w:t xml:space="preserve">on soojuse vajadus 3350 </w:t>
      </w:r>
      <w:proofErr w:type="spellStart"/>
      <w:r w:rsidR="00201E36">
        <w:rPr>
          <w:rFonts w:cstheme="minorHAnsi"/>
        </w:rPr>
        <w:t>MWh/a</w:t>
      </w:r>
      <w:proofErr w:type="spellEnd"/>
      <w:r w:rsidR="00201E36">
        <w:rPr>
          <w:rFonts w:cstheme="minorHAnsi"/>
        </w:rPr>
        <w:t xml:space="preserve"> (normaalaastale taandatud) ja </w:t>
      </w:r>
      <w:r w:rsidR="00201E36" w:rsidRPr="00201E36">
        <w:rPr>
          <w:rFonts w:cstheme="minorHAnsi"/>
          <w:b/>
          <w:bCs/>
        </w:rPr>
        <w:t>sellisel juhul on soojuse hinnanguline hind 7</w:t>
      </w:r>
      <w:r w:rsidR="003A7CEE">
        <w:rPr>
          <w:rFonts w:cstheme="minorHAnsi"/>
          <w:b/>
          <w:bCs/>
        </w:rPr>
        <w:t>7 </w:t>
      </w:r>
      <w:proofErr w:type="spellStart"/>
      <w:r w:rsidR="00201E36" w:rsidRPr="00201E36">
        <w:rPr>
          <w:rFonts w:cstheme="minorHAnsi"/>
          <w:b/>
          <w:bCs/>
        </w:rPr>
        <w:t>eur/MWh</w:t>
      </w:r>
      <w:proofErr w:type="spellEnd"/>
      <w:r w:rsidR="00201E36" w:rsidRPr="00201E36">
        <w:rPr>
          <w:rFonts w:cstheme="minorHAnsi"/>
          <w:b/>
          <w:bCs/>
        </w:rPr>
        <w:t xml:space="preserve"> (KM</w:t>
      </w:r>
      <w:r w:rsidR="005B1BC1">
        <w:rPr>
          <w:rFonts w:cstheme="minorHAnsi"/>
          <w:b/>
          <w:bCs/>
        </w:rPr>
        <w:t>-</w:t>
      </w:r>
      <w:r w:rsidR="00201E36" w:rsidRPr="00201E36">
        <w:rPr>
          <w:rFonts w:cstheme="minorHAnsi"/>
          <w:b/>
          <w:bCs/>
        </w:rPr>
        <w:t>ta).</w:t>
      </w:r>
      <w:r w:rsidR="00201E36">
        <w:rPr>
          <w:rFonts w:cstheme="minorHAnsi"/>
          <w:b/>
          <w:bCs/>
        </w:rPr>
        <w:t xml:space="preserve"> </w:t>
      </w:r>
    </w:p>
    <w:p w:rsidR="00855AD9" w:rsidRDefault="00621097" w:rsidP="003A42FE">
      <w:pPr>
        <w:spacing w:after="120"/>
        <w:jc w:val="both"/>
        <w:rPr>
          <w:rFonts w:cstheme="minorHAnsi"/>
          <w:b/>
          <w:bCs/>
        </w:rPr>
      </w:pPr>
      <w:r>
        <w:rPr>
          <w:rFonts w:cstheme="minorHAnsi"/>
          <w:b/>
          <w:bCs/>
        </w:rPr>
        <w:t>4</w:t>
      </w:r>
      <w:r w:rsidR="003A7CEE">
        <w:rPr>
          <w:rFonts w:cstheme="minorHAnsi"/>
          <w:b/>
          <w:bCs/>
        </w:rPr>
        <w:t>0</w:t>
      </w:r>
      <w:r>
        <w:rPr>
          <w:rFonts w:cstheme="minorHAnsi"/>
          <w:b/>
          <w:bCs/>
        </w:rPr>
        <w:t>% t</w:t>
      </w:r>
      <w:r w:rsidR="00201E36">
        <w:rPr>
          <w:rFonts w:cstheme="minorHAnsi"/>
          <w:b/>
          <w:bCs/>
        </w:rPr>
        <w:t xml:space="preserve">oetuse saamise ja </w:t>
      </w:r>
      <w:r w:rsidR="007D01D5">
        <w:rPr>
          <w:rFonts w:cstheme="minorHAnsi"/>
          <w:b/>
          <w:bCs/>
        </w:rPr>
        <w:t>omafinantseeringu</w:t>
      </w:r>
      <w:r w:rsidR="00201E36">
        <w:rPr>
          <w:rFonts w:cstheme="minorHAnsi"/>
          <w:b/>
          <w:bCs/>
        </w:rPr>
        <w:t xml:space="preserve"> korral on soojuse hinnad mõnevõrra madalamad. </w:t>
      </w:r>
      <w:r>
        <w:rPr>
          <w:rFonts w:cstheme="minorHAnsi"/>
          <w:b/>
          <w:bCs/>
        </w:rPr>
        <w:t xml:space="preserve">Kui tarbijate soojuse vajadus on 2700 </w:t>
      </w:r>
      <w:proofErr w:type="spellStart"/>
      <w:r>
        <w:rPr>
          <w:rFonts w:cstheme="minorHAnsi"/>
          <w:b/>
          <w:bCs/>
        </w:rPr>
        <w:t>MWh/a</w:t>
      </w:r>
      <w:proofErr w:type="spellEnd"/>
      <w:r>
        <w:rPr>
          <w:rFonts w:cstheme="minorHAnsi"/>
          <w:b/>
          <w:bCs/>
        </w:rPr>
        <w:t xml:space="preserve">, on arvutuslikult soojuse hind </w:t>
      </w:r>
      <w:r w:rsidR="003A42FE">
        <w:rPr>
          <w:rFonts w:cstheme="minorHAnsi"/>
          <w:b/>
          <w:bCs/>
        </w:rPr>
        <w:t>62</w:t>
      </w:r>
      <w:r w:rsidR="00973A7E">
        <w:rPr>
          <w:rFonts w:cstheme="minorHAnsi"/>
          <w:b/>
          <w:bCs/>
        </w:rPr>
        <w:t> </w:t>
      </w:r>
      <w:proofErr w:type="spellStart"/>
      <w:r w:rsidR="00973A7E">
        <w:rPr>
          <w:rFonts w:cstheme="minorHAnsi"/>
          <w:b/>
          <w:bCs/>
        </w:rPr>
        <w:t>eur/MWh</w:t>
      </w:r>
      <w:proofErr w:type="spellEnd"/>
      <w:r w:rsidR="003A42FE">
        <w:rPr>
          <w:rFonts w:cstheme="minorHAnsi"/>
          <w:b/>
          <w:bCs/>
        </w:rPr>
        <w:t> </w:t>
      </w:r>
      <w:r w:rsidR="00973A7E">
        <w:rPr>
          <w:rFonts w:cstheme="minorHAnsi"/>
          <w:b/>
          <w:bCs/>
        </w:rPr>
        <w:t>(KM</w:t>
      </w:r>
      <w:r w:rsidR="005B1BC1">
        <w:rPr>
          <w:rFonts w:cstheme="minorHAnsi"/>
          <w:b/>
          <w:bCs/>
        </w:rPr>
        <w:t>-</w:t>
      </w:r>
      <w:r w:rsidR="00973A7E">
        <w:rPr>
          <w:rFonts w:cstheme="minorHAnsi"/>
          <w:b/>
          <w:bCs/>
        </w:rPr>
        <w:t xml:space="preserve">ta) ja 3350 </w:t>
      </w:r>
      <w:proofErr w:type="spellStart"/>
      <w:r w:rsidR="00973A7E">
        <w:rPr>
          <w:rFonts w:cstheme="minorHAnsi"/>
          <w:b/>
          <w:bCs/>
        </w:rPr>
        <w:t>MWh/a</w:t>
      </w:r>
      <w:proofErr w:type="spellEnd"/>
      <w:r w:rsidR="00973A7E">
        <w:rPr>
          <w:rFonts w:cstheme="minorHAnsi"/>
          <w:b/>
          <w:bCs/>
        </w:rPr>
        <w:t xml:space="preserve"> soojusvajaduse korral on hinnanguline soojuse hind tarbijatele </w:t>
      </w:r>
      <w:r w:rsidR="003A42FE">
        <w:rPr>
          <w:rFonts w:cstheme="minorHAnsi"/>
          <w:b/>
          <w:bCs/>
        </w:rPr>
        <w:t>59 </w:t>
      </w:r>
      <w:proofErr w:type="spellStart"/>
      <w:r w:rsidR="00973A7E">
        <w:rPr>
          <w:rFonts w:cstheme="minorHAnsi"/>
          <w:b/>
          <w:bCs/>
        </w:rPr>
        <w:t>eur/MWh</w:t>
      </w:r>
      <w:proofErr w:type="spellEnd"/>
      <w:r w:rsidR="00973A7E">
        <w:rPr>
          <w:rFonts w:cstheme="minorHAnsi"/>
          <w:b/>
          <w:bCs/>
        </w:rPr>
        <w:t xml:space="preserve"> (KM</w:t>
      </w:r>
      <w:r w:rsidR="005B1BC1">
        <w:rPr>
          <w:rFonts w:cstheme="minorHAnsi"/>
          <w:b/>
          <w:bCs/>
        </w:rPr>
        <w:t>-</w:t>
      </w:r>
      <w:r w:rsidR="00973A7E">
        <w:rPr>
          <w:rFonts w:cstheme="minorHAnsi"/>
          <w:b/>
          <w:bCs/>
        </w:rPr>
        <w:t>ta)</w:t>
      </w:r>
      <w:r w:rsidR="00A56DC8">
        <w:rPr>
          <w:rFonts w:cstheme="minorHAnsi"/>
          <w:b/>
          <w:bCs/>
        </w:rPr>
        <w:t>.</w:t>
      </w:r>
    </w:p>
    <w:p w:rsidR="007D01D5" w:rsidRDefault="007D01D5" w:rsidP="003A42FE">
      <w:pPr>
        <w:spacing w:after="120"/>
        <w:jc w:val="both"/>
        <w:rPr>
          <w:rFonts w:cstheme="minorHAnsi"/>
          <w:b/>
          <w:bCs/>
        </w:rPr>
      </w:pPr>
    </w:p>
    <w:p w:rsidR="007D01D5" w:rsidRDefault="007D01D5" w:rsidP="007D01D5">
      <w:pPr>
        <w:spacing w:after="120"/>
        <w:jc w:val="both"/>
        <w:rPr>
          <w:b/>
          <w:bCs/>
        </w:rPr>
      </w:pPr>
      <w:r>
        <w:rPr>
          <w:b/>
          <w:bCs/>
        </w:rPr>
        <w:lastRenderedPageBreak/>
        <w:t>Majandusliku analüüsi kokkuvõte</w:t>
      </w:r>
    </w:p>
    <w:p w:rsidR="007D01D5" w:rsidRPr="00085D86" w:rsidRDefault="007D01D5" w:rsidP="007D01D5">
      <w:pPr>
        <w:spacing w:after="120"/>
        <w:jc w:val="both"/>
        <w:rPr>
          <w:b/>
          <w:bCs/>
        </w:rPr>
      </w:pPr>
      <w:r w:rsidRPr="00085D86">
        <w:rPr>
          <w:bCs/>
        </w:rPr>
        <w:t>V</w:t>
      </w:r>
      <w:r w:rsidR="002F7E6A" w:rsidRPr="00085D86">
        <w:rPr>
          <w:bCs/>
        </w:rPr>
        <w:t xml:space="preserve">õttes arvesse </w:t>
      </w:r>
      <w:proofErr w:type="spellStart"/>
      <w:r w:rsidR="002F7E6A" w:rsidRPr="00085D86">
        <w:rPr>
          <w:bCs/>
        </w:rPr>
        <w:t>Libatse</w:t>
      </w:r>
      <w:proofErr w:type="spellEnd"/>
      <w:r w:rsidR="002F7E6A" w:rsidRPr="00085D86">
        <w:rPr>
          <w:bCs/>
        </w:rPr>
        <w:t xml:space="preserve"> küla demograafilist seisu</w:t>
      </w:r>
      <w:r w:rsidRPr="00085D86">
        <w:rPr>
          <w:bCs/>
        </w:rPr>
        <w:t>korda</w:t>
      </w:r>
      <w:r w:rsidR="002F7E6A" w:rsidRPr="00085D86">
        <w:rPr>
          <w:bCs/>
        </w:rPr>
        <w:t xml:space="preserve">, on ääretult oluline, et </w:t>
      </w:r>
      <w:proofErr w:type="spellStart"/>
      <w:r w:rsidR="006D00E1" w:rsidRPr="00085D86">
        <w:rPr>
          <w:bCs/>
        </w:rPr>
        <w:t>Libatse</w:t>
      </w:r>
      <w:proofErr w:type="spellEnd"/>
      <w:r w:rsidR="006D00E1" w:rsidRPr="00085D86">
        <w:rPr>
          <w:bCs/>
        </w:rPr>
        <w:t xml:space="preserve"> küla elanikud </w:t>
      </w:r>
      <w:r w:rsidR="006D00E1" w:rsidRPr="00085D86">
        <w:rPr>
          <w:bCs/>
          <w:u w:val="single"/>
        </w:rPr>
        <w:t>otsus</w:t>
      </w:r>
      <w:r w:rsidR="002F7E6A" w:rsidRPr="00085D86">
        <w:rPr>
          <w:bCs/>
          <w:u w:val="single"/>
        </w:rPr>
        <w:t>taksid ühtse kogukonnana</w:t>
      </w:r>
      <w:r w:rsidR="002F7E6A" w:rsidRPr="00085D86">
        <w:rPr>
          <w:bCs/>
        </w:rPr>
        <w:t xml:space="preserve"> </w:t>
      </w:r>
      <w:r w:rsidR="006D00E1" w:rsidRPr="00085D86">
        <w:rPr>
          <w:bCs/>
        </w:rPr>
        <w:t>stabiilse ja varustuskindla kaugkütte kasuks</w:t>
      </w:r>
      <w:r w:rsidR="002F7E6A" w:rsidRPr="00085D86">
        <w:rPr>
          <w:bCs/>
        </w:rPr>
        <w:t>, vaid sellisel juhul on võimalik tagada kaugkütte jätkusuutlikkus</w:t>
      </w:r>
      <w:r w:rsidRPr="00085D86">
        <w:rPr>
          <w:bCs/>
        </w:rPr>
        <w:t xml:space="preserve"> ja elanike soojusvarustuse taskukohasus</w:t>
      </w:r>
      <w:r w:rsidR="002F7E6A" w:rsidRPr="00085D86">
        <w:rPr>
          <w:bCs/>
        </w:rPr>
        <w:t xml:space="preserve">. Kui </w:t>
      </w:r>
      <w:proofErr w:type="spellStart"/>
      <w:r w:rsidR="002F7E6A" w:rsidRPr="00085D86">
        <w:rPr>
          <w:bCs/>
        </w:rPr>
        <w:t>Libatse</w:t>
      </w:r>
      <w:proofErr w:type="spellEnd"/>
      <w:r w:rsidR="002F7E6A" w:rsidRPr="00085D86">
        <w:rPr>
          <w:bCs/>
        </w:rPr>
        <w:t xml:space="preserve"> külas on saavutatud ühtne meelestatu</w:t>
      </w:r>
      <w:r w:rsidR="009F4E45" w:rsidRPr="00085D86">
        <w:rPr>
          <w:bCs/>
        </w:rPr>
        <w:t>s</w:t>
      </w:r>
      <w:r w:rsidR="002F7E6A" w:rsidRPr="00085D86">
        <w:rPr>
          <w:bCs/>
        </w:rPr>
        <w:t xml:space="preserve"> kaugkütte</w:t>
      </w:r>
      <w:r w:rsidRPr="00085D86">
        <w:rPr>
          <w:bCs/>
        </w:rPr>
        <w:t>le ülemineku</w:t>
      </w:r>
      <w:r w:rsidR="002F7E6A" w:rsidRPr="00085D86">
        <w:rPr>
          <w:bCs/>
        </w:rPr>
        <w:t xml:space="preserve"> osas, </w:t>
      </w:r>
      <w:r w:rsidR="006D00E1" w:rsidRPr="00085D86">
        <w:rPr>
          <w:bCs/>
        </w:rPr>
        <w:t xml:space="preserve">on oluline moodustada kaugküttepiirkond ning </w:t>
      </w:r>
      <w:r w:rsidRPr="00085D86">
        <w:rPr>
          <w:bCs/>
        </w:rPr>
        <w:t>konsultandi</w:t>
      </w:r>
      <w:r w:rsidR="006D00E1" w:rsidRPr="00085D86">
        <w:rPr>
          <w:bCs/>
        </w:rPr>
        <w:t xml:space="preserve"> nägemusel on soovituslik </w:t>
      </w:r>
      <w:r w:rsidR="009F4E45" w:rsidRPr="00085D86">
        <w:rPr>
          <w:bCs/>
        </w:rPr>
        <w:t xml:space="preserve">liikuda </w:t>
      </w:r>
      <w:r w:rsidRPr="00085D86">
        <w:rPr>
          <w:bCs/>
        </w:rPr>
        <w:t xml:space="preserve">kaugküttele üleminekuga </w:t>
      </w:r>
      <w:r w:rsidR="009F4E45" w:rsidRPr="00085D86">
        <w:rPr>
          <w:bCs/>
        </w:rPr>
        <w:t xml:space="preserve">edasi </w:t>
      </w:r>
      <w:r w:rsidR="006D00E1" w:rsidRPr="00085D86">
        <w:rPr>
          <w:bCs/>
        </w:rPr>
        <w:t xml:space="preserve">etappide kaupa </w:t>
      </w:r>
      <w:r w:rsidR="009F4E45" w:rsidRPr="00085D86">
        <w:rPr>
          <w:bCs/>
        </w:rPr>
        <w:t>(sh on oluline, et ei toimuks kaugküttetarbijate juures paralleeltarbimist, mis mõjutaks soojuse vajadust).</w:t>
      </w:r>
      <w:r w:rsidR="006D00E1" w:rsidRPr="00085D86">
        <w:rPr>
          <w:bCs/>
        </w:rPr>
        <w:t xml:space="preserve"> </w:t>
      </w:r>
      <w:r w:rsidRPr="00085D86">
        <w:rPr>
          <w:b/>
          <w:bCs/>
        </w:rPr>
        <w:t xml:space="preserve">Loomulikult oleks </w:t>
      </w:r>
      <w:r w:rsidR="00085D86">
        <w:rPr>
          <w:b/>
          <w:bCs/>
        </w:rPr>
        <w:t xml:space="preserve">soojuse hind </w:t>
      </w:r>
      <w:r w:rsidRPr="00085D86">
        <w:rPr>
          <w:b/>
          <w:bCs/>
        </w:rPr>
        <w:t xml:space="preserve">kõige </w:t>
      </w:r>
      <w:r w:rsidR="00085D86">
        <w:rPr>
          <w:b/>
          <w:bCs/>
        </w:rPr>
        <w:t>madalam</w:t>
      </w:r>
      <w:r w:rsidRPr="00085D86">
        <w:rPr>
          <w:b/>
          <w:bCs/>
        </w:rPr>
        <w:t xml:space="preserve"> ja </w:t>
      </w:r>
      <w:r w:rsidR="00085D86">
        <w:rPr>
          <w:b/>
          <w:bCs/>
        </w:rPr>
        <w:t xml:space="preserve">kaugküttesüsteemi väljaehitamine kõige </w:t>
      </w:r>
      <w:r w:rsidRPr="00085D86">
        <w:rPr>
          <w:b/>
          <w:bCs/>
        </w:rPr>
        <w:t>valutum</w:t>
      </w:r>
      <w:r w:rsidR="00085D86">
        <w:rPr>
          <w:b/>
          <w:bCs/>
        </w:rPr>
        <w:t xml:space="preserve"> (elanikele vähem tüli tekitavam)</w:t>
      </w:r>
      <w:r w:rsidRPr="00085D86">
        <w:rPr>
          <w:b/>
          <w:bCs/>
        </w:rPr>
        <w:t xml:space="preserve">, kui kohe rajatakse </w:t>
      </w:r>
      <w:proofErr w:type="spellStart"/>
      <w:r w:rsidRPr="00085D86">
        <w:rPr>
          <w:b/>
          <w:bCs/>
        </w:rPr>
        <w:t>Libatse</w:t>
      </w:r>
      <w:proofErr w:type="spellEnd"/>
      <w:r w:rsidRPr="00085D86">
        <w:rPr>
          <w:b/>
          <w:bCs/>
        </w:rPr>
        <w:t xml:space="preserve"> kaugküttevõrk välja mahus, mida on kirjeldatud tabel</w:t>
      </w:r>
      <w:r w:rsidR="00681E97">
        <w:rPr>
          <w:b/>
          <w:bCs/>
        </w:rPr>
        <w:t> </w:t>
      </w:r>
      <w:r w:rsidRPr="00085D86">
        <w:rPr>
          <w:b/>
          <w:bCs/>
        </w:rPr>
        <w:t>6 veerus 8 (viimane veerg paremal).</w:t>
      </w:r>
    </w:p>
    <w:p w:rsidR="007D01D5" w:rsidRPr="007D01D5" w:rsidRDefault="007D01D5" w:rsidP="007D01D5">
      <w:pPr>
        <w:spacing w:after="120"/>
        <w:jc w:val="both"/>
        <w:rPr>
          <w:b/>
          <w:bCs/>
        </w:rPr>
      </w:pPr>
      <w:proofErr w:type="spellStart"/>
      <w:r w:rsidRPr="007D01D5">
        <w:rPr>
          <w:b/>
          <w:bCs/>
        </w:rPr>
        <w:t>Libatse</w:t>
      </w:r>
      <w:proofErr w:type="spellEnd"/>
      <w:r w:rsidRPr="007D01D5">
        <w:rPr>
          <w:b/>
          <w:bCs/>
        </w:rPr>
        <w:t xml:space="preserve"> kaugküttesüsteemi SWOT analüüs</w:t>
      </w:r>
    </w:p>
    <w:p w:rsidR="007D1F9D" w:rsidRPr="009F4E45" w:rsidRDefault="009F4E45" w:rsidP="007D1F9D">
      <w:pPr>
        <w:jc w:val="both"/>
      </w:pPr>
      <w:r w:rsidRPr="009F4E45">
        <w:t xml:space="preserve">Järgnevalt (vt tabel </w:t>
      </w:r>
      <w:r w:rsidR="00F14F76">
        <w:t>7</w:t>
      </w:r>
      <w:r w:rsidRPr="009F4E45">
        <w:t xml:space="preserve">) </w:t>
      </w:r>
      <w:r w:rsidR="007D01D5">
        <w:t>esitatakse</w:t>
      </w:r>
      <w:r w:rsidRPr="009F4E45">
        <w:t xml:space="preserve"> </w:t>
      </w:r>
      <w:proofErr w:type="spellStart"/>
      <w:r w:rsidRPr="009F4E45">
        <w:t>Libatse</w:t>
      </w:r>
      <w:proofErr w:type="spellEnd"/>
      <w:r w:rsidRPr="009F4E45">
        <w:t xml:space="preserve"> küla kaugküttesüsteemi SWOT analüüs.</w:t>
      </w:r>
      <w:r>
        <w:t xml:space="preserve"> Kuna planeeritav investeering on loomult pikaajaline, tuleb arvestada võimalike riskide ja ohtudega, mida on võimalik leevendada.</w:t>
      </w:r>
    </w:p>
    <w:p w:rsidR="007D1F9D" w:rsidRDefault="007D1F9D" w:rsidP="007D1F9D">
      <w:pPr>
        <w:jc w:val="both"/>
      </w:pPr>
    </w:p>
    <w:p w:rsidR="009F4E45" w:rsidRPr="009F4E45" w:rsidRDefault="009F4E45" w:rsidP="009F4E45">
      <w:pPr>
        <w:pStyle w:val="Pealdis"/>
        <w:keepNext/>
        <w:rPr>
          <w:sz w:val="24"/>
          <w:szCs w:val="24"/>
        </w:rPr>
      </w:pPr>
      <w:r w:rsidRPr="009F4E45">
        <w:rPr>
          <w:sz w:val="24"/>
          <w:szCs w:val="24"/>
        </w:rPr>
        <w:t xml:space="preserve">Tabel </w:t>
      </w:r>
      <w:r w:rsidR="00F14F76">
        <w:rPr>
          <w:sz w:val="24"/>
          <w:szCs w:val="24"/>
        </w:rPr>
        <w:t>7</w:t>
      </w:r>
      <w:r w:rsidRPr="009F4E45">
        <w:rPr>
          <w:sz w:val="24"/>
          <w:szCs w:val="24"/>
        </w:rPr>
        <w:t>. Kaugküttesüsteemi SWOT analüüs</w:t>
      </w:r>
    </w:p>
    <w:tbl>
      <w:tblPr>
        <w:tblW w:w="9351"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4815"/>
        <w:gridCol w:w="4536"/>
      </w:tblGrid>
      <w:tr w:rsidR="006D00E1" w:rsidRPr="00E91C49" w:rsidTr="001C7309">
        <w:trPr>
          <w:tblHeader/>
        </w:trPr>
        <w:tc>
          <w:tcPr>
            <w:tcW w:w="4815" w:type="dxa"/>
            <w:tcBorders>
              <w:top w:val="double" w:sz="4" w:space="0" w:color="auto"/>
              <w:bottom w:val="double" w:sz="4" w:space="0" w:color="auto"/>
            </w:tcBorders>
          </w:tcPr>
          <w:p w:rsidR="006D00E1" w:rsidRPr="00E91C49" w:rsidRDefault="006D00E1" w:rsidP="001C7309">
            <w:pPr>
              <w:jc w:val="center"/>
              <w:rPr>
                <w:rFonts w:cstheme="minorHAnsi"/>
                <w:b/>
              </w:rPr>
            </w:pPr>
            <w:r w:rsidRPr="00E91C49">
              <w:rPr>
                <w:rFonts w:cstheme="minorHAnsi"/>
                <w:b/>
              </w:rPr>
              <w:t>Tugevused</w:t>
            </w:r>
          </w:p>
        </w:tc>
        <w:tc>
          <w:tcPr>
            <w:tcW w:w="4536" w:type="dxa"/>
            <w:tcBorders>
              <w:top w:val="double" w:sz="4" w:space="0" w:color="auto"/>
              <w:bottom w:val="double" w:sz="4" w:space="0" w:color="auto"/>
            </w:tcBorders>
          </w:tcPr>
          <w:p w:rsidR="006D00E1" w:rsidRPr="00E91C49" w:rsidRDefault="006D00E1" w:rsidP="001C7309">
            <w:pPr>
              <w:jc w:val="center"/>
              <w:rPr>
                <w:rFonts w:cstheme="minorHAnsi"/>
                <w:b/>
              </w:rPr>
            </w:pPr>
            <w:r w:rsidRPr="00E91C49">
              <w:rPr>
                <w:rFonts w:cstheme="minorHAnsi"/>
                <w:b/>
              </w:rPr>
              <w:t>Nõrkused</w:t>
            </w:r>
          </w:p>
        </w:tc>
      </w:tr>
      <w:tr w:rsidR="006D00E1" w:rsidRPr="00E91C49" w:rsidTr="001C7309">
        <w:tc>
          <w:tcPr>
            <w:tcW w:w="4815" w:type="dxa"/>
            <w:tcBorders>
              <w:top w:val="double" w:sz="4" w:space="0" w:color="auto"/>
              <w:bottom w:val="double" w:sz="4" w:space="0" w:color="auto"/>
            </w:tcBorders>
          </w:tcPr>
          <w:p w:rsidR="006D00E1" w:rsidRPr="00E91C49" w:rsidRDefault="006D00E1" w:rsidP="001C7309">
            <w:pPr>
              <w:rPr>
                <w:rFonts w:cstheme="minorHAnsi"/>
              </w:rPr>
            </w:pPr>
            <w:r w:rsidRPr="00E91C49">
              <w:rPr>
                <w:rFonts w:cstheme="minorHAnsi"/>
              </w:rPr>
              <w:t>-tagada tarbijatele mugav soojusvarustus</w:t>
            </w:r>
          </w:p>
          <w:p w:rsidR="006D00E1" w:rsidRDefault="006D00E1" w:rsidP="001C7309">
            <w:pPr>
              <w:rPr>
                <w:rFonts w:cstheme="minorHAnsi"/>
              </w:rPr>
            </w:pPr>
            <w:r w:rsidRPr="00E91C49">
              <w:rPr>
                <w:rFonts w:cstheme="minorHAnsi"/>
              </w:rPr>
              <w:t>-varustuskindlus (kohaliku kütuse kasutamine)</w:t>
            </w:r>
          </w:p>
          <w:p w:rsidR="007D01D5" w:rsidRPr="00E91C49" w:rsidRDefault="007D01D5" w:rsidP="001C7309">
            <w:pPr>
              <w:rPr>
                <w:rFonts w:cstheme="minorHAnsi"/>
              </w:rPr>
            </w:pPr>
            <w:r>
              <w:rPr>
                <w:rFonts w:cstheme="minorHAnsi"/>
              </w:rPr>
              <w:t>-vähene keskkonnamõju</w:t>
            </w:r>
          </w:p>
          <w:p w:rsidR="006D00E1" w:rsidRPr="00E91C49" w:rsidRDefault="006D00E1" w:rsidP="001C7309">
            <w:pPr>
              <w:rPr>
                <w:rFonts w:cstheme="minorHAnsi"/>
              </w:rPr>
            </w:pPr>
          </w:p>
        </w:tc>
        <w:tc>
          <w:tcPr>
            <w:tcW w:w="4536" w:type="dxa"/>
            <w:tcBorders>
              <w:top w:val="double" w:sz="4" w:space="0" w:color="auto"/>
              <w:bottom w:val="double" w:sz="4" w:space="0" w:color="auto"/>
            </w:tcBorders>
          </w:tcPr>
          <w:p w:rsidR="006D00E1" w:rsidRPr="00E91C49" w:rsidRDefault="006D00E1" w:rsidP="001C7309">
            <w:pPr>
              <w:rPr>
                <w:rFonts w:cstheme="minorHAnsi"/>
              </w:rPr>
            </w:pPr>
            <w:r w:rsidRPr="00E91C49">
              <w:rPr>
                <w:rFonts w:cstheme="minorHAnsi"/>
              </w:rPr>
              <w:t>-kaugküttesüsteem on tundlik tarbimise vähenemisele (nt energiasäästumeetmed tarbijate juures või tarbijate lahkumine süsteemist) ja paralleeltarbimisele</w:t>
            </w:r>
          </w:p>
          <w:p w:rsidR="006D00E1" w:rsidRDefault="006D00E1" w:rsidP="001C7309">
            <w:pPr>
              <w:rPr>
                <w:rFonts w:cstheme="minorHAnsi"/>
              </w:rPr>
            </w:pPr>
            <w:r w:rsidRPr="00E91C49">
              <w:rPr>
                <w:rFonts w:cstheme="minorHAnsi"/>
              </w:rPr>
              <w:t>-tarbimise vähenemine tõstab püsikulu komponenti soojuse hinnas</w:t>
            </w:r>
          </w:p>
          <w:p w:rsidR="007D01D5" w:rsidRPr="00E91C49" w:rsidRDefault="007D01D5" w:rsidP="001C7309">
            <w:pPr>
              <w:rPr>
                <w:rFonts w:cstheme="minorHAnsi"/>
              </w:rPr>
            </w:pPr>
            <w:r>
              <w:rPr>
                <w:rFonts w:cstheme="minorHAnsi"/>
              </w:rPr>
              <w:t xml:space="preserve">-soojuse kadu </w:t>
            </w:r>
            <w:proofErr w:type="spellStart"/>
            <w:r>
              <w:rPr>
                <w:rFonts w:cstheme="minorHAnsi"/>
              </w:rPr>
              <w:t>torustikes</w:t>
            </w:r>
            <w:r w:rsidR="004601B2">
              <w:rPr>
                <w:rFonts w:cstheme="minorHAnsi"/>
              </w:rPr>
              <w:t>(väike</w:t>
            </w:r>
            <w:proofErr w:type="spellEnd"/>
            <w:r w:rsidR="004601B2">
              <w:rPr>
                <w:rFonts w:cstheme="minorHAnsi"/>
              </w:rPr>
              <w:t>)</w:t>
            </w:r>
          </w:p>
        </w:tc>
      </w:tr>
      <w:tr w:rsidR="006D00E1" w:rsidRPr="00E91C49" w:rsidTr="001C7309">
        <w:tc>
          <w:tcPr>
            <w:tcW w:w="4815" w:type="dxa"/>
            <w:tcBorders>
              <w:top w:val="double" w:sz="4" w:space="0" w:color="auto"/>
              <w:bottom w:val="double" w:sz="4" w:space="0" w:color="auto"/>
            </w:tcBorders>
          </w:tcPr>
          <w:p w:rsidR="006D00E1" w:rsidRPr="00E91C49" w:rsidRDefault="006D00E1" w:rsidP="001C7309">
            <w:pPr>
              <w:jc w:val="center"/>
              <w:rPr>
                <w:rFonts w:cstheme="minorHAnsi"/>
                <w:b/>
              </w:rPr>
            </w:pPr>
            <w:r w:rsidRPr="00E91C49">
              <w:rPr>
                <w:rFonts w:cstheme="minorHAnsi"/>
                <w:b/>
              </w:rPr>
              <w:t>Võimalused</w:t>
            </w:r>
          </w:p>
        </w:tc>
        <w:tc>
          <w:tcPr>
            <w:tcW w:w="4536" w:type="dxa"/>
            <w:tcBorders>
              <w:top w:val="double" w:sz="4" w:space="0" w:color="auto"/>
              <w:bottom w:val="double" w:sz="4" w:space="0" w:color="auto"/>
            </w:tcBorders>
          </w:tcPr>
          <w:p w:rsidR="006D00E1" w:rsidRPr="00E91C49" w:rsidRDefault="006D00E1" w:rsidP="001C7309">
            <w:pPr>
              <w:jc w:val="center"/>
              <w:rPr>
                <w:rFonts w:cstheme="minorHAnsi"/>
                <w:b/>
              </w:rPr>
            </w:pPr>
            <w:r w:rsidRPr="00E91C49">
              <w:rPr>
                <w:rFonts w:cstheme="minorHAnsi"/>
                <w:b/>
              </w:rPr>
              <w:t>Ohud</w:t>
            </w:r>
          </w:p>
        </w:tc>
      </w:tr>
      <w:tr w:rsidR="006D00E1" w:rsidRPr="00E91C49" w:rsidTr="001C7309">
        <w:tc>
          <w:tcPr>
            <w:tcW w:w="4815" w:type="dxa"/>
            <w:tcBorders>
              <w:top w:val="double" w:sz="4" w:space="0" w:color="auto"/>
              <w:bottom w:val="double" w:sz="4" w:space="0" w:color="auto"/>
            </w:tcBorders>
          </w:tcPr>
          <w:p w:rsidR="006D00E1" w:rsidRPr="00E91C49" w:rsidRDefault="006D00E1" w:rsidP="001C7309">
            <w:pPr>
              <w:rPr>
                <w:rFonts w:cstheme="minorHAnsi"/>
              </w:rPr>
            </w:pPr>
            <w:r w:rsidRPr="00E91C49">
              <w:rPr>
                <w:rFonts w:cstheme="minorHAnsi"/>
              </w:rPr>
              <w:t>-uute kaugküttetarbijate liitumine ja seeläbi soojuse hinna stabiilsena hoidmine</w:t>
            </w:r>
          </w:p>
          <w:p w:rsidR="006D00E1" w:rsidRPr="00E91C49" w:rsidRDefault="006D00E1" w:rsidP="001C7309">
            <w:pPr>
              <w:rPr>
                <w:rFonts w:cstheme="minorHAnsi"/>
              </w:rPr>
            </w:pPr>
            <w:r w:rsidRPr="00E91C49">
              <w:rPr>
                <w:rFonts w:cstheme="minorHAnsi"/>
              </w:rPr>
              <w:t>-kasutada odavat kütust (hakkpuit)</w:t>
            </w:r>
          </w:p>
          <w:p w:rsidR="006D00E1" w:rsidRPr="00E91C49" w:rsidRDefault="006D00E1" w:rsidP="001C7309">
            <w:pPr>
              <w:rPr>
                <w:rFonts w:cstheme="minorHAnsi"/>
              </w:rPr>
            </w:pPr>
            <w:r w:rsidRPr="00E91C49">
              <w:rPr>
                <w:rFonts w:cstheme="minorHAnsi"/>
              </w:rPr>
              <w:t>-keskkonnamõjude vähendamine (nt heitmed jaotuvad ühtlaselt suurele piirkonnale, CO</w:t>
            </w:r>
            <w:r w:rsidRPr="00E91C49">
              <w:rPr>
                <w:rFonts w:cstheme="minorHAnsi"/>
                <w:vertAlign w:val="subscript"/>
              </w:rPr>
              <w:t>2</w:t>
            </w:r>
            <w:r w:rsidRPr="00E91C49">
              <w:rPr>
                <w:rFonts w:cstheme="minorHAnsi"/>
              </w:rPr>
              <w:t xml:space="preserve"> neutraalsus)</w:t>
            </w:r>
          </w:p>
        </w:tc>
        <w:tc>
          <w:tcPr>
            <w:tcW w:w="4536" w:type="dxa"/>
            <w:tcBorders>
              <w:top w:val="double" w:sz="4" w:space="0" w:color="auto"/>
              <w:bottom w:val="double" w:sz="4" w:space="0" w:color="auto"/>
            </w:tcBorders>
          </w:tcPr>
          <w:p w:rsidR="006D00E1" w:rsidRPr="00E91C49" w:rsidRDefault="006D00E1" w:rsidP="001C7309">
            <w:pPr>
              <w:rPr>
                <w:rFonts w:cstheme="minorHAnsi"/>
              </w:rPr>
            </w:pPr>
            <w:r w:rsidRPr="00E91C49">
              <w:rPr>
                <w:rFonts w:cstheme="minorHAnsi"/>
              </w:rPr>
              <w:t>-kütuse (hakkpuidu) kvaliteedi kõikumine</w:t>
            </w:r>
          </w:p>
          <w:p w:rsidR="006D00E1" w:rsidRPr="00E91C49" w:rsidRDefault="006D00E1" w:rsidP="001C7309">
            <w:pPr>
              <w:rPr>
                <w:rFonts w:cstheme="minorHAnsi"/>
              </w:rPr>
            </w:pPr>
            <w:r w:rsidRPr="00E91C49">
              <w:rPr>
                <w:rFonts w:cstheme="minorHAnsi"/>
              </w:rPr>
              <w:t>-</w:t>
            </w:r>
            <w:r w:rsidR="009F4E45">
              <w:rPr>
                <w:rFonts w:cstheme="minorHAnsi"/>
              </w:rPr>
              <w:t>vähenev</w:t>
            </w:r>
            <w:r w:rsidRPr="00E91C49">
              <w:rPr>
                <w:rFonts w:cstheme="minorHAnsi"/>
              </w:rPr>
              <w:t xml:space="preserve"> soojusenergia tarbimi</w:t>
            </w:r>
            <w:r w:rsidR="009F4E45">
              <w:rPr>
                <w:rFonts w:cstheme="minorHAnsi"/>
              </w:rPr>
              <w:t>ne</w:t>
            </w:r>
          </w:p>
          <w:p w:rsidR="006D00E1" w:rsidRPr="00E91C49" w:rsidRDefault="006D00E1" w:rsidP="001C7309">
            <w:pPr>
              <w:rPr>
                <w:rFonts w:cstheme="minorHAnsi"/>
              </w:rPr>
            </w:pPr>
            <w:r w:rsidRPr="00E91C49">
              <w:rPr>
                <w:rFonts w:cstheme="minorHAnsi"/>
              </w:rPr>
              <w:t>-</w:t>
            </w:r>
            <w:r w:rsidR="00604B3F">
              <w:rPr>
                <w:rFonts w:cstheme="minorHAnsi"/>
              </w:rPr>
              <w:t>tarbijad lahkuvad kaugküttest</w:t>
            </w:r>
          </w:p>
        </w:tc>
      </w:tr>
    </w:tbl>
    <w:p w:rsidR="006D00E1" w:rsidRDefault="00F14F76" w:rsidP="004601B2">
      <w:pPr>
        <w:spacing w:before="120" w:after="120"/>
        <w:jc w:val="both"/>
      </w:pPr>
      <w:r>
        <w:t>Kaugküttele ülemineku ebaõnnestumis</w:t>
      </w:r>
      <w:r w:rsidR="004601B2">
        <w:t>el tuleb jätkata lokaalküttega.</w:t>
      </w:r>
    </w:p>
    <w:p w:rsidR="004601B2" w:rsidRPr="004601B2" w:rsidRDefault="004601B2" w:rsidP="004601B2">
      <w:pPr>
        <w:spacing w:after="120"/>
        <w:jc w:val="both"/>
        <w:rPr>
          <w:b/>
        </w:rPr>
      </w:pPr>
      <w:r w:rsidRPr="004601B2">
        <w:rPr>
          <w:b/>
        </w:rPr>
        <w:t>Lokaalküttega jätkamine ja selle arendamine</w:t>
      </w:r>
    </w:p>
    <w:p w:rsidR="00681E97" w:rsidRDefault="00855AD9" w:rsidP="007D1F9D">
      <w:pPr>
        <w:jc w:val="both"/>
        <w:rPr>
          <w:b/>
          <w:bCs/>
        </w:rPr>
      </w:pPr>
      <w:r>
        <w:t xml:space="preserve">Lokaalkütte majandusliku tasuvuse hindamiseks on võetud näitena kortermaja, mille keskmine soojuse vajadus on 250 </w:t>
      </w:r>
      <w:proofErr w:type="spellStart"/>
      <w:r>
        <w:t>MWh/a</w:t>
      </w:r>
      <w:proofErr w:type="spellEnd"/>
      <w:r>
        <w:t xml:space="preserve"> (normaalaastale taandatud). Ühel juhul on analüüsitud 84</w:t>
      </w:r>
      <w:r w:rsidR="004601B2">
        <w:t> </w:t>
      </w:r>
      <w:r>
        <w:t xml:space="preserve">kW võimusega õhk-vesi soojuspumba ja teisel juhul 100 kW </w:t>
      </w:r>
      <w:proofErr w:type="spellStart"/>
      <w:r>
        <w:t>pelletikat</w:t>
      </w:r>
      <w:r w:rsidR="005B1BC1">
        <w:t>la</w:t>
      </w:r>
      <w:proofErr w:type="spellEnd"/>
      <w:r w:rsidR="005B1BC1">
        <w:t xml:space="preserve"> kasutust</w:t>
      </w:r>
      <w:r>
        <w:t xml:space="preserve">. </w:t>
      </w:r>
      <w:r w:rsidR="00681E97" w:rsidRPr="00681E97">
        <w:t>Seadmete maksumus sõltub suuresti seadme tarnijast ja nende kvaliteedist</w:t>
      </w:r>
      <w:r w:rsidR="00681E97">
        <w:t xml:space="preserve">, seega on arengukava koostajad võtnud aluseks oma varasemad andmed ja </w:t>
      </w:r>
      <w:r w:rsidR="00681E97">
        <w:rPr>
          <w:b/>
          <w:bCs/>
        </w:rPr>
        <w:t>h</w:t>
      </w:r>
      <w:r w:rsidR="005B1BC1">
        <w:rPr>
          <w:b/>
          <w:bCs/>
        </w:rPr>
        <w:t xml:space="preserve">innanguliselt </w:t>
      </w:r>
      <w:r w:rsidR="00681E97">
        <w:rPr>
          <w:b/>
          <w:bCs/>
        </w:rPr>
        <w:t xml:space="preserve">võib </w:t>
      </w:r>
      <w:r w:rsidR="005B1BC1">
        <w:rPr>
          <w:b/>
          <w:bCs/>
        </w:rPr>
        <w:t>i</w:t>
      </w:r>
      <w:r w:rsidR="005B1BC1" w:rsidRPr="005B1BC1">
        <w:rPr>
          <w:b/>
          <w:bCs/>
        </w:rPr>
        <w:t>nvesteeringu</w:t>
      </w:r>
      <w:r w:rsidR="00681E97">
        <w:rPr>
          <w:b/>
          <w:bCs/>
        </w:rPr>
        <w:t xml:space="preserve"> </w:t>
      </w:r>
      <w:r w:rsidR="005B1BC1" w:rsidRPr="005B1BC1">
        <w:rPr>
          <w:b/>
          <w:bCs/>
        </w:rPr>
        <w:t xml:space="preserve">maksumus koos projekteerimis- ja paigaldamismaksumusega õhk-vesi soojuspumba </w:t>
      </w:r>
      <w:r w:rsidR="005B1BC1">
        <w:rPr>
          <w:b/>
          <w:bCs/>
        </w:rPr>
        <w:t xml:space="preserve">korral </w:t>
      </w:r>
      <w:r w:rsidR="00681E97">
        <w:rPr>
          <w:b/>
          <w:bCs/>
        </w:rPr>
        <w:t xml:space="preserve">olla keskmiselt </w:t>
      </w:r>
      <w:r w:rsidR="003259BB">
        <w:rPr>
          <w:b/>
          <w:bCs/>
        </w:rPr>
        <w:t>25</w:t>
      </w:r>
      <w:r w:rsidR="005B1BC1" w:rsidRPr="005B1BC1">
        <w:rPr>
          <w:b/>
          <w:bCs/>
        </w:rPr>
        <w:t> 000 eurot (KM-ta)</w:t>
      </w:r>
      <w:r w:rsidR="005B1BC1">
        <w:rPr>
          <w:b/>
          <w:bCs/>
        </w:rPr>
        <w:t xml:space="preserve"> ja </w:t>
      </w:r>
      <w:proofErr w:type="spellStart"/>
      <w:r w:rsidR="005B1BC1">
        <w:rPr>
          <w:b/>
          <w:bCs/>
        </w:rPr>
        <w:t>pelletikatla</w:t>
      </w:r>
      <w:proofErr w:type="spellEnd"/>
      <w:r w:rsidR="005B1BC1">
        <w:rPr>
          <w:b/>
          <w:bCs/>
        </w:rPr>
        <w:t xml:space="preserve"> (koos mahuti ja vajaliku automaatikaga) paigaldamisel</w:t>
      </w:r>
      <w:r w:rsidR="00681E97">
        <w:rPr>
          <w:b/>
          <w:bCs/>
        </w:rPr>
        <w:t xml:space="preserve"> samuti keskmiselt</w:t>
      </w:r>
      <w:r w:rsidR="005B1BC1">
        <w:rPr>
          <w:b/>
          <w:bCs/>
        </w:rPr>
        <w:t xml:space="preserve"> </w:t>
      </w:r>
      <w:r w:rsidR="007B2A31">
        <w:rPr>
          <w:b/>
          <w:bCs/>
        </w:rPr>
        <w:t xml:space="preserve">25 000 eurot (KM-ta). </w:t>
      </w:r>
    </w:p>
    <w:p w:rsidR="00BC4780" w:rsidRDefault="007B2A31" w:rsidP="004601B2">
      <w:pPr>
        <w:spacing w:after="120"/>
        <w:jc w:val="both"/>
        <w:rPr>
          <w:rFonts w:cstheme="minorHAnsi"/>
          <w:b/>
          <w:bCs/>
        </w:rPr>
      </w:pPr>
      <w:r w:rsidRPr="00B605E0">
        <w:lastRenderedPageBreak/>
        <w:t xml:space="preserve">Soojuspumba korral on majandusliku arvutuse aluseks võetud </w:t>
      </w:r>
      <w:r w:rsidR="00465DE6" w:rsidRPr="00B605E0">
        <w:t>järgmised määrajad (vt ka tabel 8):</w:t>
      </w:r>
      <w:r w:rsidR="003259BB" w:rsidRPr="00B605E0">
        <w:t xml:space="preserve"> </w:t>
      </w:r>
      <w:r w:rsidR="00465DE6" w:rsidRPr="00B605E0">
        <w:t xml:space="preserve">seadme </w:t>
      </w:r>
      <w:r w:rsidR="004601B2">
        <w:t xml:space="preserve">aasta </w:t>
      </w:r>
      <w:r w:rsidR="003259BB" w:rsidRPr="00B605E0">
        <w:t xml:space="preserve">keskmine </w:t>
      </w:r>
      <w:r w:rsidRPr="00B605E0">
        <w:t xml:space="preserve">kasutegur COP </w:t>
      </w:r>
      <w:r w:rsidR="003259BB" w:rsidRPr="00B605E0">
        <w:t xml:space="preserve">2,5, </w:t>
      </w:r>
      <w:r w:rsidR="004601B2">
        <w:t xml:space="preserve">elektrienergia </w:t>
      </w:r>
      <w:r w:rsidR="00465DE6" w:rsidRPr="00B605E0">
        <w:t>hinnaks on 1</w:t>
      </w:r>
      <w:r w:rsidR="003259BB" w:rsidRPr="00B605E0">
        <w:t>2</w:t>
      </w:r>
      <w:r w:rsidR="00465DE6" w:rsidRPr="00B605E0">
        <w:t xml:space="preserve">5 </w:t>
      </w:r>
      <w:proofErr w:type="spellStart"/>
      <w:r w:rsidR="00465DE6" w:rsidRPr="00B605E0">
        <w:t>eur/MWh</w:t>
      </w:r>
      <w:proofErr w:type="spellEnd"/>
      <w:r w:rsidR="00465DE6" w:rsidRPr="00B605E0">
        <w:t xml:space="preserve"> (KM-ta)</w:t>
      </w:r>
      <w:r w:rsidR="003259BB" w:rsidRPr="00B605E0">
        <w:t xml:space="preserve">, </w:t>
      </w:r>
      <w:r w:rsidR="00465DE6" w:rsidRPr="00B605E0">
        <w:t xml:space="preserve">seadme kasulik </w:t>
      </w:r>
      <w:r w:rsidRPr="00B605E0">
        <w:t>elu</w:t>
      </w:r>
      <w:r w:rsidR="00465DE6" w:rsidRPr="00B605E0">
        <w:t>iga</w:t>
      </w:r>
      <w:r w:rsidRPr="00B605E0">
        <w:t xml:space="preserve"> </w:t>
      </w:r>
      <w:r w:rsidR="003259BB" w:rsidRPr="00B605E0">
        <w:t>15</w:t>
      </w:r>
      <w:r w:rsidRPr="00B605E0">
        <w:t>-aastat</w:t>
      </w:r>
      <w:r w:rsidR="003259BB" w:rsidRPr="00B605E0">
        <w:t xml:space="preserve">, </w:t>
      </w:r>
      <w:r w:rsidR="004601B2">
        <w:rPr>
          <w:rFonts w:cstheme="minorHAnsi"/>
        </w:rPr>
        <w:t>seadmete</w:t>
      </w:r>
      <w:r w:rsidRPr="00B605E0">
        <w:rPr>
          <w:rFonts w:cstheme="minorHAnsi"/>
        </w:rPr>
        <w:t xml:space="preserve"> omaniku</w:t>
      </w:r>
      <w:r w:rsidR="00465DE6" w:rsidRPr="00B605E0">
        <w:rPr>
          <w:rFonts w:cstheme="minorHAnsi"/>
        </w:rPr>
        <w:t xml:space="preserve"> poolne </w:t>
      </w:r>
      <w:r w:rsidRPr="00B605E0">
        <w:rPr>
          <w:rFonts w:cstheme="minorHAnsi"/>
        </w:rPr>
        <w:t xml:space="preserve">25% osamakse ja ülejäänud summa kaetakse laenuga (10. aastat; </w:t>
      </w:r>
      <w:r w:rsidR="003259BB" w:rsidRPr="00B605E0">
        <w:rPr>
          <w:rFonts w:cstheme="minorHAnsi"/>
        </w:rPr>
        <w:t>3,</w:t>
      </w:r>
      <w:r w:rsidRPr="00B605E0">
        <w:rPr>
          <w:rFonts w:cstheme="minorHAnsi"/>
        </w:rPr>
        <w:t>5</w:t>
      </w:r>
      <w:r w:rsidR="003259BB" w:rsidRPr="00B605E0">
        <w:rPr>
          <w:rFonts w:cstheme="minorHAnsi"/>
        </w:rPr>
        <w:t> </w:t>
      </w:r>
      <w:r w:rsidRPr="00B605E0">
        <w:rPr>
          <w:rFonts w:cstheme="minorHAnsi"/>
        </w:rPr>
        <w:t>% intressiga)</w:t>
      </w:r>
      <w:r w:rsidR="003259BB" w:rsidRPr="00B605E0">
        <w:rPr>
          <w:rFonts w:cstheme="minorHAnsi"/>
        </w:rPr>
        <w:t xml:space="preserve">, </w:t>
      </w:r>
      <w:r w:rsidR="00465DE6" w:rsidRPr="00B605E0">
        <w:rPr>
          <w:rFonts w:cstheme="minorHAnsi"/>
        </w:rPr>
        <w:t xml:space="preserve">muutuvkulusid ei ole arvestatud ja püsikuludeks on arvestatud </w:t>
      </w:r>
      <w:r w:rsidR="003259BB" w:rsidRPr="00B605E0">
        <w:rPr>
          <w:rFonts w:cstheme="minorHAnsi"/>
        </w:rPr>
        <w:t>1400</w:t>
      </w:r>
      <w:r w:rsidR="00465DE6" w:rsidRPr="00B605E0">
        <w:rPr>
          <w:rFonts w:cstheme="minorHAnsi"/>
        </w:rPr>
        <w:t xml:space="preserve"> eurot/a.</w:t>
      </w:r>
      <w:r w:rsidR="003259BB" w:rsidRPr="00B605E0">
        <w:t xml:space="preserve"> </w:t>
      </w:r>
      <w:r w:rsidR="00465DE6" w:rsidRPr="00B605E0">
        <w:rPr>
          <w:rFonts w:cstheme="minorHAnsi"/>
          <w:b/>
          <w:bCs/>
        </w:rPr>
        <w:t xml:space="preserve">Hinnanguline soojusenergia hind on </w:t>
      </w:r>
      <w:r w:rsidR="003259BB" w:rsidRPr="00B605E0">
        <w:rPr>
          <w:rFonts w:cstheme="minorHAnsi"/>
          <w:b/>
          <w:bCs/>
        </w:rPr>
        <w:t>62</w:t>
      </w:r>
      <w:r w:rsidR="00465DE6" w:rsidRPr="00B605E0">
        <w:rPr>
          <w:rFonts w:cstheme="minorHAnsi"/>
          <w:b/>
          <w:bCs/>
        </w:rPr>
        <w:t xml:space="preserve"> </w:t>
      </w:r>
      <w:proofErr w:type="spellStart"/>
      <w:r w:rsidR="00465DE6" w:rsidRPr="00B605E0">
        <w:rPr>
          <w:rFonts w:cstheme="minorHAnsi"/>
          <w:b/>
          <w:bCs/>
        </w:rPr>
        <w:t>eur/MWh</w:t>
      </w:r>
      <w:proofErr w:type="spellEnd"/>
      <w:r w:rsidR="00465DE6" w:rsidRPr="00B605E0">
        <w:rPr>
          <w:rFonts w:cstheme="minorHAnsi"/>
          <w:b/>
          <w:bCs/>
        </w:rPr>
        <w:t xml:space="preserve"> (KM-ta).</w:t>
      </w:r>
    </w:p>
    <w:p w:rsidR="003259BB" w:rsidRPr="00BC4780" w:rsidRDefault="00BC4780" w:rsidP="004601B2">
      <w:pPr>
        <w:spacing w:after="120"/>
        <w:jc w:val="both"/>
      </w:pPr>
      <w:r w:rsidRPr="00BC4780">
        <w:rPr>
          <w:rFonts w:cstheme="minorHAnsi"/>
          <w:bCs/>
        </w:rPr>
        <w:t>Õhk-vesi soojuspumba paigaldamisel on mõistlik arvestada sellega, et väga külmade ilmadega tuleks täiendavalt mingit soojusallikat kasutada</w:t>
      </w:r>
      <w:r>
        <w:rPr>
          <w:rFonts w:cstheme="minorHAnsi"/>
          <w:bCs/>
        </w:rPr>
        <w:t>, sest SP ei pruugi kindlustada vajalikku soojuse kogust</w:t>
      </w:r>
      <w:r w:rsidRPr="00BC4780">
        <w:rPr>
          <w:rFonts w:cstheme="minorHAnsi"/>
          <w:bCs/>
        </w:rPr>
        <w:t xml:space="preserve">. Tavaliselt </w:t>
      </w:r>
      <w:r>
        <w:rPr>
          <w:rFonts w:cstheme="minorHAnsi"/>
          <w:bCs/>
        </w:rPr>
        <w:t>kasutatakse</w:t>
      </w:r>
      <w:r w:rsidRPr="00BC4780">
        <w:rPr>
          <w:rFonts w:cstheme="minorHAnsi"/>
          <w:bCs/>
        </w:rPr>
        <w:t xml:space="preserve"> selleks otse</w:t>
      </w:r>
      <w:r>
        <w:rPr>
          <w:rFonts w:cstheme="minorHAnsi"/>
          <w:bCs/>
        </w:rPr>
        <w:t>st</w:t>
      </w:r>
      <w:r w:rsidRPr="00BC4780">
        <w:rPr>
          <w:rFonts w:cstheme="minorHAnsi"/>
          <w:bCs/>
        </w:rPr>
        <w:t xml:space="preserve"> elekterküte</w:t>
      </w:r>
      <w:r>
        <w:rPr>
          <w:rFonts w:cstheme="minorHAnsi"/>
          <w:bCs/>
        </w:rPr>
        <w:t xml:space="preserve">t või muud kiiresti käivituvat kütteseadet (nt gaasi või õlikatelt). Viimane asjaolu tõstab soojuse hinda, mis võib ületada </w:t>
      </w:r>
      <w:proofErr w:type="spellStart"/>
      <w:r>
        <w:rPr>
          <w:rFonts w:cstheme="minorHAnsi"/>
          <w:bCs/>
        </w:rPr>
        <w:t>pelletikatlaga</w:t>
      </w:r>
      <w:proofErr w:type="spellEnd"/>
      <w:r>
        <w:rPr>
          <w:rFonts w:cstheme="minorHAnsi"/>
          <w:bCs/>
        </w:rPr>
        <w:t xml:space="preserve"> variandi soojuse hinda.</w:t>
      </w:r>
    </w:p>
    <w:p w:rsidR="00FE08AD" w:rsidRPr="003259BB" w:rsidRDefault="00465DE6" w:rsidP="00FE08AD">
      <w:pPr>
        <w:jc w:val="both"/>
      </w:pPr>
      <w:proofErr w:type="spellStart"/>
      <w:r w:rsidRPr="00B605E0">
        <w:t>Pelletikatla</w:t>
      </w:r>
      <w:proofErr w:type="spellEnd"/>
      <w:r w:rsidRPr="00B605E0">
        <w:t xml:space="preserve"> paigaldamisel on majandusliku arvutuse aluseks võetud järgmised määrajad (vt </w:t>
      </w:r>
      <w:r w:rsidR="003259BB" w:rsidRPr="00B605E0">
        <w:t xml:space="preserve">ka </w:t>
      </w:r>
      <w:r w:rsidRPr="00B605E0">
        <w:t xml:space="preserve">tabel </w:t>
      </w:r>
      <w:r w:rsidR="003259BB" w:rsidRPr="00B605E0">
        <w:t>8</w:t>
      </w:r>
      <w:r w:rsidRPr="00B605E0">
        <w:t xml:space="preserve">): </w:t>
      </w:r>
      <w:r w:rsidR="00FE08AD" w:rsidRPr="00B605E0">
        <w:t>seadme kasutegur 90%</w:t>
      </w:r>
      <w:r w:rsidR="003259BB" w:rsidRPr="00B605E0">
        <w:t xml:space="preserve">, </w:t>
      </w:r>
      <w:proofErr w:type="spellStart"/>
      <w:r w:rsidR="00FE08AD" w:rsidRPr="00B605E0">
        <w:t>pelleti</w:t>
      </w:r>
      <w:proofErr w:type="spellEnd"/>
      <w:r w:rsidR="00FE08AD" w:rsidRPr="00B605E0">
        <w:t xml:space="preserve"> kütteväärtus 4,8 </w:t>
      </w:r>
      <w:proofErr w:type="spellStart"/>
      <w:r w:rsidR="00FE08AD" w:rsidRPr="00B605E0">
        <w:t>MWh/t</w:t>
      </w:r>
      <w:proofErr w:type="spellEnd"/>
      <w:r w:rsidR="00FE08AD" w:rsidRPr="00B605E0">
        <w:t>)</w:t>
      </w:r>
      <w:r w:rsidR="003259BB" w:rsidRPr="00B605E0">
        <w:t xml:space="preserve">, </w:t>
      </w:r>
      <w:proofErr w:type="spellStart"/>
      <w:r w:rsidR="00FE08AD" w:rsidRPr="00B605E0">
        <w:t>pelleti</w:t>
      </w:r>
      <w:proofErr w:type="spellEnd"/>
      <w:r w:rsidR="00FE08AD" w:rsidRPr="00B605E0">
        <w:t xml:space="preserve"> hind</w:t>
      </w:r>
      <w:r w:rsidR="003259BB" w:rsidRPr="00B605E0">
        <w:t xml:space="preserve"> (koos transpordiga)</w:t>
      </w:r>
      <w:r w:rsidR="00FE08AD" w:rsidRPr="00B605E0">
        <w:t xml:space="preserve"> 2</w:t>
      </w:r>
      <w:r w:rsidR="003259BB" w:rsidRPr="00B605E0">
        <w:t>5</w:t>
      </w:r>
      <w:r w:rsidR="00FE08AD" w:rsidRPr="00B605E0">
        <w:t xml:space="preserve">0 </w:t>
      </w:r>
      <w:proofErr w:type="spellStart"/>
      <w:r w:rsidR="00FE08AD" w:rsidRPr="00B605E0">
        <w:t>eur/t</w:t>
      </w:r>
      <w:proofErr w:type="spellEnd"/>
      <w:r w:rsidR="00FE08AD" w:rsidRPr="00B605E0">
        <w:t xml:space="preserve"> (KM-ta)</w:t>
      </w:r>
      <w:r w:rsidR="003259BB" w:rsidRPr="00B605E0">
        <w:t xml:space="preserve">, </w:t>
      </w:r>
      <w:r w:rsidR="00FE08AD" w:rsidRPr="00B605E0">
        <w:t>katla eluiga 20-aastat</w:t>
      </w:r>
      <w:r w:rsidR="003259BB" w:rsidRPr="00B605E0">
        <w:t xml:space="preserve">, </w:t>
      </w:r>
      <w:r w:rsidR="004601B2">
        <w:t>seadmete</w:t>
      </w:r>
      <w:r w:rsidR="00FE08AD" w:rsidRPr="00B605E0">
        <w:rPr>
          <w:rFonts w:cstheme="minorHAnsi"/>
        </w:rPr>
        <w:t xml:space="preserve"> omaniku poolne 25% osamakse ja ülejäänud summa kaetakse laenuga (10. aastat; </w:t>
      </w:r>
      <w:r w:rsidR="003259BB" w:rsidRPr="00B605E0">
        <w:rPr>
          <w:rFonts w:cstheme="minorHAnsi"/>
        </w:rPr>
        <w:t>3,</w:t>
      </w:r>
      <w:r w:rsidR="004601B2">
        <w:rPr>
          <w:rFonts w:cstheme="minorHAnsi"/>
        </w:rPr>
        <w:t>5 </w:t>
      </w:r>
      <w:r w:rsidR="00FE08AD" w:rsidRPr="00B605E0">
        <w:rPr>
          <w:rFonts w:cstheme="minorHAnsi"/>
        </w:rPr>
        <w:t>% intressiga)</w:t>
      </w:r>
      <w:r w:rsidR="003259BB" w:rsidRPr="00B605E0">
        <w:rPr>
          <w:rFonts w:cstheme="minorHAnsi"/>
        </w:rPr>
        <w:t xml:space="preserve">, </w:t>
      </w:r>
      <w:r w:rsidR="00FE08AD" w:rsidRPr="00B605E0">
        <w:rPr>
          <w:rFonts w:cstheme="minorHAnsi"/>
        </w:rPr>
        <w:t>muutuvkuludeks</w:t>
      </w:r>
      <w:r w:rsidR="00FE08AD">
        <w:rPr>
          <w:rFonts w:cstheme="minorHAnsi"/>
        </w:rPr>
        <w:t xml:space="preserve"> on arvestatud 1</w:t>
      </w:r>
      <w:r w:rsidR="00681E97">
        <w:rPr>
          <w:rFonts w:cstheme="minorHAnsi"/>
        </w:rPr>
        <w:t>400</w:t>
      </w:r>
      <w:r w:rsidR="00FE08AD">
        <w:rPr>
          <w:rFonts w:cstheme="minorHAnsi"/>
        </w:rPr>
        <w:t xml:space="preserve"> </w:t>
      </w:r>
      <w:proofErr w:type="spellStart"/>
      <w:r w:rsidR="00FE08AD">
        <w:rPr>
          <w:rFonts w:cstheme="minorHAnsi"/>
        </w:rPr>
        <w:t>eur/a</w:t>
      </w:r>
      <w:proofErr w:type="spellEnd"/>
      <w:r w:rsidR="00FE08AD">
        <w:rPr>
          <w:rFonts w:cstheme="minorHAnsi"/>
        </w:rPr>
        <w:t xml:space="preserve"> ja püsikuludeks </w:t>
      </w:r>
      <w:r w:rsidR="00681E97">
        <w:rPr>
          <w:rFonts w:cstheme="minorHAnsi"/>
        </w:rPr>
        <w:t>1700</w:t>
      </w:r>
      <w:r w:rsidR="00FE08AD">
        <w:rPr>
          <w:rFonts w:cstheme="minorHAnsi"/>
        </w:rPr>
        <w:t xml:space="preserve"> </w:t>
      </w:r>
      <w:proofErr w:type="spellStart"/>
      <w:r w:rsidR="00FE08AD">
        <w:rPr>
          <w:rFonts w:cstheme="minorHAnsi"/>
        </w:rPr>
        <w:t>eur/a</w:t>
      </w:r>
      <w:proofErr w:type="spellEnd"/>
      <w:r w:rsidR="00FE08AD">
        <w:rPr>
          <w:rFonts w:cstheme="minorHAnsi"/>
        </w:rPr>
        <w:t>.</w:t>
      </w:r>
      <w:r w:rsidR="003259BB">
        <w:t xml:space="preserve"> </w:t>
      </w:r>
      <w:r w:rsidR="00FE08AD" w:rsidRPr="00465DE6">
        <w:rPr>
          <w:rFonts w:cstheme="minorHAnsi"/>
          <w:b/>
          <w:bCs/>
        </w:rPr>
        <w:t xml:space="preserve">Hinnanguline soojuse hind </w:t>
      </w:r>
      <w:r w:rsidR="00681E97">
        <w:rPr>
          <w:rFonts w:cstheme="minorHAnsi"/>
          <w:b/>
          <w:bCs/>
        </w:rPr>
        <w:t>kujuneks ~76</w:t>
      </w:r>
      <w:r w:rsidR="00FE08AD" w:rsidRPr="00465DE6">
        <w:rPr>
          <w:rFonts w:cstheme="minorHAnsi"/>
          <w:b/>
          <w:bCs/>
        </w:rPr>
        <w:t xml:space="preserve"> </w:t>
      </w:r>
      <w:proofErr w:type="spellStart"/>
      <w:r w:rsidR="00FE08AD" w:rsidRPr="00465DE6">
        <w:rPr>
          <w:rFonts w:cstheme="minorHAnsi"/>
          <w:b/>
          <w:bCs/>
        </w:rPr>
        <w:t>eur/MWh</w:t>
      </w:r>
      <w:proofErr w:type="spellEnd"/>
      <w:r w:rsidR="00FE08AD" w:rsidRPr="00465DE6">
        <w:rPr>
          <w:rFonts w:cstheme="minorHAnsi"/>
          <w:b/>
          <w:bCs/>
        </w:rPr>
        <w:t xml:space="preserve"> (KM-ta).</w:t>
      </w:r>
    </w:p>
    <w:p w:rsidR="00A75431" w:rsidRDefault="00A75431" w:rsidP="004601B2">
      <w:pPr>
        <w:pStyle w:val="Pealdis"/>
        <w:keepNext/>
        <w:spacing w:before="120"/>
        <w:jc w:val="both"/>
        <w:rPr>
          <w:sz w:val="24"/>
          <w:szCs w:val="24"/>
        </w:rPr>
      </w:pPr>
      <w:r w:rsidRPr="00A75431">
        <w:rPr>
          <w:sz w:val="24"/>
          <w:szCs w:val="24"/>
        </w:rPr>
        <w:lastRenderedPageBreak/>
        <w:t xml:space="preserve">Tabel 8. </w:t>
      </w:r>
      <w:proofErr w:type="spellStart"/>
      <w:r>
        <w:rPr>
          <w:sz w:val="24"/>
          <w:szCs w:val="24"/>
        </w:rPr>
        <w:t>Libatse</w:t>
      </w:r>
      <w:proofErr w:type="spellEnd"/>
      <w:r>
        <w:rPr>
          <w:sz w:val="24"/>
          <w:szCs w:val="24"/>
        </w:rPr>
        <w:t xml:space="preserve"> küla soojus hindade kujunemine lokaalkütte kasutamisel</w:t>
      </w:r>
    </w:p>
    <w:p w:rsidR="00956424" w:rsidRDefault="00407858" w:rsidP="00956424">
      <w:r>
        <w:t xml:space="preserve"> </w:t>
      </w:r>
      <w:r w:rsidR="00681E97" w:rsidRPr="00681E97">
        <w:rPr>
          <w:noProof/>
          <w:lang w:eastAsia="et-EE"/>
        </w:rPr>
        <w:drawing>
          <wp:inline distT="0" distB="0" distL="0" distR="0" wp14:anchorId="13D89B65" wp14:editId="266620F2">
            <wp:extent cx="5731510" cy="5635625"/>
            <wp:effectExtent l="0" t="0" r="0" b="3175"/>
            <wp:docPr id="902712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12900" name=""/>
                    <pic:cNvPicPr/>
                  </pic:nvPicPr>
                  <pic:blipFill>
                    <a:blip r:embed="rId33"/>
                    <a:stretch>
                      <a:fillRect/>
                    </a:stretch>
                  </pic:blipFill>
                  <pic:spPr>
                    <a:xfrm>
                      <a:off x="0" y="0"/>
                      <a:ext cx="5731510" cy="5635625"/>
                    </a:xfrm>
                    <a:prstGeom prst="rect">
                      <a:avLst/>
                    </a:prstGeom>
                  </pic:spPr>
                </pic:pic>
              </a:graphicData>
            </a:graphic>
          </wp:inline>
        </w:drawing>
      </w:r>
    </w:p>
    <w:p w:rsidR="00821559" w:rsidRDefault="00A90F57" w:rsidP="00085D86">
      <w:pPr>
        <w:spacing w:before="120" w:after="120"/>
        <w:jc w:val="both"/>
        <w:rPr>
          <w:b/>
          <w:bCs/>
        </w:rPr>
      </w:pPr>
      <w:r>
        <w:rPr>
          <w:b/>
          <w:bCs/>
        </w:rPr>
        <w:t>Kokkuvõt</w:t>
      </w:r>
      <w:r w:rsidR="00821559">
        <w:rPr>
          <w:b/>
          <w:bCs/>
        </w:rPr>
        <w:t>e</w:t>
      </w:r>
    </w:p>
    <w:p w:rsidR="00FE08AD" w:rsidRPr="008A5E58" w:rsidRDefault="00821559" w:rsidP="00FE08AD">
      <w:pPr>
        <w:jc w:val="both"/>
      </w:pPr>
      <w:r>
        <w:rPr>
          <w:b/>
          <w:bCs/>
        </w:rPr>
        <w:t>L</w:t>
      </w:r>
      <w:r w:rsidR="00A90F57">
        <w:rPr>
          <w:b/>
          <w:bCs/>
        </w:rPr>
        <w:t xml:space="preserve">okaalküttega hoonete soojusega varustamise jätkamine </w:t>
      </w:r>
      <w:r w:rsidR="004601B2">
        <w:rPr>
          <w:b/>
          <w:bCs/>
        </w:rPr>
        <w:t xml:space="preserve">on </w:t>
      </w:r>
      <w:r w:rsidR="00A90F57">
        <w:rPr>
          <w:b/>
          <w:bCs/>
        </w:rPr>
        <w:t xml:space="preserve">otstarbekas juhul, kui </w:t>
      </w:r>
      <w:r w:rsidR="008A5E58">
        <w:rPr>
          <w:b/>
          <w:bCs/>
        </w:rPr>
        <w:t xml:space="preserve">kaugküte osutub majanduslikult ebaefektiivseks ning ei ole jätkusuutlik. </w:t>
      </w:r>
      <w:r w:rsidR="008A5E58">
        <w:t>Selge on see, et hooned jätkavad lokaalküttele jäämisel oma seniste kütmisviisidega kuni seadmete amortiseerumiseni. Uute lahenduste leidmisel on kindlasti mõistlik kaaluda variante, mis oleksid piisavalt automaatsed ja töökindlad. Eelmainitud majandusarvutustes on kahe näite põhjal võimalik öelda, et soojuspumba kasutus tagab soodsamate kuludega odavama soojuse</w:t>
      </w:r>
      <w:r w:rsidR="002F5908">
        <w:t xml:space="preserve"> hinna.</w:t>
      </w:r>
    </w:p>
    <w:p w:rsidR="00F81697" w:rsidRDefault="008A5E58" w:rsidP="00407858">
      <w:pPr>
        <w:pStyle w:val="Pealkiri1"/>
        <w:numPr>
          <w:ilvl w:val="0"/>
          <w:numId w:val="1"/>
        </w:numPr>
        <w:spacing w:after="120"/>
      </w:pPr>
      <w:bookmarkStart w:id="19" w:name="_Toc164461534"/>
      <w:r>
        <w:t>Soojusenergia hinnatundlikkuse analüüs</w:t>
      </w:r>
      <w:bookmarkEnd w:id="19"/>
    </w:p>
    <w:p w:rsidR="00F81697" w:rsidRPr="00F67C9B" w:rsidRDefault="00756D6C" w:rsidP="000D7310">
      <w:pPr>
        <w:spacing w:after="120"/>
        <w:jc w:val="both"/>
        <w:rPr>
          <w:rFonts w:cstheme="minorHAnsi"/>
        </w:rPr>
      </w:pPr>
      <w:r w:rsidRPr="00E91C49">
        <w:rPr>
          <w:rFonts w:cstheme="minorHAnsi"/>
        </w:rPr>
        <w:t xml:space="preserve">Tänane poliitiline ja majanduslik olukord maailmas </w:t>
      </w:r>
      <w:r>
        <w:rPr>
          <w:rFonts w:cstheme="minorHAnsi"/>
        </w:rPr>
        <w:t>tingib</w:t>
      </w:r>
      <w:r w:rsidRPr="00E91C49">
        <w:rPr>
          <w:rFonts w:cstheme="minorHAnsi"/>
        </w:rPr>
        <w:t xml:space="preserve"> </w:t>
      </w:r>
      <w:r w:rsidR="00FA57C9">
        <w:rPr>
          <w:rFonts w:cstheme="minorHAnsi"/>
        </w:rPr>
        <w:t xml:space="preserve">suures plaanis </w:t>
      </w:r>
      <w:r w:rsidRPr="00E91C49">
        <w:rPr>
          <w:rFonts w:cstheme="minorHAnsi"/>
        </w:rPr>
        <w:t>kütus</w:t>
      </w:r>
      <w:r>
        <w:rPr>
          <w:rFonts w:cstheme="minorHAnsi"/>
        </w:rPr>
        <w:t>t</w:t>
      </w:r>
      <w:r w:rsidR="00FA57C9">
        <w:rPr>
          <w:rFonts w:cstheme="minorHAnsi"/>
        </w:rPr>
        <w:t>e</w:t>
      </w:r>
      <w:r w:rsidRPr="00E91C49">
        <w:rPr>
          <w:rFonts w:cstheme="minorHAnsi"/>
        </w:rPr>
        <w:t xml:space="preserve"> hinnatõusu</w:t>
      </w:r>
      <w:r w:rsidR="00FA57C9">
        <w:rPr>
          <w:rFonts w:cstheme="minorHAnsi"/>
        </w:rPr>
        <w:t xml:space="preserve">, </w:t>
      </w:r>
      <w:r w:rsidRPr="00E91C49">
        <w:rPr>
          <w:rFonts w:cstheme="minorHAnsi"/>
        </w:rPr>
        <w:t xml:space="preserve">mis mõjutab omakorda toodetud energia hindu. Antud töös on analüüsitud </w:t>
      </w:r>
      <w:proofErr w:type="spellStart"/>
      <w:r w:rsidR="00FA57C9">
        <w:rPr>
          <w:rFonts w:cstheme="minorHAnsi"/>
        </w:rPr>
        <w:t>Libatse</w:t>
      </w:r>
      <w:proofErr w:type="spellEnd"/>
      <w:r w:rsidR="00FA57C9">
        <w:rPr>
          <w:rFonts w:cstheme="minorHAnsi"/>
        </w:rPr>
        <w:t xml:space="preserve"> külas</w:t>
      </w:r>
      <w:r w:rsidRPr="00E91C49">
        <w:rPr>
          <w:rFonts w:cstheme="minorHAnsi"/>
        </w:rPr>
        <w:t xml:space="preserve"> toodetava soojuse hindasid, kui soojuse tootmiseks kasutatava kütuse (</w:t>
      </w:r>
      <w:r w:rsidR="00FA57C9">
        <w:rPr>
          <w:rFonts w:cstheme="minorHAnsi"/>
        </w:rPr>
        <w:t xml:space="preserve">hakkpuit, </w:t>
      </w:r>
      <w:proofErr w:type="spellStart"/>
      <w:r w:rsidR="00FA57C9">
        <w:rPr>
          <w:rFonts w:cstheme="minorHAnsi"/>
        </w:rPr>
        <w:t>pellet</w:t>
      </w:r>
      <w:proofErr w:type="spellEnd"/>
      <w:r w:rsidRPr="00E91C49">
        <w:rPr>
          <w:rFonts w:cstheme="minorHAnsi"/>
        </w:rPr>
        <w:t xml:space="preserve">, </w:t>
      </w:r>
      <w:r w:rsidR="00FA57C9">
        <w:rPr>
          <w:rFonts w:cstheme="minorHAnsi"/>
        </w:rPr>
        <w:lastRenderedPageBreak/>
        <w:t>elektrienergia</w:t>
      </w:r>
      <w:r w:rsidRPr="00E91C49">
        <w:rPr>
          <w:rFonts w:cstheme="minorHAnsi"/>
        </w:rPr>
        <w:t>) hinnad tõuseksid 5%</w:t>
      </w:r>
      <w:r w:rsidR="00FA57C9">
        <w:rPr>
          <w:rFonts w:cstheme="minorHAnsi"/>
        </w:rPr>
        <w:t xml:space="preserve"> või koguni </w:t>
      </w:r>
      <w:r w:rsidRPr="00E91C49">
        <w:rPr>
          <w:rFonts w:cstheme="minorHAnsi"/>
        </w:rPr>
        <w:t>10%</w:t>
      </w:r>
      <w:r w:rsidR="00FA57C9">
        <w:rPr>
          <w:rFonts w:cstheme="minorHAnsi"/>
        </w:rPr>
        <w:t xml:space="preserve"> </w:t>
      </w:r>
      <w:r w:rsidRPr="00E91C49">
        <w:rPr>
          <w:rFonts w:cstheme="minorHAnsi"/>
        </w:rPr>
        <w:t>.</w:t>
      </w:r>
      <w:r w:rsidR="00F67C9B">
        <w:rPr>
          <w:rFonts w:cstheme="minorHAnsi"/>
        </w:rPr>
        <w:t xml:space="preserve"> </w:t>
      </w:r>
      <w:r w:rsidR="00F67C9B" w:rsidRPr="00E91C49">
        <w:rPr>
          <w:rFonts w:cstheme="minorHAnsi"/>
        </w:rPr>
        <w:t>Keskmiselt kallineks toodetava soojuse</w:t>
      </w:r>
      <w:r w:rsidR="00821559">
        <w:rPr>
          <w:rFonts w:cstheme="minorHAnsi"/>
        </w:rPr>
        <w:t xml:space="preserve"> </w:t>
      </w:r>
      <w:r w:rsidR="00F67C9B" w:rsidRPr="00E91C49">
        <w:rPr>
          <w:rFonts w:cstheme="minorHAnsi"/>
        </w:rPr>
        <w:t xml:space="preserve">hind </w:t>
      </w:r>
      <w:r w:rsidR="00F67C9B">
        <w:rPr>
          <w:rFonts w:cstheme="minorHAnsi"/>
        </w:rPr>
        <w:t>arvutuslikult kuni 8</w:t>
      </w:r>
      <w:r w:rsidR="00821559">
        <w:rPr>
          <w:rFonts w:cstheme="minorHAnsi"/>
        </w:rPr>
        <w:t> </w:t>
      </w:r>
      <w:proofErr w:type="spellStart"/>
      <w:r w:rsidR="00F67C9B" w:rsidRPr="00E91C49">
        <w:rPr>
          <w:rFonts w:cstheme="minorHAnsi"/>
        </w:rPr>
        <w:t>eur/MWh</w:t>
      </w:r>
      <w:proofErr w:type="spellEnd"/>
      <w:r w:rsidR="00F67C9B">
        <w:rPr>
          <w:rFonts w:cstheme="minorHAnsi"/>
        </w:rPr>
        <w:t>.</w:t>
      </w:r>
    </w:p>
    <w:p w:rsidR="00F67C9B" w:rsidRPr="00E91C49" w:rsidRDefault="00F67C9B" w:rsidP="000D7310">
      <w:pPr>
        <w:spacing w:after="120"/>
        <w:jc w:val="both"/>
        <w:rPr>
          <w:rFonts w:cstheme="minorHAnsi"/>
        </w:rPr>
      </w:pPr>
      <w:r w:rsidRPr="00E91C49">
        <w:rPr>
          <w:rFonts w:cstheme="minorHAnsi"/>
        </w:rPr>
        <w:t xml:space="preserve">Maailma poliitilisest olukorrast saab mõjutatud ka ehitussektor, mistõttu on analüüsitud ka soojusenergia hinda, kui investeeringu maksumus peaks kallinema </w:t>
      </w:r>
      <w:r>
        <w:rPr>
          <w:rFonts w:cstheme="minorHAnsi"/>
        </w:rPr>
        <w:t>kuni</w:t>
      </w:r>
      <w:r w:rsidRPr="00E91C49">
        <w:rPr>
          <w:rFonts w:cstheme="minorHAnsi"/>
        </w:rPr>
        <w:t xml:space="preserve"> 10%</w:t>
      </w:r>
      <w:r>
        <w:rPr>
          <w:rFonts w:cstheme="minorHAnsi"/>
        </w:rPr>
        <w:t xml:space="preserve">. </w:t>
      </w:r>
      <w:r w:rsidR="00101DB1">
        <w:rPr>
          <w:rFonts w:cstheme="minorHAnsi"/>
        </w:rPr>
        <w:t>S</w:t>
      </w:r>
      <w:r w:rsidRPr="00E91C49">
        <w:rPr>
          <w:rFonts w:cstheme="minorHAnsi"/>
        </w:rPr>
        <w:t xml:space="preserve">arnaselt kütuse kallinemisele, võib ka investeerigu kallinemisel soojusenergia hind tõusta kuni </w:t>
      </w:r>
      <w:r>
        <w:rPr>
          <w:rFonts w:cstheme="minorHAnsi"/>
        </w:rPr>
        <w:t>4</w:t>
      </w:r>
      <w:r w:rsidRPr="00E91C49">
        <w:rPr>
          <w:rFonts w:cstheme="minorHAnsi"/>
        </w:rPr>
        <w:t xml:space="preserve"> </w:t>
      </w:r>
      <w:proofErr w:type="spellStart"/>
      <w:r w:rsidRPr="00E91C49">
        <w:rPr>
          <w:rFonts w:cstheme="minorHAnsi"/>
        </w:rPr>
        <w:t>eur/MWh</w:t>
      </w:r>
      <w:proofErr w:type="spellEnd"/>
      <w:r w:rsidR="00101DB1">
        <w:rPr>
          <w:rFonts w:cstheme="minorHAnsi"/>
        </w:rPr>
        <w:t>.</w:t>
      </w:r>
    </w:p>
    <w:p w:rsidR="00EC1001" w:rsidRDefault="00EC1001" w:rsidP="00F64EFD">
      <w:pPr>
        <w:pStyle w:val="Pealkiri1"/>
        <w:numPr>
          <w:ilvl w:val="0"/>
          <w:numId w:val="1"/>
        </w:numPr>
        <w:spacing w:after="120"/>
      </w:pPr>
      <w:bookmarkStart w:id="20" w:name="_Toc164461535"/>
      <w:r>
        <w:t>Tegevuskava</w:t>
      </w:r>
      <w:bookmarkEnd w:id="20"/>
    </w:p>
    <w:p w:rsidR="00EC1001" w:rsidRPr="00EC1001" w:rsidRDefault="00EC1001" w:rsidP="00EC1001">
      <w:pPr>
        <w:jc w:val="both"/>
        <w:rPr>
          <w:rFonts w:cstheme="minorHAnsi"/>
        </w:rPr>
      </w:pPr>
      <w:r w:rsidRPr="00EC1001">
        <w:rPr>
          <w:rFonts w:cstheme="minorHAnsi"/>
        </w:rPr>
        <w:t xml:space="preserve">Alljärgnevas tabelis </w:t>
      </w:r>
      <w:r>
        <w:rPr>
          <w:rFonts w:cstheme="minorHAnsi"/>
        </w:rPr>
        <w:t>9</w:t>
      </w:r>
      <w:r w:rsidRPr="00EC1001">
        <w:rPr>
          <w:rFonts w:cstheme="minorHAnsi"/>
        </w:rPr>
        <w:t xml:space="preserve"> on esitatud soovitatav tegevuskava edasiste soojusmajanduse valdkonna tegevuste arendamiseks </w:t>
      </w:r>
      <w:proofErr w:type="spellStart"/>
      <w:r>
        <w:rPr>
          <w:rFonts w:cstheme="minorHAnsi"/>
        </w:rPr>
        <w:t>Libatse</w:t>
      </w:r>
      <w:proofErr w:type="spellEnd"/>
      <w:r>
        <w:rPr>
          <w:rFonts w:cstheme="minorHAnsi"/>
        </w:rPr>
        <w:t xml:space="preserve"> külas.</w:t>
      </w:r>
    </w:p>
    <w:p w:rsidR="00EC1001" w:rsidRDefault="00EC1001" w:rsidP="00EC1001"/>
    <w:tbl>
      <w:tblPr>
        <w:tblStyle w:val="Kontuurtabel"/>
        <w:tblW w:w="0" w:type="auto"/>
        <w:jc w:val="center"/>
        <w:tblLook w:val="04A0" w:firstRow="1" w:lastRow="0" w:firstColumn="1" w:lastColumn="0" w:noHBand="0" w:noVBand="1"/>
      </w:tblPr>
      <w:tblGrid>
        <w:gridCol w:w="2777"/>
        <w:gridCol w:w="2667"/>
        <w:gridCol w:w="2668"/>
      </w:tblGrid>
      <w:tr w:rsidR="00DD4EF6" w:rsidRPr="00E91C49" w:rsidTr="001C7309">
        <w:trPr>
          <w:trHeight w:val="329"/>
          <w:tblHeader/>
          <w:jc w:val="center"/>
        </w:trPr>
        <w:tc>
          <w:tcPr>
            <w:tcW w:w="2777" w:type="dxa"/>
            <w:shd w:val="clear" w:color="auto" w:fill="8EAADB" w:themeFill="accent1" w:themeFillTint="99"/>
          </w:tcPr>
          <w:p w:rsidR="00DD4EF6" w:rsidRPr="00E91C49" w:rsidRDefault="00DD4EF6" w:rsidP="001C7309">
            <w:pPr>
              <w:jc w:val="center"/>
              <w:rPr>
                <w:rFonts w:cstheme="minorHAnsi"/>
                <w:b/>
              </w:rPr>
            </w:pPr>
            <w:r w:rsidRPr="00E91C49">
              <w:rPr>
                <w:rFonts w:cstheme="minorHAnsi"/>
                <w:b/>
              </w:rPr>
              <w:t>Tegevus</w:t>
            </w:r>
          </w:p>
        </w:tc>
        <w:tc>
          <w:tcPr>
            <w:tcW w:w="2667" w:type="dxa"/>
            <w:shd w:val="clear" w:color="auto" w:fill="8EAADB" w:themeFill="accent1" w:themeFillTint="99"/>
          </w:tcPr>
          <w:p w:rsidR="00DD4EF6" w:rsidRPr="00E91C49" w:rsidRDefault="00DD4EF6" w:rsidP="001C7309">
            <w:pPr>
              <w:jc w:val="center"/>
              <w:rPr>
                <w:rFonts w:cstheme="minorHAnsi"/>
                <w:b/>
              </w:rPr>
            </w:pPr>
            <w:r w:rsidRPr="00E91C49">
              <w:rPr>
                <w:rFonts w:cstheme="minorHAnsi"/>
                <w:b/>
              </w:rPr>
              <w:t>Teostaja/Vastutaja</w:t>
            </w:r>
          </w:p>
        </w:tc>
        <w:tc>
          <w:tcPr>
            <w:tcW w:w="2668" w:type="dxa"/>
            <w:shd w:val="clear" w:color="auto" w:fill="8EAADB" w:themeFill="accent1" w:themeFillTint="99"/>
          </w:tcPr>
          <w:p w:rsidR="00DD4EF6" w:rsidRPr="00E91C49" w:rsidRDefault="00DD4EF6" w:rsidP="001C7309">
            <w:pPr>
              <w:jc w:val="center"/>
              <w:rPr>
                <w:rFonts w:cstheme="minorHAnsi"/>
                <w:b/>
              </w:rPr>
            </w:pPr>
            <w:r w:rsidRPr="00E91C49">
              <w:rPr>
                <w:rFonts w:cstheme="minorHAnsi"/>
                <w:b/>
              </w:rPr>
              <w:t>Aeg</w:t>
            </w:r>
          </w:p>
        </w:tc>
      </w:tr>
      <w:tr w:rsidR="00DD4EF6" w:rsidRPr="00E91C49" w:rsidTr="001C7309">
        <w:trPr>
          <w:trHeight w:val="1323"/>
          <w:jc w:val="center"/>
        </w:trPr>
        <w:tc>
          <w:tcPr>
            <w:tcW w:w="2777" w:type="dxa"/>
          </w:tcPr>
          <w:p w:rsidR="00DD4EF6" w:rsidRPr="00E91C49" w:rsidRDefault="00DD4EF6" w:rsidP="00F64EFD">
            <w:pPr>
              <w:rPr>
                <w:rFonts w:cstheme="minorHAnsi"/>
              </w:rPr>
            </w:pPr>
            <w:r w:rsidRPr="00E91C49">
              <w:rPr>
                <w:rFonts w:cstheme="minorHAnsi"/>
              </w:rPr>
              <w:t xml:space="preserve">Suhelda </w:t>
            </w:r>
            <w:r w:rsidR="00F64EFD">
              <w:rPr>
                <w:rFonts w:cstheme="minorHAnsi"/>
              </w:rPr>
              <w:t>soojust</w:t>
            </w:r>
            <w:r>
              <w:rPr>
                <w:rFonts w:cstheme="minorHAnsi"/>
              </w:rPr>
              <w:t xml:space="preserve"> tootvate ettevõtetega</w:t>
            </w:r>
            <w:r w:rsidRPr="00E91C49">
              <w:rPr>
                <w:rFonts w:cstheme="minorHAnsi"/>
              </w:rPr>
              <w:t xml:space="preserve"> võimalikust koostööst</w:t>
            </w:r>
            <w:r w:rsidR="00D20EFE">
              <w:rPr>
                <w:rFonts w:cstheme="minorHAnsi"/>
              </w:rPr>
              <w:t xml:space="preserve"> </w:t>
            </w:r>
            <w:proofErr w:type="spellStart"/>
            <w:r w:rsidR="00D20EFE">
              <w:rPr>
                <w:rFonts w:cstheme="minorHAnsi"/>
              </w:rPr>
              <w:t>Libatse</w:t>
            </w:r>
            <w:proofErr w:type="spellEnd"/>
            <w:r w:rsidR="00D20EFE">
              <w:rPr>
                <w:rFonts w:cstheme="minorHAnsi"/>
              </w:rPr>
              <w:t xml:space="preserve"> külasse kaugküttesüsteemi rajamisel</w:t>
            </w:r>
          </w:p>
        </w:tc>
        <w:tc>
          <w:tcPr>
            <w:tcW w:w="2667" w:type="dxa"/>
          </w:tcPr>
          <w:p w:rsidR="00DD4EF6" w:rsidRPr="00E91C49" w:rsidRDefault="00DD4EF6" w:rsidP="00DD4EF6">
            <w:pPr>
              <w:rPr>
                <w:rFonts w:cstheme="minorHAnsi"/>
              </w:rPr>
            </w:pPr>
            <w:r>
              <w:rPr>
                <w:rFonts w:cstheme="minorHAnsi"/>
              </w:rPr>
              <w:t>Põhja-Pärnumaa vald</w:t>
            </w:r>
          </w:p>
        </w:tc>
        <w:tc>
          <w:tcPr>
            <w:tcW w:w="2668" w:type="dxa"/>
          </w:tcPr>
          <w:p w:rsidR="00DD4EF6" w:rsidRPr="00E91C49" w:rsidRDefault="00DD4EF6" w:rsidP="00DD4EF6">
            <w:pPr>
              <w:rPr>
                <w:rFonts w:cstheme="minorHAnsi"/>
              </w:rPr>
            </w:pPr>
            <w:r w:rsidRPr="00E91C49">
              <w:rPr>
                <w:rFonts w:cstheme="minorHAnsi"/>
              </w:rPr>
              <w:t>202</w:t>
            </w:r>
            <w:r>
              <w:rPr>
                <w:rFonts w:cstheme="minorHAnsi"/>
              </w:rPr>
              <w:t>4</w:t>
            </w:r>
          </w:p>
        </w:tc>
      </w:tr>
      <w:tr w:rsidR="00DD4EF6" w:rsidRPr="00E91C49" w:rsidTr="001C7309">
        <w:trPr>
          <w:trHeight w:val="1323"/>
          <w:jc w:val="center"/>
        </w:trPr>
        <w:tc>
          <w:tcPr>
            <w:tcW w:w="2777" w:type="dxa"/>
          </w:tcPr>
          <w:p w:rsidR="00DD4EF6" w:rsidRPr="00E91C49" w:rsidRDefault="00DD4EF6" w:rsidP="00DD4EF6">
            <w:pPr>
              <w:rPr>
                <w:rFonts w:cstheme="minorHAnsi"/>
              </w:rPr>
            </w:pPr>
            <w:r>
              <w:rPr>
                <w:rFonts w:cstheme="minorHAnsi"/>
              </w:rPr>
              <w:t>Täpsustada tarbijate huve kaugkütte ja lokaalkütte osas</w:t>
            </w:r>
            <w:r w:rsidR="00D20EFE">
              <w:rPr>
                <w:rFonts w:cstheme="minorHAnsi"/>
              </w:rPr>
              <w:t xml:space="preserve"> (kaasamiskoosolek)</w:t>
            </w:r>
          </w:p>
        </w:tc>
        <w:tc>
          <w:tcPr>
            <w:tcW w:w="2667" w:type="dxa"/>
          </w:tcPr>
          <w:p w:rsidR="00DD4EF6" w:rsidRPr="00E91C49" w:rsidRDefault="00DD4EF6" w:rsidP="00F64EFD">
            <w:pPr>
              <w:rPr>
                <w:rFonts w:cstheme="minorHAnsi"/>
              </w:rPr>
            </w:pPr>
            <w:r>
              <w:rPr>
                <w:rFonts w:cstheme="minorHAnsi"/>
              </w:rPr>
              <w:t xml:space="preserve">Põhja-Pärnumaa vald </w:t>
            </w:r>
          </w:p>
        </w:tc>
        <w:tc>
          <w:tcPr>
            <w:tcW w:w="2668" w:type="dxa"/>
          </w:tcPr>
          <w:p w:rsidR="00DD4EF6" w:rsidRPr="00E91C49" w:rsidRDefault="00DD4EF6" w:rsidP="00DD4EF6">
            <w:pPr>
              <w:rPr>
                <w:rFonts w:cstheme="minorHAnsi"/>
              </w:rPr>
            </w:pPr>
            <w:r w:rsidRPr="00E91C49">
              <w:rPr>
                <w:rFonts w:cstheme="minorHAnsi"/>
              </w:rPr>
              <w:t>202</w:t>
            </w:r>
            <w:r>
              <w:rPr>
                <w:rFonts w:cstheme="minorHAnsi"/>
              </w:rPr>
              <w:t>4</w:t>
            </w:r>
          </w:p>
        </w:tc>
      </w:tr>
      <w:tr w:rsidR="00DD4EF6" w:rsidRPr="00E91C49" w:rsidTr="001C7309">
        <w:trPr>
          <w:trHeight w:val="1323"/>
          <w:jc w:val="center"/>
        </w:trPr>
        <w:tc>
          <w:tcPr>
            <w:tcW w:w="2777" w:type="dxa"/>
          </w:tcPr>
          <w:p w:rsidR="00DD4EF6" w:rsidRPr="00DD4EF6" w:rsidRDefault="00DD4EF6" w:rsidP="00D20EFE">
            <w:pPr>
              <w:rPr>
                <w:rFonts w:cstheme="minorHAnsi"/>
                <w:i/>
                <w:iCs/>
                <w:color w:val="595959" w:themeColor="text1" w:themeTint="A6"/>
              </w:rPr>
            </w:pPr>
            <w:r w:rsidRPr="00DD4EF6">
              <w:rPr>
                <w:rFonts w:cstheme="minorHAnsi"/>
                <w:i/>
                <w:iCs/>
                <w:color w:val="595959" w:themeColor="text1" w:themeTint="A6"/>
              </w:rPr>
              <w:t xml:space="preserve">Kaugküttepiirkonna moodustamine (kui </w:t>
            </w:r>
            <w:r w:rsidR="00D20EFE">
              <w:rPr>
                <w:rFonts w:cstheme="minorHAnsi"/>
                <w:i/>
                <w:iCs/>
                <w:color w:val="595959" w:themeColor="text1" w:themeTint="A6"/>
              </w:rPr>
              <w:t xml:space="preserve">otsustatakse </w:t>
            </w:r>
            <w:r w:rsidRPr="00DD4EF6">
              <w:rPr>
                <w:rFonts w:cstheme="minorHAnsi"/>
                <w:i/>
                <w:iCs/>
                <w:color w:val="595959" w:themeColor="text1" w:themeTint="A6"/>
              </w:rPr>
              <w:t>kaugküttele üle minna)</w:t>
            </w:r>
          </w:p>
        </w:tc>
        <w:tc>
          <w:tcPr>
            <w:tcW w:w="2667" w:type="dxa"/>
          </w:tcPr>
          <w:p w:rsidR="00DD4EF6" w:rsidRPr="00DD4EF6" w:rsidRDefault="00DD4EF6" w:rsidP="00F64EFD">
            <w:pPr>
              <w:rPr>
                <w:rFonts w:cstheme="minorHAnsi"/>
                <w:color w:val="595959" w:themeColor="text1" w:themeTint="A6"/>
              </w:rPr>
            </w:pPr>
            <w:r w:rsidRPr="00DD4EF6">
              <w:rPr>
                <w:rFonts w:cstheme="minorHAnsi"/>
                <w:color w:val="595959" w:themeColor="text1" w:themeTint="A6"/>
              </w:rPr>
              <w:t xml:space="preserve">Põhja-Pärnumaa vald </w:t>
            </w:r>
          </w:p>
        </w:tc>
        <w:tc>
          <w:tcPr>
            <w:tcW w:w="2668" w:type="dxa"/>
          </w:tcPr>
          <w:p w:rsidR="00DD4EF6" w:rsidRPr="00DD4EF6" w:rsidRDefault="00DD4EF6" w:rsidP="00DD4EF6">
            <w:pPr>
              <w:rPr>
                <w:rFonts w:cstheme="minorHAnsi"/>
                <w:color w:val="595959" w:themeColor="text1" w:themeTint="A6"/>
              </w:rPr>
            </w:pPr>
            <w:r w:rsidRPr="00DD4EF6">
              <w:rPr>
                <w:rFonts w:cstheme="minorHAnsi"/>
                <w:color w:val="595959" w:themeColor="text1" w:themeTint="A6"/>
              </w:rPr>
              <w:t>2024</w:t>
            </w:r>
          </w:p>
        </w:tc>
      </w:tr>
      <w:tr w:rsidR="00DD4EF6" w:rsidRPr="00E91C49" w:rsidTr="001C7309">
        <w:trPr>
          <w:trHeight w:val="1118"/>
          <w:jc w:val="center"/>
        </w:trPr>
        <w:tc>
          <w:tcPr>
            <w:tcW w:w="277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Potentsiaalsete kaugküttega liitujate ja nende soojusvajaduste täpsustamine (sh hoonete renoveerimisvajaduse hindamine ja planeerimine)</w:t>
            </w:r>
          </w:p>
        </w:tc>
        <w:tc>
          <w:tcPr>
            <w:tcW w:w="266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Kaugküttesüsteemi operaator</w:t>
            </w:r>
            <w:r w:rsidR="00F64EFD">
              <w:rPr>
                <w:rFonts w:cstheme="minorHAnsi"/>
                <w:i/>
                <w:iCs/>
                <w:color w:val="595959" w:themeColor="text1" w:themeTint="A6"/>
              </w:rPr>
              <w:t xml:space="preserve"> (soojusettevõtja)</w:t>
            </w:r>
            <w:r w:rsidRPr="00DD4EF6">
              <w:rPr>
                <w:rFonts w:cstheme="minorHAnsi"/>
                <w:i/>
                <w:iCs/>
                <w:color w:val="595959" w:themeColor="text1" w:themeTint="A6"/>
              </w:rPr>
              <w:t>, KÜ</w:t>
            </w:r>
            <w:r w:rsidR="00F64EFD">
              <w:rPr>
                <w:rFonts w:cstheme="minorHAnsi"/>
                <w:i/>
                <w:iCs/>
                <w:color w:val="595959" w:themeColor="text1" w:themeTint="A6"/>
              </w:rPr>
              <w:t>d ja teised tarbijad</w:t>
            </w:r>
          </w:p>
        </w:tc>
        <w:tc>
          <w:tcPr>
            <w:tcW w:w="2668"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2024</w:t>
            </w:r>
          </w:p>
        </w:tc>
      </w:tr>
      <w:tr w:rsidR="00DD4EF6" w:rsidRPr="00E91C49" w:rsidTr="001C7309">
        <w:trPr>
          <w:trHeight w:val="1118"/>
          <w:jc w:val="center"/>
        </w:trPr>
        <w:tc>
          <w:tcPr>
            <w:tcW w:w="277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I etapi elluviimine</w:t>
            </w:r>
          </w:p>
        </w:tc>
        <w:tc>
          <w:tcPr>
            <w:tcW w:w="2667" w:type="dxa"/>
          </w:tcPr>
          <w:p w:rsidR="00DD4EF6" w:rsidRPr="00DD4EF6" w:rsidRDefault="00DD4EF6" w:rsidP="00F64EFD">
            <w:pPr>
              <w:rPr>
                <w:rFonts w:cstheme="minorHAnsi"/>
                <w:i/>
                <w:iCs/>
                <w:color w:val="595959" w:themeColor="text1" w:themeTint="A6"/>
              </w:rPr>
            </w:pPr>
            <w:r w:rsidRPr="00DD4EF6">
              <w:rPr>
                <w:rFonts w:cstheme="minorHAnsi"/>
                <w:i/>
                <w:iCs/>
                <w:color w:val="595959" w:themeColor="text1" w:themeTint="A6"/>
              </w:rPr>
              <w:t>Põhja-Pärnumaa vald koostöös soojus</w:t>
            </w:r>
            <w:r w:rsidR="00F64EFD">
              <w:rPr>
                <w:rFonts w:cstheme="minorHAnsi"/>
                <w:i/>
                <w:iCs/>
                <w:color w:val="595959" w:themeColor="text1" w:themeTint="A6"/>
              </w:rPr>
              <w:t>ettevõtjaga</w:t>
            </w:r>
          </w:p>
        </w:tc>
        <w:tc>
          <w:tcPr>
            <w:tcW w:w="2668"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202</w:t>
            </w:r>
            <w:r>
              <w:rPr>
                <w:rFonts w:cstheme="minorHAnsi"/>
                <w:i/>
                <w:iCs/>
                <w:color w:val="595959" w:themeColor="text1" w:themeTint="A6"/>
              </w:rPr>
              <w:t>4</w:t>
            </w:r>
          </w:p>
        </w:tc>
      </w:tr>
      <w:tr w:rsidR="00DD4EF6" w:rsidRPr="00E91C49" w:rsidTr="001C7309">
        <w:trPr>
          <w:trHeight w:val="1118"/>
          <w:jc w:val="center"/>
        </w:trPr>
        <w:tc>
          <w:tcPr>
            <w:tcW w:w="277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Soojuse hinna kalkuleerimine vastavalt Konkurentsiameti (KA) metoodikale ja selle hinna kinnitamine KAs</w:t>
            </w:r>
          </w:p>
        </w:tc>
        <w:tc>
          <w:tcPr>
            <w:tcW w:w="2667" w:type="dxa"/>
          </w:tcPr>
          <w:p w:rsidR="00DD4EF6" w:rsidRPr="00DD4EF6" w:rsidRDefault="00F64EFD" w:rsidP="00F64EFD">
            <w:pPr>
              <w:rPr>
                <w:rFonts w:cstheme="minorHAnsi"/>
                <w:i/>
                <w:iCs/>
                <w:color w:val="595959" w:themeColor="text1" w:themeTint="A6"/>
              </w:rPr>
            </w:pPr>
            <w:r>
              <w:rPr>
                <w:rFonts w:cstheme="minorHAnsi"/>
                <w:i/>
                <w:iCs/>
                <w:color w:val="595959" w:themeColor="text1" w:themeTint="A6"/>
              </w:rPr>
              <w:t>S</w:t>
            </w:r>
            <w:r w:rsidR="00DD4EF6" w:rsidRPr="00DD4EF6">
              <w:rPr>
                <w:rFonts w:cstheme="minorHAnsi"/>
                <w:i/>
                <w:iCs/>
                <w:color w:val="595959" w:themeColor="text1" w:themeTint="A6"/>
              </w:rPr>
              <w:t>oojusettevõt</w:t>
            </w:r>
            <w:r>
              <w:rPr>
                <w:rFonts w:cstheme="minorHAnsi"/>
                <w:i/>
                <w:iCs/>
                <w:color w:val="595959" w:themeColor="text1" w:themeTint="A6"/>
              </w:rPr>
              <w:t>ja</w:t>
            </w:r>
          </w:p>
        </w:tc>
        <w:tc>
          <w:tcPr>
            <w:tcW w:w="2668"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202</w:t>
            </w:r>
            <w:r>
              <w:rPr>
                <w:rFonts w:cstheme="minorHAnsi"/>
                <w:i/>
                <w:iCs/>
                <w:color w:val="595959" w:themeColor="text1" w:themeTint="A6"/>
              </w:rPr>
              <w:t>4</w:t>
            </w:r>
          </w:p>
        </w:tc>
      </w:tr>
      <w:tr w:rsidR="00DD4EF6" w:rsidRPr="00E91C49" w:rsidTr="001C7309">
        <w:trPr>
          <w:trHeight w:val="345"/>
          <w:jc w:val="center"/>
        </w:trPr>
        <w:tc>
          <w:tcPr>
            <w:tcW w:w="277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II etapi elluviimine</w:t>
            </w:r>
          </w:p>
        </w:tc>
        <w:tc>
          <w:tcPr>
            <w:tcW w:w="2667" w:type="dxa"/>
          </w:tcPr>
          <w:p w:rsidR="00DD4EF6" w:rsidRPr="00DD4EF6" w:rsidRDefault="00DD4EF6" w:rsidP="00F64EFD">
            <w:pPr>
              <w:rPr>
                <w:rFonts w:cstheme="minorHAnsi"/>
                <w:i/>
                <w:iCs/>
                <w:color w:val="595959" w:themeColor="text1" w:themeTint="A6"/>
              </w:rPr>
            </w:pPr>
            <w:r w:rsidRPr="00DD4EF6">
              <w:rPr>
                <w:rFonts w:cstheme="minorHAnsi"/>
                <w:i/>
                <w:iCs/>
                <w:color w:val="595959" w:themeColor="text1" w:themeTint="A6"/>
              </w:rPr>
              <w:t>Põhj</w:t>
            </w:r>
            <w:r w:rsidR="00F64EFD">
              <w:rPr>
                <w:rFonts w:cstheme="minorHAnsi"/>
                <w:i/>
                <w:iCs/>
                <w:color w:val="595959" w:themeColor="text1" w:themeTint="A6"/>
              </w:rPr>
              <w:t>a-Pärnumaa vald koostöös soojus</w:t>
            </w:r>
            <w:r w:rsidRPr="00DD4EF6">
              <w:rPr>
                <w:rFonts w:cstheme="minorHAnsi"/>
                <w:i/>
                <w:iCs/>
                <w:color w:val="595959" w:themeColor="text1" w:themeTint="A6"/>
              </w:rPr>
              <w:t>ettevõt</w:t>
            </w:r>
            <w:r w:rsidR="00F64EFD">
              <w:rPr>
                <w:rFonts w:cstheme="minorHAnsi"/>
                <w:i/>
                <w:iCs/>
                <w:color w:val="595959" w:themeColor="text1" w:themeTint="A6"/>
              </w:rPr>
              <w:t>ja</w:t>
            </w:r>
            <w:r w:rsidRPr="00DD4EF6">
              <w:rPr>
                <w:rFonts w:cstheme="minorHAnsi"/>
                <w:i/>
                <w:iCs/>
                <w:color w:val="595959" w:themeColor="text1" w:themeTint="A6"/>
              </w:rPr>
              <w:t>ga</w:t>
            </w:r>
          </w:p>
        </w:tc>
        <w:tc>
          <w:tcPr>
            <w:tcW w:w="2668"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2024...2025</w:t>
            </w:r>
          </w:p>
        </w:tc>
      </w:tr>
      <w:tr w:rsidR="00DD4EF6" w:rsidRPr="00E91C49" w:rsidTr="001C7309">
        <w:trPr>
          <w:trHeight w:val="345"/>
          <w:jc w:val="center"/>
        </w:trPr>
        <w:tc>
          <w:tcPr>
            <w:tcW w:w="2777" w:type="dxa"/>
          </w:tcPr>
          <w:p w:rsidR="00DD4EF6" w:rsidRPr="00E91C49" w:rsidRDefault="00DD4EF6" w:rsidP="00DD4EF6">
            <w:pPr>
              <w:rPr>
                <w:rFonts w:cstheme="minorHAnsi"/>
              </w:rPr>
            </w:pPr>
            <w:r w:rsidRPr="00E91C49">
              <w:rPr>
                <w:rFonts w:cstheme="minorHAnsi"/>
              </w:rPr>
              <w:t>Hoonete renoveerimine</w:t>
            </w:r>
          </w:p>
        </w:tc>
        <w:tc>
          <w:tcPr>
            <w:tcW w:w="2667" w:type="dxa"/>
          </w:tcPr>
          <w:p w:rsidR="00DD4EF6" w:rsidRPr="00E91C49" w:rsidRDefault="00D20EFE" w:rsidP="00D20EFE">
            <w:pPr>
              <w:rPr>
                <w:rFonts w:cstheme="minorHAnsi"/>
              </w:rPr>
            </w:pPr>
            <w:r>
              <w:rPr>
                <w:rFonts w:cstheme="minorHAnsi"/>
              </w:rPr>
              <w:t>Korteriühistud, muud</w:t>
            </w:r>
          </w:p>
        </w:tc>
        <w:tc>
          <w:tcPr>
            <w:tcW w:w="2668" w:type="dxa"/>
          </w:tcPr>
          <w:p w:rsidR="00DD4EF6" w:rsidRPr="00E91C49" w:rsidRDefault="00DD4EF6" w:rsidP="00DD4EF6">
            <w:pPr>
              <w:rPr>
                <w:rFonts w:cstheme="minorHAnsi"/>
              </w:rPr>
            </w:pPr>
            <w:r w:rsidRPr="00E91C49">
              <w:rPr>
                <w:rFonts w:cstheme="minorHAnsi"/>
              </w:rPr>
              <w:t>202</w:t>
            </w:r>
            <w:r>
              <w:rPr>
                <w:rFonts w:cstheme="minorHAnsi"/>
              </w:rPr>
              <w:t>4</w:t>
            </w:r>
            <w:r w:rsidRPr="00E91C49">
              <w:rPr>
                <w:rFonts w:cstheme="minorHAnsi"/>
              </w:rPr>
              <w:t>-</w:t>
            </w:r>
            <w:r>
              <w:rPr>
                <w:rFonts w:cstheme="minorHAnsi"/>
              </w:rPr>
              <w:t>…</w:t>
            </w:r>
          </w:p>
        </w:tc>
      </w:tr>
      <w:tr w:rsidR="00DD4EF6" w:rsidRPr="00E91C49" w:rsidTr="001C7309">
        <w:trPr>
          <w:trHeight w:val="345"/>
          <w:jc w:val="center"/>
        </w:trPr>
        <w:tc>
          <w:tcPr>
            <w:tcW w:w="2777"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lastRenderedPageBreak/>
              <w:t>III etapi elluviimine</w:t>
            </w:r>
          </w:p>
        </w:tc>
        <w:tc>
          <w:tcPr>
            <w:tcW w:w="2667" w:type="dxa"/>
          </w:tcPr>
          <w:p w:rsidR="00DD4EF6" w:rsidRPr="00DD4EF6" w:rsidRDefault="00DD4EF6" w:rsidP="00F64EFD">
            <w:pPr>
              <w:rPr>
                <w:rFonts w:cstheme="minorHAnsi"/>
                <w:i/>
                <w:iCs/>
                <w:color w:val="595959" w:themeColor="text1" w:themeTint="A6"/>
              </w:rPr>
            </w:pPr>
            <w:r w:rsidRPr="00DD4EF6">
              <w:rPr>
                <w:rFonts w:cstheme="minorHAnsi"/>
                <w:i/>
                <w:iCs/>
                <w:color w:val="595959" w:themeColor="text1" w:themeTint="A6"/>
              </w:rPr>
              <w:t>Põhja-Pärnumaa vald koostöös soojusettevõt</w:t>
            </w:r>
            <w:r w:rsidR="00F64EFD">
              <w:rPr>
                <w:rFonts w:cstheme="minorHAnsi"/>
                <w:i/>
                <w:iCs/>
                <w:color w:val="595959" w:themeColor="text1" w:themeTint="A6"/>
              </w:rPr>
              <w:t>ja</w:t>
            </w:r>
            <w:r w:rsidRPr="00DD4EF6">
              <w:rPr>
                <w:rFonts w:cstheme="minorHAnsi"/>
                <w:i/>
                <w:iCs/>
                <w:color w:val="595959" w:themeColor="text1" w:themeTint="A6"/>
              </w:rPr>
              <w:t>ga</w:t>
            </w:r>
          </w:p>
        </w:tc>
        <w:tc>
          <w:tcPr>
            <w:tcW w:w="2668" w:type="dxa"/>
          </w:tcPr>
          <w:p w:rsidR="00DD4EF6" w:rsidRPr="00DD4EF6" w:rsidRDefault="00DD4EF6" w:rsidP="00DD4EF6">
            <w:pPr>
              <w:rPr>
                <w:rFonts w:cstheme="minorHAnsi"/>
                <w:i/>
                <w:iCs/>
                <w:color w:val="595959" w:themeColor="text1" w:themeTint="A6"/>
              </w:rPr>
            </w:pPr>
            <w:r w:rsidRPr="00DD4EF6">
              <w:rPr>
                <w:rFonts w:cstheme="minorHAnsi"/>
                <w:i/>
                <w:iCs/>
                <w:color w:val="595959" w:themeColor="text1" w:themeTint="A6"/>
              </w:rPr>
              <w:t>2025-...</w:t>
            </w:r>
          </w:p>
        </w:tc>
      </w:tr>
    </w:tbl>
    <w:p w:rsidR="00EC1001" w:rsidRPr="00EC1001" w:rsidRDefault="00D20EFE" w:rsidP="00D20EFE">
      <w:pPr>
        <w:spacing w:before="120"/>
      </w:pPr>
      <w:r w:rsidRPr="00D20EFE">
        <w:rPr>
          <w:b/>
        </w:rPr>
        <w:t>Märkus:</w:t>
      </w:r>
      <w:r>
        <w:t xml:space="preserve"> Etappide elluviimine ei pruugi toimuda näidatud järjekorras. Soovi korral võib kohe alustada III etapis kirjeldatud töödega.</w:t>
      </w:r>
    </w:p>
    <w:p w:rsidR="00406DA1" w:rsidRDefault="00406DA1">
      <w:r>
        <w:br w:type="page"/>
      </w:r>
    </w:p>
    <w:p w:rsidR="006B47D7" w:rsidRDefault="006B47D7" w:rsidP="009473B0">
      <w:pPr>
        <w:pStyle w:val="Pealkiri1"/>
        <w:numPr>
          <w:ilvl w:val="0"/>
          <w:numId w:val="1"/>
        </w:numPr>
      </w:pPr>
      <w:bookmarkStart w:id="21" w:name="_Toc164461536"/>
      <w:r w:rsidRPr="0004465E">
        <w:lastRenderedPageBreak/>
        <w:t xml:space="preserve">Kasutatud </w:t>
      </w:r>
      <w:r w:rsidR="0004465E" w:rsidRPr="0004465E">
        <w:t>kirjandus</w:t>
      </w:r>
      <w:bookmarkEnd w:id="21"/>
    </w:p>
    <w:p w:rsidR="009473B0" w:rsidRPr="0004465E" w:rsidRDefault="009473B0" w:rsidP="009473B0">
      <w:pPr>
        <w:pStyle w:val="Loendilik"/>
        <w:jc w:val="both"/>
        <w:rPr>
          <w:rFonts w:asciiTheme="majorHAnsi" w:eastAsiaTheme="majorEastAsia" w:hAnsiTheme="majorHAnsi" w:cstheme="majorBidi"/>
          <w:color w:val="2F5496" w:themeColor="accent1" w:themeShade="BF"/>
          <w:sz w:val="32"/>
          <w:szCs w:val="32"/>
        </w:rPr>
      </w:pPr>
    </w:p>
    <w:p w:rsidR="006B47D7" w:rsidRDefault="005F2C1C" w:rsidP="005F2C1C">
      <w:pPr>
        <w:pStyle w:val="Loendilik"/>
        <w:numPr>
          <w:ilvl w:val="0"/>
          <w:numId w:val="15"/>
        </w:numPr>
      </w:pPr>
      <w:r>
        <w:t xml:space="preserve">Põhja-Pärnumaa valla arengukava aastani 2030, </w:t>
      </w:r>
      <w:hyperlink r:id="rId34" w:history="1">
        <w:r w:rsidRPr="005A6F08">
          <w:rPr>
            <w:rStyle w:val="Hperlink"/>
          </w:rPr>
          <w:t>https://www.riigiteataja.ee/aktilisa/4250/8202/3002/lisa1.pdf#</w:t>
        </w:r>
      </w:hyperlink>
      <w:r>
        <w:t xml:space="preserve"> (10.03.2024)</w:t>
      </w:r>
    </w:p>
    <w:p w:rsidR="005F2C1C" w:rsidRDefault="005F2C1C" w:rsidP="005F2C1C">
      <w:pPr>
        <w:pStyle w:val="Loendilik"/>
        <w:numPr>
          <w:ilvl w:val="0"/>
          <w:numId w:val="15"/>
        </w:numPr>
        <w:jc w:val="both"/>
      </w:pPr>
      <w:r>
        <w:t xml:space="preserve">Põhja-Pärnumaa valla eelarvestrateegia aastatel 2024-2028, </w:t>
      </w:r>
      <w:hyperlink r:id="rId35" w:history="1">
        <w:r w:rsidRPr="005A6F08">
          <w:rPr>
            <w:rStyle w:val="Hperlink"/>
          </w:rPr>
          <w:t>https://www.riigiteataja.ee/aktilisa/4250/8202/3002/lisa2.pdf#</w:t>
        </w:r>
      </w:hyperlink>
      <w:r>
        <w:t xml:space="preserve"> (10.03.2024)</w:t>
      </w:r>
    </w:p>
    <w:p w:rsidR="005F2C1C" w:rsidRDefault="005F2C1C" w:rsidP="005F2C1C">
      <w:pPr>
        <w:pStyle w:val="Loendilik"/>
        <w:numPr>
          <w:ilvl w:val="0"/>
          <w:numId w:val="15"/>
        </w:numPr>
        <w:jc w:val="both"/>
        <w:rPr>
          <w:rStyle w:val="Hperlink"/>
          <w:color w:val="auto"/>
          <w:u w:val="none"/>
        </w:rPr>
      </w:pPr>
      <w:r>
        <w:t xml:space="preserve">Ülevaade 2023. aasta III kvartali puiduturust, Eesti Erametsaliit, </w:t>
      </w:r>
      <w:hyperlink r:id="rId36" w:history="1">
        <w:r w:rsidRPr="00B53F9B">
          <w:rPr>
            <w:rStyle w:val="Hperlink"/>
          </w:rPr>
          <w:t>https://erametsaliit.ee/wp-content/uploads/2023/11/puiduhinnad-2023-iii-kv-1.pdf</w:t>
        </w:r>
      </w:hyperlink>
      <w:r>
        <w:rPr>
          <w:rStyle w:val="Hperlink"/>
        </w:rPr>
        <w:t xml:space="preserve"> </w:t>
      </w:r>
      <w:r w:rsidRPr="005F2C1C">
        <w:rPr>
          <w:rStyle w:val="Hperlink"/>
          <w:color w:val="auto"/>
          <w:u w:val="none"/>
        </w:rPr>
        <w:t>(10.03.2024)</w:t>
      </w:r>
    </w:p>
    <w:p w:rsidR="005F2C1C" w:rsidRDefault="005F2C1C" w:rsidP="005F2C1C">
      <w:pPr>
        <w:pStyle w:val="Loendilik"/>
        <w:numPr>
          <w:ilvl w:val="0"/>
          <w:numId w:val="15"/>
        </w:numPr>
        <w:jc w:val="both"/>
      </w:pPr>
      <w:r>
        <w:t xml:space="preserve">Erametsa Liit, uudis „Puidusektoris on head ajad esialgu veel mägede taga“, </w:t>
      </w:r>
      <w:hyperlink r:id="rId37" w:history="1">
        <w:r w:rsidRPr="00B53F9B">
          <w:rPr>
            <w:rStyle w:val="Hperlink"/>
          </w:rPr>
          <w:t>https://erametsaliit.ee/2023/11/13/puidusektoris-on-head-ajad-esialgu-veel-magede-taga/</w:t>
        </w:r>
      </w:hyperlink>
      <w:r>
        <w:rPr>
          <w:rStyle w:val="Hperlink"/>
        </w:rPr>
        <w:t xml:space="preserve"> </w:t>
      </w:r>
      <w:r>
        <w:rPr>
          <w:rStyle w:val="Hperlink"/>
          <w:u w:val="none"/>
        </w:rPr>
        <w:t>(</w:t>
      </w:r>
      <w:r>
        <w:rPr>
          <w:rStyle w:val="Hperlink"/>
          <w:color w:val="auto"/>
          <w:u w:val="none"/>
        </w:rPr>
        <w:t>10.03.2024)</w:t>
      </w:r>
    </w:p>
    <w:p w:rsidR="00DB7307" w:rsidRPr="00372A28" w:rsidRDefault="00DB7307" w:rsidP="004145A1">
      <w:pPr>
        <w:ind w:left="360"/>
        <w:jc w:val="both"/>
      </w:pPr>
    </w:p>
    <w:sectPr w:rsidR="00DB7307" w:rsidRPr="00372A28" w:rsidSect="00855AD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5FA" w:rsidRDefault="004405FA" w:rsidP="00EA3F86">
      <w:r>
        <w:separator/>
      </w:r>
    </w:p>
  </w:endnote>
  <w:endnote w:type="continuationSeparator" w:id="0">
    <w:p w:rsidR="004405FA" w:rsidRDefault="004405FA" w:rsidP="00EA3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Lehekljenumber"/>
      </w:rPr>
      <w:id w:val="-744260092"/>
      <w:docPartObj>
        <w:docPartGallery w:val="Page Numbers (Bottom of Page)"/>
        <w:docPartUnique/>
      </w:docPartObj>
    </w:sdtPr>
    <w:sdtContent>
      <w:p w:rsidR="004405FA" w:rsidRDefault="004405FA" w:rsidP="001C7309">
        <w:pPr>
          <w:pStyle w:val="Jalus"/>
          <w:framePr w:wrap="none" w:vAnchor="text" w:hAnchor="margin" w:xAlign="right" w:y="1"/>
          <w:rPr>
            <w:rStyle w:val="Lehekljenumber"/>
          </w:rPr>
        </w:pPr>
        <w:r>
          <w:rPr>
            <w:rStyle w:val="Lehekljenumber"/>
          </w:rPr>
          <w:fldChar w:fldCharType="begin"/>
        </w:r>
        <w:r>
          <w:rPr>
            <w:rStyle w:val="Lehekljenumber"/>
          </w:rPr>
          <w:instrText xml:space="preserve"> PAGE </w:instrText>
        </w:r>
        <w:r>
          <w:rPr>
            <w:rStyle w:val="Lehekljenumber"/>
          </w:rPr>
          <w:fldChar w:fldCharType="end"/>
        </w:r>
      </w:p>
    </w:sdtContent>
  </w:sdt>
  <w:p w:rsidR="004405FA" w:rsidRDefault="004405FA" w:rsidP="00EA3F86">
    <w:pPr>
      <w:pStyle w:val="Jalus"/>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Lehekljenumber"/>
      </w:rPr>
      <w:id w:val="-1457022109"/>
      <w:docPartObj>
        <w:docPartGallery w:val="Page Numbers (Bottom of Page)"/>
        <w:docPartUnique/>
      </w:docPartObj>
    </w:sdtPr>
    <w:sdtContent>
      <w:p w:rsidR="004405FA" w:rsidRDefault="004405FA" w:rsidP="001C7309">
        <w:pPr>
          <w:pStyle w:val="Jalus"/>
          <w:framePr w:wrap="none" w:vAnchor="text" w:hAnchor="margin" w:xAlign="right" w:y="1"/>
          <w:rPr>
            <w:rStyle w:val="Lehekljenumber"/>
          </w:rPr>
        </w:pPr>
        <w:r>
          <w:rPr>
            <w:rStyle w:val="Lehekljenumber"/>
          </w:rPr>
          <w:fldChar w:fldCharType="begin"/>
        </w:r>
        <w:r>
          <w:rPr>
            <w:rStyle w:val="Lehekljenumber"/>
          </w:rPr>
          <w:instrText xml:space="preserve"> PAGE </w:instrText>
        </w:r>
        <w:r>
          <w:rPr>
            <w:rStyle w:val="Lehekljenumber"/>
          </w:rPr>
          <w:fldChar w:fldCharType="separate"/>
        </w:r>
        <w:r w:rsidR="00037EF7">
          <w:rPr>
            <w:rStyle w:val="Lehekljenumber"/>
            <w:noProof/>
          </w:rPr>
          <w:t>14</w:t>
        </w:r>
        <w:r>
          <w:rPr>
            <w:rStyle w:val="Lehekljenumber"/>
          </w:rPr>
          <w:fldChar w:fldCharType="end"/>
        </w:r>
      </w:p>
    </w:sdtContent>
  </w:sdt>
  <w:p w:rsidR="004405FA" w:rsidRDefault="004405F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5FA" w:rsidRDefault="004405FA" w:rsidP="00EA3F86">
      <w:r>
        <w:separator/>
      </w:r>
    </w:p>
  </w:footnote>
  <w:footnote w:type="continuationSeparator" w:id="0">
    <w:p w:rsidR="004405FA" w:rsidRDefault="004405FA" w:rsidP="00EA3F8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2.05pt;visibility:visible;mso-wrap-style:square" o:bullet="t">
        <v:imagedata r:id="rId1" o:title=""/>
      </v:shape>
    </w:pict>
  </w:numPicBullet>
  <w:abstractNum w:abstractNumId="0">
    <w:nsid w:val="019853F4"/>
    <w:multiLevelType w:val="hybridMultilevel"/>
    <w:tmpl w:val="CFF451FE"/>
    <w:lvl w:ilvl="0" w:tplc="F74CD556">
      <w:start w:val="7"/>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4562F0"/>
    <w:multiLevelType w:val="hybridMultilevel"/>
    <w:tmpl w:val="3D30A38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995C57"/>
    <w:multiLevelType w:val="hybridMultilevel"/>
    <w:tmpl w:val="A34063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57B5447"/>
    <w:multiLevelType w:val="multilevel"/>
    <w:tmpl w:val="E58816D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623777E"/>
    <w:multiLevelType w:val="hybridMultilevel"/>
    <w:tmpl w:val="CF02FD74"/>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Times New Roman" w:hint="default"/>
      </w:rPr>
    </w:lvl>
    <w:lvl w:ilvl="2" w:tplc="04250005">
      <w:start w:val="1"/>
      <w:numFmt w:val="bullet"/>
      <w:lvlText w:val=""/>
      <w:lvlJc w:val="left"/>
      <w:pPr>
        <w:ind w:left="2160" w:hanging="360"/>
      </w:pPr>
      <w:rPr>
        <w:rFonts w:ascii="Wingdings" w:hAnsi="Wingdings" w:hint="default"/>
      </w:rPr>
    </w:lvl>
    <w:lvl w:ilvl="3" w:tplc="04250001">
      <w:start w:val="1"/>
      <w:numFmt w:val="bullet"/>
      <w:lvlText w:val=""/>
      <w:lvlJc w:val="left"/>
      <w:pPr>
        <w:ind w:left="2880" w:hanging="360"/>
      </w:pPr>
      <w:rPr>
        <w:rFonts w:ascii="Symbol" w:hAnsi="Symbol" w:hint="default"/>
      </w:rPr>
    </w:lvl>
    <w:lvl w:ilvl="4" w:tplc="04250003">
      <w:start w:val="1"/>
      <w:numFmt w:val="bullet"/>
      <w:lvlText w:val="o"/>
      <w:lvlJc w:val="left"/>
      <w:pPr>
        <w:ind w:left="3600" w:hanging="360"/>
      </w:pPr>
      <w:rPr>
        <w:rFonts w:ascii="Courier New" w:hAnsi="Courier New" w:cs="Times New Roman" w:hint="default"/>
      </w:rPr>
    </w:lvl>
    <w:lvl w:ilvl="5" w:tplc="04250005">
      <w:start w:val="1"/>
      <w:numFmt w:val="bullet"/>
      <w:lvlText w:val=""/>
      <w:lvlJc w:val="left"/>
      <w:pPr>
        <w:ind w:left="4320" w:hanging="360"/>
      </w:pPr>
      <w:rPr>
        <w:rFonts w:ascii="Wingdings" w:hAnsi="Wingdings" w:hint="default"/>
      </w:rPr>
    </w:lvl>
    <w:lvl w:ilvl="6" w:tplc="04250001">
      <w:start w:val="1"/>
      <w:numFmt w:val="bullet"/>
      <w:lvlText w:val=""/>
      <w:lvlJc w:val="left"/>
      <w:pPr>
        <w:ind w:left="5040" w:hanging="360"/>
      </w:pPr>
      <w:rPr>
        <w:rFonts w:ascii="Symbol" w:hAnsi="Symbol" w:hint="default"/>
      </w:rPr>
    </w:lvl>
    <w:lvl w:ilvl="7" w:tplc="04250003">
      <w:start w:val="1"/>
      <w:numFmt w:val="bullet"/>
      <w:lvlText w:val="o"/>
      <w:lvlJc w:val="left"/>
      <w:pPr>
        <w:ind w:left="5760" w:hanging="360"/>
      </w:pPr>
      <w:rPr>
        <w:rFonts w:ascii="Courier New" w:hAnsi="Courier New" w:cs="Times New Roman" w:hint="default"/>
      </w:rPr>
    </w:lvl>
    <w:lvl w:ilvl="8" w:tplc="04250005">
      <w:start w:val="1"/>
      <w:numFmt w:val="bullet"/>
      <w:lvlText w:val=""/>
      <w:lvlJc w:val="left"/>
      <w:pPr>
        <w:ind w:left="6480" w:hanging="360"/>
      </w:pPr>
      <w:rPr>
        <w:rFonts w:ascii="Wingdings" w:hAnsi="Wingdings" w:hint="default"/>
      </w:rPr>
    </w:lvl>
  </w:abstractNum>
  <w:abstractNum w:abstractNumId="5">
    <w:nsid w:val="19B90EAD"/>
    <w:multiLevelType w:val="hybridMultilevel"/>
    <w:tmpl w:val="3B4677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A6F4CC1"/>
    <w:multiLevelType w:val="hybridMultilevel"/>
    <w:tmpl w:val="C138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FF17D7B"/>
    <w:multiLevelType w:val="hybridMultilevel"/>
    <w:tmpl w:val="17FC8278"/>
    <w:lvl w:ilvl="0" w:tplc="E28E1B2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CE55349"/>
    <w:multiLevelType w:val="hybridMultilevel"/>
    <w:tmpl w:val="B972DF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F0843F8"/>
    <w:multiLevelType w:val="hybridMultilevel"/>
    <w:tmpl w:val="6F186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80B0495"/>
    <w:multiLevelType w:val="hybridMultilevel"/>
    <w:tmpl w:val="3E0EF72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3F9329E"/>
    <w:multiLevelType w:val="hybridMultilevel"/>
    <w:tmpl w:val="4A9CB6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600F5BEB"/>
    <w:multiLevelType w:val="hybridMultilevel"/>
    <w:tmpl w:val="F7C6F1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1C8083D"/>
    <w:multiLevelType w:val="hybridMultilevel"/>
    <w:tmpl w:val="78526698"/>
    <w:lvl w:ilvl="0" w:tplc="A5E82AA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nsid w:val="68333005"/>
    <w:multiLevelType w:val="multilevel"/>
    <w:tmpl w:val="E58816D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4"/>
  </w:num>
  <w:num w:numId="2">
    <w:abstractNumId w:val="1"/>
  </w:num>
  <w:num w:numId="3">
    <w:abstractNumId w:val="12"/>
  </w:num>
  <w:num w:numId="4">
    <w:abstractNumId w:val="4"/>
  </w:num>
  <w:num w:numId="5">
    <w:abstractNumId w:val="9"/>
  </w:num>
  <w:num w:numId="6">
    <w:abstractNumId w:val="3"/>
  </w:num>
  <w:num w:numId="7">
    <w:abstractNumId w:val="10"/>
  </w:num>
  <w:num w:numId="8">
    <w:abstractNumId w:val="5"/>
  </w:num>
  <w:num w:numId="9">
    <w:abstractNumId w:val="13"/>
  </w:num>
  <w:num w:numId="10">
    <w:abstractNumId w:val="2"/>
  </w:num>
  <w:num w:numId="11">
    <w:abstractNumId w:val="7"/>
  </w:num>
  <w:num w:numId="12">
    <w:abstractNumId w:val="0"/>
  </w:num>
  <w:num w:numId="13">
    <w:abstractNumId w:val="8"/>
  </w:num>
  <w:num w:numId="14">
    <w:abstractNumId w:val="11"/>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5FA"/>
    <w:rsid w:val="000076D0"/>
    <w:rsid w:val="000127C7"/>
    <w:rsid w:val="000219D1"/>
    <w:rsid w:val="00026377"/>
    <w:rsid w:val="000327C7"/>
    <w:rsid w:val="00037EF7"/>
    <w:rsid w:val="0004465E"/>
    <w:rsid w:val="00066431"/>
    <w:rsid w:val="00085D86"/>
    <w:rsid w:val="00087B31"/>
    <w:rsid w:val="000916A6"/>
    <w:rsid w:val="000A02DC"/>
    <w:rsid w:val="000D7310"/>
    <w:rsid w:val="000E16D6"/>
    <w:rsid w:val="00101DB1"/>
    <w:rsid w:val="00120E3F"/>
    <w:rsid w:val="00132673"/>
    <w:rsid w:val="0015092B"/>
    <w:rsid w:val="0015520D"/>
    <w:rsid w:val="00162C65"/>
    <w:rsid w:val="0019056F"/>
    <w:rsid w:val="001A4032"/>
    <w:rsid w:val="001B59C8"/>
    <w:rsid w:val="001C7309"/>
    <w:rsid w:val="001D1A07"/>
    <w:rsid w:val="001F280B"/>
    <w:rsid w:val="001F2A96"/>
    <w:rsid w:val="001F455C"/>
    <w:rsid w:val="00201E36"/>
    <w:rsid w:val="00202F8E"/>
    <w:rsid w:val="00210B0F"/>
    <w:rsid w:val="0021733B"/>
    <w:rsid w:val="00257090"/>
    <w:rsid w:val="002618A7"/>
    <w:rsid w:val="002A107C"/>
    <w:rsid w:val="002A4EB6"/>
    <w:rsid w:val="002F5908"/>
    <w:rsid w:val="002F7E6A"/>
    <w:rsid w:val="00306518"/>
    <w:rsid w:val="00324738"/>
    <w:rsid w:val="003259BB"/>
    <w:rsid w:val="003310BE"/>
    <w:rsid w:val="003527DB"/>
    <w:rsid w:val="00372A28"/>
    <w:rsid w:val="00394787"/>
    <w:rsid w:val="003A1931"/>
    <w:rsid w:val="003A42FE"/>
    <w:rsid w:val="003A6E68"/>
    <w:rsid w:val="003A7CEE"/>
    <w:rsid w:val="003E3081"/>
    <w:rsid w:val="003E33F7"/>
    <w:rsid w:val="00406477"/>
    <w:rsid w:val="00406DA1"/>
    <w:rsid w:val="00407858"/>
    <w:rsid w:val="004145A1"/>
    <w:rsid w:val="00420291"/>
    <w:rsid w:val="00420A7C"/>
    <w:rsid w:val="00432388"/>
    <w:rsid w:val="004405FA"/>
    <w:rsid w:val="0044107C"/>
    <w:rsid w:val="004474C1"/>
    <w:rsid w:val="004601B2"/>
    <w:rsid w:val="00465DE6"/>
    <w:rsid w:val="00495367"/>
    <w:rsid w:val="004C0BE2"/>
    <w:rsid w:val="004C27D0"/>
    <w:rsid w:val="004D10F1"/>
    <w:rsid w:val="004E5B92"/>
    <w:rsid w:val="0056570E"/>
    <w:rsid w:val="0057168B"/>
    <w:rsid w:val="00572046"/>
    <w:rsid w:val="005866FB"/>
    <w:rsid w:val="00586B7B"/>
    <w:rsid w:val="0058703E"/>
    <w:rsid w:val="005A1CE6"/>
    <w:rsid w:val="005B1BC1"/>
    <w:rsid w:val="005C7E64"/>
    <w:rsid w:val="005E4B23"/>
    <w:rsid w:val="005F2C1C"/>
    <w:rsid w:val="005F7F2C"/>
    <w:rsid w:val="00603B74"/>
    <w:rsid w:val="00604B3F"/>
    <w:rsid w:val="006204DD"/>
    <w:rsid w:val="00621097"/>
    <w:rsid w:val="00645002"/>
    <w:rsid w:val="00646309"/>
    <w:rsid w:val="00665ACA"/>
    <w:rsid w:val="0068095A"/>
    <w:rsid w:val="00681986"/>
    <w:rsid w:val="00681E97"/>
    <w:rsid w:val="00694A1A"/>
    <w:rsid w:val="00695A6E"/>
    <w:rsid w:val="006A2EA7"/>
    <w:rsid w:val="006B352E"/>
    <w:rsid w:val="006B47D7"/>
    <w:rsid w:val="006D00E1"/>
    <w:rsid w:val="006D7684"/>
    <w:rsid w:val="00731395"/>
    <w:rsid w:val="00752C1A"/>
    <w:rsid w:val="007546B2"/>
    <w:rsid w:val="00756D6C"/>
    <w:rsid w:val="00783681"/>
    <w:rsid w:val="00785C0C"/>
    <w:rsid w:val="0079785B"/>
    <w:rsid w:val="007B0E6B"/>
    <w:rsid w:val="007B2A31"/>
    <w:rsid w:val="007B4633"/>
    <w:rsid w:val="007D01D5"/>
    <w:rsid w:val="007D1F9D"/>
    <w:rsid w:val="007D51C6"/>
    <w:rsid w:val="007D58E6"/>
    <w:rsid w:val="00821559"/>
    <w:rsid w:val="00845227"/>
    <w:rsid w:val="00854374"/>
    <w:rsid w:val="00855AD9"/>
    <w:rsid w:val="008A5E58"/>
    <w:rsid w:val="008D4D14"/>
    <w:rsid w:val="008F674D"/>
    <w:rsid w:val="00931406"/>
    <w:rsid w:val="00941BCA"/>
    <w:rsid w:val="009473B0"/>
    <w:rsid w:val="00956424"/>
    <w:rsid w:val="00967B11"/>
    <w:rsid w:val="00973A7E"/>
    <w:rsid w:val="00977B5E"/>
    <w:rsid w:val="00980CE7"/>
    <w:rsid w:val="009A5F81"/>
    <w:rsid w:val="009B134D"/>
    <w:rsid w:val="009C130B"/>
    <w:rsid w:val="009C64B8"/>
    <w:rsid w:val="009C777F"/>
    <w:rsid w:val="009D31FB"/>
    <w:rsid w:val="009F4E45"/>
    <w:rsid w:val="009F5D5B"/>
    <w:rsid w:val="00A06B3B"/>
    <w:rsid w:val="00A2636F"/>
    <w:rsid w:val="00A27F26"/>
    <w:rsid w:val="00A3030D"/>
    <w:rsid w:val="00A315FA"/>
    <w:rsid w:val="00A56DC8"/>
    <w:rsid w:val="00A75431"/>
    <w:rsid w:val="00A90F57"/>
    <w:rsid w:val="00AC295C"/>
    <w:rsid w:val="00AC2EAA"/>
    <w:rsid w:val="00AC4594"/>
    <w:rsid w:val="00AD31CA"/>
    <w:rsid w:val="00B02970"/>
    <w:rsid w:val="00B10112"/>
    <w:rsid w:val="00B303EB"/>
    <w:rsid w:val="00B309B6"/>
    <w:rsid w:val="00B461C9"/>
    <w:rsid w:val="00B605E0"/>
    <w:rsid w:val="00B6752D"/>
    <w:rsid w:val="00B82EBE"/>
    <w:rsid w:val="00BA0D43"/>
    <w:rsid w:val="00BB523E"/>
    <w:rsid w:val="00BB53D6"/>
    <w:rsid w:val="00BC4780"/>
    <w:rsid w:val="00C04DFD"/>
    <w:rsid w:val="00C1143B"/>
    <w:rsid w:val="00C206DD"/>
    <w:rsid w:val="00C22403"/>
    <w:rsid w:val="00C36CF4"/>
    <w:rsid w:val="00C37872"/>
    <w:rsid w:val="00CA0B51"/>
    <w:rsid w:val="00CA3611"/>
    <w:rsid w:val="00CC3F5B"/>
    <w:rsid w:val="00CE2C2E"/>
    <w:rsid w:val="00D065B0"/>
    <w:rsid w:val="00D07469"/>
    <w:rsid w:val="00D139E9"/>
    <w:rsid w:val="00D20EFE"/>
    <w:rsid w:val="00D22FAD"/>
    <w:rsid w:val="00D23E5B"/>
    <w:rsid w:val="00D3485F"/>
    <w:rsid w:val="00D3716C"/>
    <w:rsid w:val="00D440D7"/>
    <w:rsid w:val="00D464AB"/>
    <w:rsid w:val="00D632A8"/>
    <w:rsid w:val="00D74317"/>
    <w:rsid w:val="00D943A1"/>
    <w:rsid w:val="00D95D9E"/>
    <w:rsid w:val="00D9766F"/>
    <w:rsid w:val="00DB7307"/>
    <w:rsid w:val="00DD4EF6"/>
    <w:rsid w:val="00DF6782"/>
    <w:rsid w:val="00E148DA"/>
    <w:rsid w:val="00E230C1"/>
    <w:rsid w:val="00E24765"/>
    <w:rsid w:val="00E357F8"/>
    <w:rsid w:val="00E412E3"/>
    <w:rsid w:val="00E460DE"/>
    <w:rsid w:val="00E61E31"/>
    <w:rsid w:val="00E72FCD"/>
    <w:rsid w:val="00EA3F86"/>
    <w:rsid w:val="00EB3F05"/>
    <w:rsid w:val="00EC1001"/>
    <w:rsid w:val="00ED3038"/>
    <w:rsid w:val="00ED7A64"/>
    <w:rsid w:val="00EE3080"/>
    <w:rsid w:val="00EF0DC1"/>
    <w:rsid w:val="00F066B8"/>
    <w:rsid w:val="00F14F76"/>
    <w:rsid w:val="00F41445"/>
    <w:rsid w:val="00F4731F"/>
    <w:rsid w:val="00F47CBD"/>
    <w:rsid w:val="00F549EC"/>
    <w:rsid w:val="00F61EC8"/>
    <w:rsid w:val="00F63153"/>
    <w:rsid w:val="00F6435C"/>
    <w:rsid w:val="00F64EFD"/>
    <w:rsid w:val="00F67C9B"/>
    <w:rsid w:val="00F77764"/>
    <w:rsid w:val="00F81275"/>
    <w:rsid w:val="00F81697"/>
    <w:rsid w:val="00F86A05"/>
    <w:rsid w:val="00FA0976"/>
    <w:rsid w:val="00FA57C9"/>
    <w:rsid w:val="00FB5123"/>
    <w:rsid w:val="00FB64CD"/>
    <w:rsid w:val="00FE08AD"/>
    <w:rsid w:val="00FF502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t-EE"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style>
  <w:style w:type="paragraph" w:styleId="Pealkiri1">
    <w:name w:val="heading 1"/>
    <w:basedOn w:val="Normaallaad"/>
    <w:next w:val="Normaallaad"/>
    <w:link w:val="Pealkiri1Mrk"/>
    <w:uiPriority w:val="9"/>
    <w:qFormat/>
    <w:rsid w:val="0084522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Pealkiri2">
    <w:name w:val="heading 2"/>
    <w:basedOn w:val="Normaallaad"/>
    <w:next w:val="Normaallaad"/>
    <w:link w:val="Pealkiri2Mrk"/>
    <w:uiPriority w:val="9"/>
    <w:unhideWhenUsed/>
    <w:qFormat/>
    <w:rsid w:val="00406DA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Pealkiri3">
    <w:name w:val="heading 3"/>
    <w:basedOn w:val="Normaallaad"/>
    <w:next w:val="Normaallaad"/>
    <w:link w:val="Pealkiri3Mrk"/>
    <w:uiPriority w:val="9"/>
    <w:unhideWhenUsed/>
    <w:qFormat/>
    <w:rsid w:val="00E412E3"/>
    <w:pPr>
      <w:keepNext/>
      <w:keepLines/>
      <w:spacing w:before="40"/>
      <w:outlineLvl w:val="2"/>
    </w:pPr>
    <w:rPr>
      <w:rFonts w:asciiTheme="majorHAnsi" w:eastAsiaTheme="majorEastAsia" w:hAnsiTheme="majorHAnsi" w:cstheme="majorBidi"/>
      <w:color w:val="1F3763" w:themeColor="accent1" w:themeShade="7F"/>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Tiitel">
    <w:name w:val="Title"/>
    <w:basedOn w:val="Normaallaad"/>
    <w:next w:val="Normaallaad"/>
    <w:link w:val="TiitelMrk"/>
    <w:uiPriority w:val="10"/>
    <w:qFormat/>
    <w:rsid w:val="00977B5E"/>
    <w:pPr>
      <w:contextualSpacing/>
    </w:pPr>
    <w:rPr>
      <w:rFonts w:asciiTheme="majorHAnsi" w:eastAsiaTheme="majorEastAsia" w:hAnsiTheme="majorHAnsi" w:cstheme="majorBidi"/>
      <w:spacing w:val="-10"/>
      <w:kern w:val="28"/>
      <w:sz w:val="56"/>
      <w:szCs w:val="56"/>
    </w:rPr>
  </w:style>
  <w:style w:type="character" w:customStyle="1" w:styleId="TiitelMrk">
    <w:name w:val="Tiitel Märk"/>
    <w:basedOn w:val="Liguvaikefont"/>
    <w:link w:val="Tiitel"/>
    <w:uiPriority w:val="10"/>
    <w:rsid w:val="00977B5E"/>
    <w:rPr>
      <w:rFonts w:asciiTheme="majorHAnsi" w:eastAsiaTheme="majorEastAsia" w:hAnsiTheme="majorHAnsi" w:cstheme="majorBidi"/>
      <w:spacing w:val="-10"/>
      <w:kern w:val="28"/>
      <w:sz w:val="56"/>
      <w:szCs w:val="56"/>
    </w:rPr>
  </w:style>
  <w:style w:type="paragraph" w:styleId="Vahedeta">
    <w:name w:val="No Spacing"/>
    <w:uiPriority w:val="1"/>
    <w:qFormat/>
    <w:rsid w:val="00977B5E"/>
  </w:style>
  <w:style w:type="paragraph" w:styleId="Alapealkiri">
    <w:name w:val="Subtitle"/>
    <w:basedOn w:val="Normaallaad"/>
    <w:next w:val="Normaallaad"/>
    <w:link w:val="AlapealkiriMrk"/>
    <w:uiPriority w:val="11"/>
    <w:qFormat/>
    <w:rsid w:val="00977B5E"/>
    <w:pPr>
      <w:numPr>
        <w:ilvl w:val="1"/>
      </w:numPr>
      <w:spacing w:after="160"/>
    </w:pPr>
    <w:rPr>
      <w:rFonts w:eastAsiaTheme="minorEastAsia"/>
      <w:color w:val="5A5A5A" w:themeColor="text1" w:themeTint="A5"/>
      <w:spacing w:val="15"/>
      <w:sz w:val="22"/>
      <w:szCs w:val="22"/>
    </w:rPr>
  </w:style>
  <w:style w:type="character" w:customStyle="1" w:styleId="AlapealkiriMrk">
    <w:name w:val="Alapealkiri Märk"/>
    <w:basedOn w:val="Liguvaikefont"/>
    <w:link w:val="Alapealkiri"/>
    <w:uiPriority w:val="11"/>
    <w:rsid w:val="00977B5E"/>
    <w:rPr>
      <w:rFonts w:eastAsiaTheme="minorEastAsia"/>
      <w:color w:val="5A5A5A" w:themeColor="text1" w:themeTint="A5"/>
      <w:spacing w:val="15"/>
      <w:sz w:val="22"/>
      <w:szCs w:val="22"/>
    </w:rPr>
  </w:style>
  <w:style w:type="character" w:customStyle="1" w:styleId="Pealkiri1Mrk">
    <w:name w:val="Pealkiri 1 Märk"/>
    <w:basedOn w:val="Liguvaikefont"/>
    <w:link w:val="Pealkiri1"/>
    <w:uiPriority w:val="9"/>
    <w:rsid w:val="00845227"/>
    <w:rPr>
      <w:rFonts w:asciiTheme="majorHAnsi" w:eastAsiaTheme="majorEastAsia" w:hAnsiTheme="majorHAnsi" w:cstheme="majorBidi"/>
      <w:color w:val="2F5496" w:themeColor="accent1" w:themeShade="BF"/>
      <w:sz w:val="32"/>
      <w:szCs w:val="32"/>
    </w:rPr>
  </w:style>
  <w:style w:type="paragraph" w:styleId="Sisukorrapealkiri">
    <w:name w:val="TOC Heading"/>
    <w:basedOn w:val="Pealkiri1"/>
    <w:next w:val="Normaallaad"/>
    <w:uiPriority w:val="39"/>
    <w:unhideWhenUsed/>
    <w:qFormat/>
    <w:rsid w:val="004C0BE2"/>
    <w:pPr>
      <w:spacing w:before="480" w:line="276" w:lineRule="auto"/>
      <w:outlineLvl w:val="9"/>
    </w:pPr>
    <w:rPr>
      <w:b/>
      <w:bCs/>
      <w:kern w:val="0"/>
      <w:sz w:val="28"/>
      <w:szCs w:val="28"/>
      <w:lang w:val="en-US"/>
      <w14:ligatures w14:val="none"/>
    </w:rPr>
  </w:style>
  <w:style w:type="paragraph" w:styleId="SK1">
    <w:name w:val="toc 1"/>
    <w:basedOn w:val="Normaallaad"/>
    <w:next w:val="Normaallaad"/>
    <w:autoRedefine/>
    <w:uiPriority w:val="39"/>
    <w:unhideWhenUsed/>
    <w:rsid w:val="004C0BE2"/>
    <w:pPr>
      <w:spacing w:before="120"/>
    </w:pPr>
    <w:rPr>
      <w:rFonts w:cstheme="minorHAnsi"/>
      <w:b/>
      <w:bCs/>
      <w:i/>
      <w:iCs/>
    </w:rPr>
  </w:style>
  <w:style w:type="character" w:styleId="Hperlink">
    <w:name w:val="Hyperlink"/>
    <w:basedOn w:val="Liguvaikefont"/>
    <w:uiPriority w:val="99"/>
    <w:unhideWhenUsed/>
    <w:rsid w:val="004C0BE2"/>
    <w:rPr>
      <w:color w:val="0563C1" w:themeColor="hyperlink"/>
      <w:u w:val="single"/>
    </w:rPr>
  </w:style>
  <w:style w:type="paragraph" w:styleId="SK2">
    <w:name w:val="toc 2"/>
    <w:basedOn w:val="Normaallaad"/>
    <w:next w:val="Normaallaad"/>
    <w:autoRedefine/>
    <w:uiPriority w:val="39"/>
    <w:unhideWhenUsed/>
    <w:rsid w:val="004C0BE2"/>
    <w:pPr>
      <w:spacing w:before="120"/>
      <w:ind w:left="240"/>
    </w:pPr>
    <w:rPr>
      <w:rFonts w:cstheme="minorHAnsi"/>
      <w:b/>
      <w:bCs/>
      <w:sz w:val="22"/>
      <w:szCs w:val="22"/>
    </w:rPr>
  </w:style>
  <w:style w:type="paragraph" w:styleId="SK3">
    <w:name w:val="toc 3"/>
    <w:basedOn w:val="Normaallaad"/>
    <w:next w:val="Normaallaad"/>
    <w:autoRedefine/>
    <w:uiPriority w:val="39"/>
    <w:unhideWhenUsed/>
    <w:rsid w:val="004C0BE2"/>
    <w:pPr>
      <w:ind w:left="480"/>
    </w:pPr>
    <w:rPr>
      <w:rFonts w:cstheme="minorHAnsi"/>
      <w:sz w:val="20"/>
      <w:szCs w:val="20"/>
    </w:rPr>
  </w:style>
  <w:style w:type="paragraph" w:styleId="SK4">
    <w:name w:val="toc 4"/>
    <w:basedOn w:val="Normaallaad"/>
    <w:next w:val="Normaallaad"/>
    <w:autoRedefine/>
    <w:uiPriority w:val="39"/>
    <w:semiHidden/>
    <w:unhideWhenUsed/>
    <w:rsid w:val="004C0BE2"/>
    <w:pPr>
      <w:ind w:left="720"/>
    </w:pPr>
    <w:rPr>
      <w:rFonts w:cstheme="minorHAnsi"/>
      <w:sz w:val="20"/>
      <w:szCs w:val="20"/>
    </w:rPr>
  </w:style>
  <w:style w:type="paragraph" w:styleId="SK5">
    <w:name w:val="toc 5"/>
    <w:basedOn w:val="Normaallaad"/>
    <w:next w:val="Normaallaad"/>
    <w:autoRedefine/>
    <w:uiPriority w:val="39"/>
    <w:semiHidden/>
    <w:unhideWhenUsed/>
    <w:rsid w:val="004C0BE2"/>
    <w:pPr>
      <w:ind w:left="960"/>
    </w:pPr>
    <w:rPr>
      <w:rFonts w:cstheme="minorHAnsi"/>
      <w:sz w:val="20"/>
      <w:szCs w:val="20"/>
    </w:rPr>
  </w:style>
  <w:style w:type="paragraph" w:styleId="SK6">
    <w:name w:val="toc 6"/>
    <w:basedOn w:val="Normaallaad"/>
    <w:next w:val="Normaallaad"/>
    <w:autoRedefine/>
    <w:uiPriority w:val="39"/>
    <w:semiHidden/>
    <w:unhideWhenUsed/>
    <w:rsid w:val="004C0BE2"/>
    <w:pPr>
      <w:ind w:left="1200"/>
    </w:pPr>
    <w:rPr>
      <w:rFonts w:cstheme="minorHAnsi"/>
      <w:sz w:val="20"/>
      <w:szCs w:val="20"/>
    </w:rPr>
  </w:style>
  <w:style w:type="paragraph" w:styleId="SK7">
    <w:name w:val="toc 7"/>
    <w:basedOn w:val="Normaallaad"/>
    <w:next w:val="Normaallaad"/>
    <w:autoRedefine/>
    <w:uiPriority w:val="39"/>
    <w:semiHidden/>
    <w:unhideWhenUsed/>
    <w:rsid w:val="004C0BE2"/>
    <w:pPr>
      <w:ind w:left="1440"/>
    </w:pPr>
    <w:rPr>
      <w:rFonts w:cstheme="minorHAnsi"/>
      <w:sz w:val="20"/>
      <w:szCs w:val="20"/>
    </w:rPr>
  </w:style>
  <w:style w:type="paragraph" w:styleId="SK8">
    <w:name w:val="toc 8"/>
    <w:basedOn w:val="Normaallaad"/>
    <w:next w:val="Normaallaad"/>
    <w:autoRedefine/>
    <w:uiPriority w:val="39"/>
    <w:semiHidden/>
    <w:unhideWhenUsed/>
    <w:rsid w:val="004C0BE2"/>
    <w:pPr>
      <w:ind w:left="1680"/>
    </w:pPr>
    <w:rPr>
      <w:rFonts w:cstheme="minorHAnsi"/>
      <w:sz w:val="20"/>
      <w:szCs w:val="20"/>
    </w:rPr>
  </w:style>
  <w:style w:type="paragraph" w:styleId="SK9">
    <w:name w:val="toc 9"/>
    <w:basedOn w:val="Normaallaad"/>
    <w:next w:val="Normaallaad"/>
    <w:autoRedefine/>
    <w:uiPriority w:val="39"/>
    <w:semiHidden/>
    <w:unhideWhenUsed/>
    <w:rsid w:val="004C0BE2"/>
    <w:pPr>
      <w:ind w:left="1920"/>
    </w:pPr>
    <w:rPr>
      <w:rFonts w:cstheme="minorHAnsi"/>
      <w:sz w:val="20"/>
      <w:szCs w:val="20"/>
    </w:rPr>
  </w:style>
  <w:style w:type="character" w:customStyle="1" w:styleId="UnresolvedMention1">
    <w:name w:val="Unresolved Mention1"/>
    <w:basedOn w:val="Liguvaikefont"/>
    <w:uiPriority w:val="99"/>
    <w:semiHidden/>
    <w:unhideWhenUsed/>
    <w:rsid w:val="00406DA1"/>
    <w:rPr>
      <w:color w:val="605E5C"/>
      <w:shd w:val="clear" w:color="auto" w:fill="E1DFDD"/>
    </w:rPr>
  </w:style>
  <w:style w:type="paragraph" w:styleId="Pealdis">
    <w:name w:val="caption"/>
    <w:aliases w:val="Caption Char"/>
    <w:basedOn w:val="Normaallaad"/>
    <w:next w:val="Normaallaad"/>
    <w:uiPriority w:val="35"/>
    <w:unhideWhenUsed/>
    <w:qFormat/>
    <w:rsid w:val="00406DA1"/>
    <w:pPr>
      <w:spacing w:after="200"/>
    </w:pPr>
    <w:rPr>
      <w:i/>
      <w:iCs/>
      <w:color w:val="44546A" w:themeColor="text2"/>
      <w:sz w:val="18"/>
      <w:szCs w:val="18"/>
    </w:rPr>
  </w:style>
  <w:style w:type="paragraph" w:styleId="Loendilik">
    <w:name w:val="List Paragraph"/>
    <w:basedOn w:val="Normaallaad"/>
    <w:uiPriority w:val="34"/>
    <w:qFormat/>
    <w:rsid w:val="00406DA1"/>
    <w:pPr>
      <w:ind w:left="720"/>
      <w:contextualSpacing/>
    </w:pPr>
  </w:style>
  <w:style w:type="character" w:customStyle="1" w:styleId="Pealkiri2Mrk">
    <w:name w:val="Pealkiri 2 Märk"/>
    <w:basedOn w:val="Liguvaikefont"/>
    <w:link w:val="Pealkiri2"/>
    <w:uiPriority w:val="9"/>
    <w:rsid w:val="00406DA1"/>
    <w:rPr>
      <w:rFonts w:asciiTheme="majorHAnsi" w:eastAsiaTheme="majorEastAsia" w:hAnsiTheme="majorHAnsi" w:cstheme="majorBidi"/>
      <w:color w:val="2F5496" w:themeColor="accent1" w:themeShade="BF"/>
      <w:sz w:val="26"/>
      <w:szCs w:val="26"/>
    </w:rPr>
  </w:style>
  <w:style w:type="paragraph" w:styleId="Normaallaadveeb">
    <w:name w:val="Normal (Web)"/>
    <w:basedOn w:val="Normaallaad"/>
    <w:uiPriority w:val="99"/>
    <w:unhideWhenUsed/>
    <w:rsid w:val="00941BCA"/>
    <w:pPr>
      <w:spacing w:before="100" w:beforeAutospacing="1" w:after="100" w:afterAutospacing="1"/>
    </w:pPr>
    <w:rPr>
      <w:rFonts w:ascii="Times New Roman" w:eastAsia="Times New Roman" w:hAnsi="Times New Roman" w:cs="Times New Roman"/>
      <w:kern w:val="0"/>
      <w:lang w:eastAsia="en-GB"/>
      <w14:ligatures w14:val="none"/>
    </w:rPr>
  </w:style>
  <w:style w:type="table" w:styleId="Kontuurtabel">
    <w:name w:val="Table Grid"/>
    <w:basedOn w:val="Normaaltabel"/>
    <w:uiPriority w:val="39"/>
    <w:rsid w:val="00CA36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Normaaltabel"/>
    <w:uiPriority w:val="46"/>
    <w:rsid w:val="00CA3611"/>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3-Accent41">
    <w:name w:val="Grid Table 3 - Accent 41"/>
    <w:basedOn w:val="Normaaltabel"/>
    <w:uiPriority w:val="48"/>
    <w:rsid w:val="00CA361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Normaaltabel"/>
    <w:uiPriority w:val="47"/>
    <w:rsid w:val="00CA3611"/>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1">
    <w:name w:val="Grid Table 2 - Accent 51"/>
    <w:basedOn w:val="Normaaltabel"/>
    <w:uiPriority w:val="47"/>
    <w:rsid w:val="00CA3611"/>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ListParagraph1">
    <w:name w:val="List Paragraph1"/>
    <w:basedOn w:val="Normaallaad"/>
    <w:uiPriority w:val="99"/>
    <w:rsid w:val="0058703E"/>
    <w:pPr>
      <w:spacing w:before="120" w:after="120"/>
      <w:ind w:left="720"/>
      <w:contextualSpacing/>
      <w:jc w:val="both"/>
    </w:pPr>
    <w:rPr>
      <w:rFonts w:ascii="Times New Roman" w:eastAsia="Times New Roman" w:hAnsi="Times New Roman" w:cs="Times New Roman"/>
      <w:kern w:val="0"/>
      <w:lang w:eastAsia="et-EE"/>
      <w14:ligatures w14:val="none"/>
    </w:rPr>
  </w:style>
  <w:style w:type="character" w:customStyle="1" w:styleId="Pealkiri3Mrk">
    <w:name w:val="Pealkiri 3 Märk"/>
    <w:basedOn w:val="Liguvaikefont"/>
    <w:link w:val="Pealkiri3"/>
    <w:uiPriority w:val="9"/>
    <w:rsid w:val="00E412E3"/>
    <w:rPr>
      <w:rFonts w:asciiTheme="majorHAnsi" w:eastAsiaTheme="majorEastAsia" w:hAnsiTheme="majorHAnsi" w:cstheme="majorBidi"/>
      <w:color w:val="1F3763" w:themeColor="accent1" w:themeShade="7F"/>
    </w:rPr>
  </w:style>
  <w:style w:type="paragraph" w:styleId="Jalus">
    <w:name w:val="footer"/>
    <w:basedOn w:val="Normaallaad"/>
    <w:link w:val="JalusMrk"/>
    <w:uiPriority w:val="99"/>
    <w:unhideWhenUsed/>
    <w:rsid w:val="00EA3F86"/>
    <w:pPr>
      <w:tabs>
        <w:tab w:val="center" w:pos="4513"/>
        <w:tab w:val="right" w:pos="9026"/>
      </w:tabs>
    </w:pPr>
  </w:style>
  <w:style w:type="character" w:customStyle="1" w:styleId="JalusMrk">
    <w:name w:val="Jalus Märk"/>
    <w:basedOn w:val="Liguvaikefont"/>
    <w:link w:val="Jalus"/>
    <w:uiPriority w:val="99"/>
    <w:rsid w:val="00EA3F86"/>
  </w:style>
  <w:style w:type="character" w:styleId="Lehekljenumber">
    <w:name w:val="page number"/>
    <w:basedOn w:val="Liguvaikefont"/>
    <w:uiPriority w:val="99"/>
    <w:semiHidden/>
    <w:unhideWhenUsed/>
    <w:rsid w:val="00EA3F86"/>
  </w:style>
  <w:style w:type="paragraph" w:styleId="Jutumullitekst">
    <w:name w:val="Balloon Text"/>
    <w:basedOn w:val="Normaallaad"/>
    <w:link w:val="JutumullitekstMrk"/>
    <w:uiPriority w:val="99"/>
    <w:semiHidden/>
    <w:unhideWhenUsed/>
    <w:rsid w:val="007546B2"/>
    <w:rPr>
      <w:rFonts w:ascii="Tahoma" w:hAnsi="Tahoma" w:cs="Tahoma"/>
      <w:sz w:val="16"/>
      <w:szCs w:val="16"/>
    </w:rPr>
  </w:style>
  <w:style w:type="character" w:customStyle="1" w:styleId="JutumullitekstMrk">
    <w:name w:val="Jutumullitekst Märk"/>
    <w:basedOn w:val="Liguvaikefont"/>
    <w:link w:val="Jutumullitekst"/>
    <w:uiPriority w:val="99"/>
    <w:semiHidden/>
    <w:rsid w:val="007546B2"/>
    <w:rPr>
      <w:rFonts w:ascii="Tahoma" w:hAnsi="Tahoma" w:cs="Tahoma"/>
      <w:sz w:val="16"/>
      <w:szCs w:val="16"/>
    </w:rPr>
  </w:style>
  <w:style w:type="character" w:styleId="Klastatudhperlink">
    <w:name w:val="FollowedHyperlink"/>
    <w:basedOn w:val="Liguvaikefont"/>
    <w:uiPriority w:val="99"/>
    <w:semiHidden/>
    <w:unhideWhenUsed/>
    <w:rsid w:val="00EE3080"/>
    <w:rPr>
      <w:color w:val="954F72" w:themeColor="followedHyperlink"/>
      <w:u w:val="single"/>
    </w:rPr>
  </w:style>
  <w:style w:type="character" w:customStyle="1" w:styleId="UnresolvedMention2">
    <w:name w:val="Unresolved Mention2"/>
    <w:basedOn w:val="Liguvaikefont"/>
    <w:uiPriority w:val="99"/>
    <w:semiHidden/>
    <w:unhideWhenUsed/>
    <w:rsid w:val="00DB7307"/>
    <w:rPr>
      <w:color w:val="605E5C"/>
      <w:shd w:val="clear" w:color="auto" w:fill="E1DFDD"/>
    </w:rPr>
  </w:style>
  <w:style w:type="character" w:styleId="Kommentaariviide">
    <w:name w:val="annotation reference"/>
    <w:basedOn w:val="Liguvaikefont"/>
    <w:uiPriority w:val="99"/>
    <w:semiHidden/>
    <w:unhideWhenUsed/>
    <w:rsid w:val="00F64EFD"/>
    <w:rPr>
      <w:sz w:val="16"/>
      <w:szCs w:val="16"/>
    </w:rPr>
  </w:style>
  <w:style w:type="paragraph" w:styleId="Kommentaaritekst">
    <w:name w:val="annotation text"/>
    <w:basedOn w:val="Normaallaad"/>
    <w:link w:val="KommentaaritekstMrk"/>
    <w:uiPriority w:val="99"/>
    <w:semiHidden/>
    <w:unhideWhenUsed/>
    <w:rsid w:val="00F64EFD"/>
    <w:rPr>
      <w:sz w:val="20"/>
      <w:szCs w:val="20"/>
    </w:rPr>
  </w:style>
  <w:style w:type="character" w:customStyle="1" w:styleId="KommentaaritekstMrk">
    <w:name w:val="Kommentaari tekst Märk"/>
    <w:basedOn w:val="Liguvaikefont"/>
    <w:link w:val="Kommentaaritekst"/>
    <w:uiPriority w:val="99"/>
    <w:semiHidden/>
    <w:rsid w:val="00F64EFD"/>
    <w:rPr>
      <w:sz w:val="20"/>
      <w:szCs w:val="20"/>
    </w:rPr>
  </w:style>
  <w:style w:type="paragraph" w:styleId="Kommentaariteema">
    <w:name w:val="annotation subject"/>
    <w:basedOn w:val="Kommentaaritekst"/>
    <w:next w:val="Kommentaaritekst"/>
    <w:link w:val="KommentaariteemaMrk"/>
    <w:uiPriority w:val="99"/>
    <w:semiHidden/>
    <w:unhideWhenUsed/>
    <w:rsid w:val="00F64EFD"/>
    <w:rPr>
      <w:b/>
      <w:bCs/>
    </w:rPr>
  </w:style>
  <w:style w:type="character" w:customStyle="1" w:styleId="KommentaariteemaMrk">
    <w:name w:val="Kommentaari teema Märk"/>
    <w:basedOn w:val="KommentaaritekstMrk"/>
    <w:link w:val="Kommentaariteema"/>
    <w:uiPriority w:val="99"/>
    <w:semiHidden/>
    <w:rsid w:val="00F64EFD"/>
    <w:rPr>
      <w:b/>
      <w:bCs/>
      <w:sz w:val="20"/>
      <w:szCs w:val="20"/>
    </w:rPr>
  </w:style>
  <w:style w:type="paragraph" w:styleId="Pis">
    <w:name w:val="header"/>
    <w:basedOn w:val="Normaallaad"/>
    <w:link w:val="PisMrk"/>
    <w:uiPriority w:val="99"/>
    <w:unhideWhenUsed/>
    <w:rsid w:val="00681E97"/>
    <w:pPr>
      <w:tabs>
        <w:tab w:val="center" w:pos="4513"/>
        <w:tab w:val="right" w:pos="9026"/>
      </w:tabs>
    </w:pPr>
  </w:style>
  <w:style w:type="character" w:customStyle="1" w:styleId="PisMrk">
    <w:name w:val="Päis Märk"/>
    <w:basedOn w:val="Liguvaikefont"/>
    <w:link w:val="Pis"/>
    <w:uiPriority w:val="99"/>
    <w:rsid w:val="00681E97"/>
  </w:style>
  <w:style w:type="character" w:customStyle="1" w:styleId="UnresolvedMention3">
    <w:name w:val="Unresolved Mention3"/>
    <w:basedOn w:val="Liguvaikefont"/>
    <w:uiPriority w:val="99"/>
    <w:semiHidden/>
    <w:unhideWhenUsed/>
    <w:rsid w:val="005F2C1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t-EE" w:eastAsia="en-US"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style>
  <w:style w:type="paragraph" w:styleId="Pealkiri1">
    <w:name w:val="heading 1"/>
    <w:basedOn w:val="Normaallaad"/>
    <w:next w:val="Normaallaad"/>
    <w:link w:val="Pealkiri1Mrk"/>
    <w:uiPriority w:val="9"/>
    <w:qFormat/>
    <w:rsid w:val="0084522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Pealkiri2">
    <w:name w:val="heading 2"/>
    <w:basedOn w:val="Normaallaad"/>
    <w:next w:val="Normaallaad"/>
    <w:link w:val="Pealkiri2Mrk"/>
    <w:uiPriority w:val="9"/>
    <w:unhideWhenUsed/>
    <w:qFormat/>
    <w:rsid w:val="00406DA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Pealkiri3">
    <w:name w:val="heading 3"/>
    <w:basedOn w:val="Normaallaad"/>
    <w:next w:val="Normaallaad"/>
    <w:link w:val="Pealkiri3Mrk"/>
    <w:uiPriority w:val="9"/>
    <w:unhideWhenUsed/>
    <w:qFormat/>
    <w:rsid w:val="00E412E3"/>
    <w:pPr>
      <w:keepNext/>
      <w:keepLines/>
      <w:spacing w:before="40"/>
      <w:outlineLvl w:val="2"/>
    </w:pPr>
    <w:rPr>
      <w:rFonts w:asciiTheme="majorHAnsi" w:eastAsiaTheme="majorEastAsia" w:hAnsiTheme="majorHAnsi" w:cstheme="majorBidi"/>
      <w:color w:val="1F3763" w:themeColor="accent1" w:themeShade="7F"/>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Tiitel">
    <w:name w:val="Title"/>
    <w:basedOn w:val="Normaallaad"/>
    <w:next w:val="Normaallaad"/>
    <w:link w:val="TiitelMrk"/>
    <w:uiPriority w:val="10"/>
    <w:qFormat/>
    <w:rsid w:val="00977B5E"/>
    <w:pPr>
      <w:contextualSpacing/>
    </w:pPr>
    <w:rPr>
      <w:rFonts w:asciiTheme="majorHAnsi" w:eastAsiaTheme="majorEastAsia" w:hAnsiTheme="majorHAnsi" w:cstheme="majorBidi"/>
      <w:spacing w:val="-10"/>
      <w:kern w:val="28"/>
      <w:sz w:val="56"/>
      <w:szCs w:val="56"/>
    </w:rPr>
  </w:style>
  <w:style w:type="character" w:customStyle="1" w:styleId="TiitelMrk">
    <w:name w:val="Tiitel Märk"/>
    <w:basedOn w:val="Liguvaikefont"/>
    <w:link w:val="Tiitel"/>
    <w:uiPriority w:val="10"/>
    <w:rsid w:val="00977B5E"/>
    <w:rPr>
      <w:rFonts w:asciiTheme="majorHAnsi" w:eastAsiaTheme="majorEastAsia" w:hAnsiTheme="majorHAnsi" w:cstheme="majorBidi"/>
      <w:spacing w:val="-10"/>
      <w:kern w:val="28"/>
      <w:sz w:val="56"/>
      <w:szCs w:val="56"/>
    </w:rPr>
  </w:style>
  <w:style w:type="paragraph" w:styleId="Vahedeta">
    <w:name w:val="No Spacing"/>
    <w:uiPriority w:val="1"/>
    <w:qFormat/>
    <w:rsid w:val="00977B5E"/>
  </w:style>
  <w:style w:type="paragraph" w:styleId="Alapealkiri">
    <w:name w:val="Subtitle"/>
    <w:basedOn w:val="Normaallaad"/>
    <w:next w:val="Normaallaad"/>
    <w:link w:val="AlapealkiriMrk"/>
    <w:uiPriority w:val="11"/>
    <w:qFormat/>
    <w:rsid w:val="00977B5E"/>
    <w:pPr>
      <w:numPr>
        <w:ilvl w:val="1"/>
      </w:numPr>
      <w:spacing w:after="160"/>
    </w:pPr>
    <w:rPr>
      <w:rFonts w:eastAsiaTheme="minorEastAsia"/>
      <w:color w:val="5A5A5A" w:themeColor="text1" w:themeTint="A5"/>
      <w:spacing w:val="15"/>
      <w:sz w:val="22"/>
      <w:szCs w:val="22"/>
    </w:rPr>
  </w:style>
  <w:style w:type="character" w:customStyle="1" w:styleId="AlapealkiriMrk">
    <w:name w:val="Alapealkiri Märk"/>
    <w:basedOn w:val="Liguvaikefont"/>
    <w:link w:val="Alapealkiri"/>
    <w:uiPriority w:val="11"/>
    <w:rsid w:val="00977B5E"/>
    <w:rPr>
      <w:rFonts w:eastAsiaTheme="minorEastAsia"/>
      <w:color w:val="5A5A5A" w:themeColor="text1" w:themeTint="A5"/>
      <w:spacing w:val="15"/>
      <w:sz w:val="22"/>
      <w:szCs w:val="22"/>
    </w:rPr>
  </w:style>
  <w:style w:type="character" w:customStyle="1" w:styleId="Pealkiri1Mrk">
    <w:name w:val="Pealkiri 1 Märk"/>
    <w:basedOn w:val="Liguvaikefont"/>
    <w:link w:val="Pealkiri1"/>
    <w:uiPriority w:val="9"/>
    <w:rsid w:val="00845227"/>
    <w:rPr>
      <w:rFonts w:asciiTheme="majorHAnsi" w:eastAsiaTheme="majorEastAsia" w:hAnsiTheme="majorHAnsi" w:cstheme="majorBidi"/>
      <w:color w:val="2F5496" w:themeColor="accent1" w:themeShade="BF"/>
      <w:sz w:val="32"/>
      <w:szCs w:val="32"/>
    </w:rPr>
  </w:style>
  <w:style w:type="paragraph" w:styleId="Sisukorrapealkiri">
    <w:name w:val="TOC Heading"/>
    <w:basedOn w:val="Pealkiri1"/>
    <w:next w:val="Normaallaad"/>
    <w:uiPriority w:val="39"/>
    <w:unhideWhenUsed/>
    <w:qFormat/>
    <w:rsid w:val="004C0BE2"/>
    <w:pPr>
      <w:spacing w:before="480" w:line="276" w:lineRule="auto"/>
      <w:outlineLvl w:val="9"/>
    </w:pPr>
    <w:rPr>
      <w:b/>
      <w:bCs/>
      <w:kern w:val="0"/>
      <w:sz w:val="28"/>
      <w:szCs w:val="28"/>
      <w:lang w:val="en-US"/>
      <w14:ligatures w14:val="none"/>
    </w:rPr>
  </w:style>
  <w:style w:type="paragraph" w:styleId="SK1">
    <w:name w:val="toc 1"/>
    <w:basedOn w:val="Normaallaad"/>
    <w:next w:val="Normaallaad"/>
    <w:autoRedefine/>
    <w:uiPriority w:val="39"/>
    <w:unhideWhenUsed/>
    <w:rsid w:val="004C0BE2"/>
    <w:pPr>
      <w:spacing w:before="120"/>
    </w:pPr>
    <w:rPr>
      <w:rFonts w:cstheme="minorHAnsi"/>
      <w:b/>
      <w:bCs/>
      <w:i/>
      <w:iCs/>
    </w:rPr>
  </w:style>
  <w:style w:type="character" w:styleId="Hperlink">
    <w:name w:val="Hyperlink"/>
    <w:basedOn w:val="Liguvaikefont"/>
    <w:uiPriority w:val="99"/>
    <w:unhideWhenUsed/>
    <w:rsid w:val="004C0BE2"/>
    <w:rPr>
      <w:color w:val="0563C1" w:themeColor="hyperlink"/>
      <w:u w:val="single"/>
    </w:rPr>
  </w:style>
  <w:style w:type="paragraph" w:styleId="SK2">
    <w:name w:val="toc 2"/>
    <w:basedOn w:val="Normaallaad"/>
    <w:next w:val="Normaallaad"/>
    <w:autoRedefine/>
    <w:uiPriority w:val="39"/>
    <w:unhideWhenUsed/>
    <w:rsid w:val="004C0BE2"/>
    <w:pPr>
      <w:spacing w:before="120"/>
      <w:ind w:left="240"/>
    </w:pPr>
    <w:rPr>
      <w:rFonts w:cstheme="minorHAnsi"/>
      <w:b/>
      <w:bCs/>
      <w:sz w:val="22"/>
      <w:szCs w:val="22"/>
    </w:rPr>
  </w:style>
  <w:style w:type="paragraph" w:styleId="SK3">
    <w:name w:val="toc 3"/>
    <w:basedOn w:val="Normaallaad"/>
    <w:next w:val="Normaallaad"/>
    <w:autoRedefine/>
    <w:uiPriority w:val="39"/>
    <w:unhideWhenUsed/>
    <w:rsid w:val="004C0BE2"/>
    <w:pPr>
      <w:ind w:left="480"/>
    </w:pPr>
    <w:rPr>
      <w:rFonts w:cstheme="minorHAnsi"/>
      <w:sz w:val="20"/>
      <w:szCs w:val="20"/>
    </w:rPr>
  </w:style>
  <w:style w:type="paragraph" w:styleId="SK4">
    <w:name w:val="toc 4"/>
    <w:basedOn w:val="Normaallaad"/>
    <w:next w:val="Normaallaad"/>
    <w:autoRedefine/>
    <w:uiPriority w:val="39"/>
    <w:semiHidden/>
    <w:unhideWhenUsed/>
    <w:rsid w:val="004C0BE2"/>
    <w:pPr>
      <w:ind w:left="720"/>
    </w:pPr>
    <w:rPr>
      <w:rFonts w:cstheme="minorHAnsi"/>
      <w:sz w:val="20"/>
      <w:szCs w:val="20"/>
    </w:rPr>
  </w:style>
  <w:style w:type="paragraph" w:styleId="SK5">
    <w:name w:val="toc 5"/>
    <w:basedOn w:val="Normaallaad"/>
    <w:next w:val="Normaallaad"/>
    <w:autoRedefine/>
    <w:uiPriority w:val="39"/>
    <w:semiHidden/>
    <w:unhideWhenUsed/>
    <w:rsid w:val="004C0BE2"/>
    <w:pPr>
      <w:ind w:left="960"/>
    </w:pPr>
    <w:rPr>
      <w:rFonts w:cstheme="minorHAnsi"/>
      <w:sz w:val="20"/>
      <w:szCs w:val="20"/>
    </w:rPr>
  </w:style>
  <w:style w:type="paragraph" w:styleId="SK6">
    <w:name w:val="toc 6"/>
    <w:basedOn w:val="Normaallaad"/>
    <w:next w:val="Normaallaad"/>
    <w:autoRedefine/>
    <w:uiPriority w:val="39"/>
    <w:semiHidden/>
    <w:unhideWhenUsed/>
    <w:rsid w:val="004C0BE2"/>
    <w:pPr>
      <w:ind w:left="1200"/>
    </w:pPr>
    <w:rPr>
      <w:rFonts w:cstheme="minorHAnsi"/>
      <w:sz w:val="20"/>
      <w:szCs w:val="20"/>
    </w:rPr>
  </w:style>
  <w:style w:type="paragraph" w:styleId="SK7">
    <w:name w:val="toc 7"/>
    <w:basedOn w:val="Normaallaad"/>
    <w:next w:val="Normaallaad"/>
    <w:autoRedefine/>
    <w:uiPriority w:val="39"/>
    <w:semiHidden/>
    <w:unhideWhenUsed/>
    <w:rsid w:val="004C0BE2"/>
    <w:pPr>
      <w:ind w:left="1440"/>
    </w:pPr>
    <w:rPr>
      <w:rFonts w:cstheme="minorHAnsi"/>
      <w:sz w:val="20"/>
      <w:szCs w:val="20"/>
    </w:rPr>
  </w:style>
  <w:style w:type="paragraph" w:styleId="SK8">
    <w:name w:val="toc 8"/>
    <w:basedOn w:val="Normaallaad"/>
    <w:next w:val="Normaallaad"/>
    <w:autoRedefine/>
    <w:uiPriority w:val="39"/>
    <w:semiHidden/>
    <w:unhideWhenUsed/>
    <w:rsid w:val="004C0BE2"/>
    <w:pPr>
      <w:ind w:left="1680"/>
    </w:pPr>
    <w:rPr>
      <w:rFonts w:cstheme="minorHAnsi"/>
      <w:sz w:val="20"/>
      <w:szCs w:val="20"/>
    </w:rPr>
  </w:style>
  <w:style w:type="paragraph" w:styleId="SK9">
    <w:name w:val="toc 9"/>
    <w:basedOn w:val="Normaallaad"/>
    <w:next w:val="Normaallaad"/>
    <w:autoRedefine/>
    <w:uiPriority w:val="39"/>
    <w:semiHidden/>
    <w:unhideWhenUsed/>
    <w:rsid w:val="004C0BE2"/>
    <w:pPr>
      <w:ind w:left="1920"/>
    </w:pPr>
    <w:rPr>
      <w:rFonts w:cstheme="minorHAnsi"/>
      <w:sz w:val="20"/>
      <w:szCs w:val="20"/>
    </w:rPr>
  </w:style>
  <w:style w:type="character" w:customStyle="1" w:styleId="UnresolvedMention1">
    <w:name w:val="Unresolved Mention1"/>
    <w:basedOn w:val="Liguvaikefont"/>
    <w:uiPriority w:val="99"/>
    <w:semiHidden/>
    <w:unhideWhenUsed/>
    <w:rsid w:val="00406DA1"/>
    <w:rPr>
      <w:color w:val="605E5C"/>
      <w:shd w:val="clear" w:color="auto" w:fill="E1DFDD"/>
    </w:rPr>
  </w:style>
  <w:style w:type="paragraph" w:styleId="Pealdis">
    <w:name w:val="caption"/>
    <w:aliases w:val="Caption Char"/>
    <w:basedOn w:val="Normaallaad"/>
    <w:next w:val="Normaallaad"/>
    <w:uiPriority w:val="35"/>
    <w:unhideWhenUsed/>
    <w:qFormat/>
    <w:rsid w:val="00406DA1"/>
    <w:pPr>
      <w:spacing w:after="200"/>
    </w:pPr>
    <w:rPr>
      <w:i/>
      <w:iCs/>
      <w:color w:val="44546A" w:themeColor="text2"/>
      <w:sz w:val="18"/>
      <w:szCs w:val="18"/>
    </w:rPr>
  </w:style>
  <w:style w:type="paragraph" w:styleId="Loendilik">
    <w:name w:val="List Paragraph"/>
    <w:basedOn w:val="Normaallaad"/>
    <w:uiPriority w:val="34"/>
    <w:qFormat/>
    <w:rsid w:val="00406DA1"/>
    <w:pPr>
      <w:ind w:left="720"/>
      <w:contextualSpacing/>
    </w:pPr>
  </w:style>
  <w:style w:type="character" w:customStyle="1" w:styleId="Pealkiri2Mrk">
    <w:name w:val="Pealkiri 2 Märk"/>
    <w:basedOn w:val="Liguvaikefont"/>
    <w:link w:val="Pealkiri2"/>
    <w:uiPriority w:val="9"/>
    <w:rsid w:val="00406DA1"/>
    <w:rPr>
      <w:rFonts w:asciiTheme="majorHAnsi" w:eastAsiaTheme="majorEastAsia" w:hAnsiTheme="majorHAnsi" w:cstheme="majorBidi"/>
      <w:color w:val="2F5496" w:themeColor="accent1" w:themeShade="BF"/>
      <w:sz w:val="26"/>
      <w:szCs w:val="26"/>
    </w:rPr>
  </w:style>
  <w:style w:type="paragraph" w:styleId="Normaallaadveeb">
    <w:name w:val="Normal (Web)"/>
    <w:basedOn w:val="Normaallaad"/>
    <w:uiPriority w:val="99"/>
    <w:unhideWhenUsed/>
    <w:rsid w:val="00941BCA"/>
    <w:pPr>
      <w:spacing w:before="100" w:beforeAutospacing="1" w:after="100" w:afterAutospacing="1"/>
    </w:pPr>
    <w:rPr>
      <w:rFonts w:ascii="Times New Roman" w:eastAsia="Times New Roman" w:hAnsi="Times New Roman" w:cs="Times New Roman"/>
      <w:kern w:val="0"/>
      <w:lang w:eastAsia="en-GB"/>
      <w14:ligatures w14:val="none"/>
    </w:rPr>
  </w:style>
  <w:style w:type="table" w:styleId="Kontuurtabel">
    <w:name w:val="Table Grid"/>
    <w:basedOn w:val="Normaaltabel"/>
    <w:uiPriority w:val="39"/>
    <w:rsid w:val="00CA36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Normaaltabel"/>
    <w:uiPriority w:val="46"/>
    <w:rsid w:val="00CA3611"/>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3-Accent41">
    <w:name w:val="Grid Table 3 - Accent 41"/>
    <w:basedOn w:val="Normaaltabel"/>
    <w:uiPriority w:val="48"/>
    <w:rsid w:val="00CA361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Normaaltabel"/>
    <w:uiPriority w:val="47"/>
    <w:rsid w:val="00CA3611"/>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1">
    <w:name w:val="Grid Table 2 - Accent 51"/>
    <w:basedOn w:val="Normaaltabel"/>
    <w:uiPriority w:val="47"/>
    <w:rsid w:val="00CA3611"/>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ListParagraph1">
    <w:name w:val="List Paragraph1"/>
    <w:basedOn w:val="Normaallaad"/>
    <w:uiPriority w:val="99"/>
    <w:rsid w:val="0058703E"/>
    <w:pPr>
      <w:spacing w:before="120" w:after="120"/>
      <w:ind w:left="720"/>
      <w:contextualSpacing/>
      <w:jc w:val="both"/>
    </w:pPr>
    <w:rPr>
      <w:rFonts w:ascii="Times New Roman" w:eastAsia="Times New Roman" w:hAnsi="Times New Roman" w:cs="Times New Roman"/>
      <w:kern w:val="0"/>
      <w:lang w:eastAsia="et-EE"/>
      <w14:ligatures w14:val="none"/>
    </w:rPr>
  </w:style>
  <w:style w:type="character" w:customStyle="1" w:styleId="Pealkiri3Mrk">
    <w:name w:val="Pealkiri 3 Märk"/>
    <w:basedOn w:val="Liguvaikefont"/>
    <w:link w:val="Pealkiri3"/>
    <w:uiPriority w:val="9"/>
    <w:rsid w:val="00E412E3"/>
    <w:rPr>
      <w:rFonts w:asciiTheme="majorHAnsi" w:eastAsiaTheme="majorEastAsia" w:hAnsiTheme="majorHAnsi" w:cstheme="majorBidi"/>
      <w:color w:val="1F3763" w:themeColor="accent1" w:themeShade="7F"/>
    </w:rPr>
  </w:style>
  <w:style w:type="paragraph" w:styleId="Jalus">
    <w:name w:val="footer"/>
    <w:basedOn w:val="Normaallaad"/>
    <w:link w:val="JalusMrk"/>
    <w:uiPriority w:val="99"/>
    <w:unhideWhenUsed/>
    <w:rsid w:val="00EA3F86"/>
    <w:pPr>
      <w:tabs>
        <w:tab w:val="center" w:pos="4513"/>
        <w:tab w:val="right" w:pos="9026"/>
      </w:tabs>
    </w:pPr>
  </w:style>
  <w:style w:type="character" w:customStyle="1" w:styleId="JalusMrk">
    <w:name w:val="Jalus Märk"/>
    <w:basedOn w:val="Liguvaikefont"/>
    <w:link w:val="Jalus"/>
    <w:uiPriority w:val="99"/>
    <w:rsid w:val="00EA3F86"/>
  </w:style>
  <w:style w:type="character" w:styleId="Lehekljenumber">
    <w:name w:val="page number"/>
    <w:basedOn w:val="Liguvaikefont"/>
    <w:uiPriority w:val="99"/>
    <w:semiHidden/>
    <w:unhideWhenUsed/>
    <w:rsid w:val="00EA3F86"/>
  </w:style>
  <w:style w:type="paragraph" w:styleId="Jutumullitekst">
    <w:name w:val="Balloon Text"/>
    <w:basedOn w:val="Normaallaad"/>
    <w:link w:val="JutumullitekstMrk"/>
    <w:uiPriority w:val="99"/>
    <w:semiHidden/>
    <w:unhideWhenUsed/>
    <w:rsid w:val="007546B2"/>
    <w:rPr>
      <w:rFonts w:ascii="Tahoma" w:hAnsi="Tahoma" w:cs="Tahoma"/>
      <w:sz w:val="16"/>
      <w:szCs w:val="16"/>
    </w:rPr>
  </w:style>
  <w:style w:type="character" w:customStyle="1" w:styleId="JutumullitekstMrk">
    <w:name w:val="Jutumullitekst Märk"/>
    <w:basedOn w:val="Liguvaikefont"/>
    <w:link w:val="Jutumullitekst"/>
    <w:uiPriority w:val="99"/>
    <w:semiHidden/>
    <w:rsid w:val="007546B2"/>
    <w:rPr>
      <w:rFonts w:ascii="Tahoma" w:hAnsi="Tahoma" w:cs="Tahoma"/>
      <w:sz w:val="16"/>
      <w:szCs w:val="16"/>
    </w:rPr>
  </w:style>
  <w:style w:type="character" w:styleId="Klastatudhperlink">
    <w:name w:val="FollowedHyperlink"/>
    <w:basedOn w:val="Liguvaikefont"/>
    <w:uiPriority w:val="99"/>
    <w:semiHidden/>
    <w:unhideWhenUsed/>
    <w:rsid w:val="00EE3080"/>
    <w:rPr>
      <w:color w:val="954F72" w:themeColor="followedHyperlink"/>
      <w:u w:val="single"/>
    </w:rPr>
  </w:style>
  <w:style w:type="character" w:customStyle="1" w:styleId="UnresolvedMention2">
    <w:name w:val="Unresolved Mention2"/>
    <w:basedOn w:val="Liguvaikefont"/>
    <w:uiPriority w:val="99"/>
    <w:semiHidden/>
    <w:unhideWhenUsed/>
    <w:rsid w:val="00DB7307"/>
    <w:rPr>
      <w:color w:val="605E5C"/>
      <w:shd w:val="clear" w:color="auto" w:fill="E1DFDD"/>
    </w:rPr>
  </w:style>
  <w:style w:type="character" w:styleId="Kommentaariviide">
    <w:name w:val="annotation reference"/>
    <w:basedOn w:val="Liguvaikefont"/>
    <w:uiPriority w:val="99"/>
    <w:semiHidden/>
    <w:unhideWhenUsed/>
    <w:rsid w:val="00F64EFD"/>
    <w:rPr>
      <w:sz w:val="16"/>
      <w:szCs w:val="16"/>
    </w:rPr>
  </w:style>
  <w:style w:type="paragraph" w:styleId="Kommentaaritekst">
    <w:name w:val="annotation text"/>
    <w:basedOn w:val="Normaallaad"/>
    <w:link w:val="KommentaaritekstMrk"/>
    <w:uiPriority w:val="99"/>
    <w:semiHidden/>
    <w:unhideWhenUsed/>
    <w:rsid w:val="00F64EFD"/>
    <w:rPr>
      <w:sz w:val="20"/>
      <w:szCs w:val="20"/>
    </w:rPr>
  </w:style>
  <w:style w:type="character" w:customStyle="1" w:styleId="KommentaaritekstMrk">
    <w:name w:val="Kommentaari tekst Märk"/>
    <w:basedOn w:val="Liguvaikefont"/>
    <w:link w:val="Kommentaaritekst"/>
    <w:uiPriority w:val="99"/>
    <w:semiHidden/>
    <w:rsid w:val="00F64EFD"/>
    <w:rPr>
      <w:sz w:val="20"/>
      <w:szCs w:val="20"/>
    </w:rPr>
  </w:style>
  <w:style w:type="paragraph" w:styleId="Kommentaariteema">
    <w:name w:val="annotation subject"/>
    <w:basedOn w:val="Kommentaaritekst"/>
    <w:next w:val="Kommentaaritekst"/>
    <w:link w:val="KommentaariteemaMrk"/>
    <w:uiPriority w:val="99"/>
    <w:semiHidden/>
    <w:unhideWhenUsed/>
    <w:rsid w:val="00F64EFD"/>
    <w:rPr>
      <w:b/>
      <w:bCs/>
    </w:rPr>
  </w:style>
  <w:style w:type="character" w:customStyle="1" w:styleId="KommentaariteemaMrk">
    <w:name w:val="Kommentaari teema Märk"/>
    <w:basedOn w:val="KommentaaritekstMrk"/>
    <w:link w:val="Kommentaariteema"/>
    <w:uiPriority w:val="99"/>
    <w:semiHidden/>
    <w:rsid w:val="00F64EFD"/>
    <w:rPr>
      <w:b/>
      <w:bCs/>
      <w:sz w:val="20"/>
      <w:szCs w:val="20"/>
    </w:rPr>
  </w:style>
  <w:style w:type="paragraph" w:styleId="Pis">
    <w:name w:val="header"/>
    <w:basedOn w:val="Normaallaad"/>
    <w:link w:val="PisMrk"/>
    <w:uiPriority w:val="99"/>
    <w:unhideWhenUsed/>
    <w:rsid w:val="00681E97"/>
    <w:pPr>
      <w:tabs>
        <w:tab w:val="center" w:pos="4513"/>
        <w:tab w:val="right" w:pos="9026"/>
      </w:tabs>
    </w:pPr>
  </w:style>
  <w:style w:type="character" w:customStyle="1" w:styleId="PisMrk">
    <w:name w:val="Päis Märk"/>
    <w:basedOn w:val="Liguvaikefont"/>
    <w:link w:val="Pis"/>
    <w:uiPriority w:val="99"/>
    <w:rsid w:val="00681E97"/>
  </w:style>
  <w:style w:type="character" w:customStyle="1" w:styleId="UnresolvedMention3">
    <w:name w:val="Unresolved Mention3"/>
    <w:basedOn w:val="Liguvaikefont"/>
    <w:uiPriority w:val="99"/>
    <w:semiHidden/>
    <w:unhideWhenUsed/>
    <w:rsid w:val="005F2C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0617655">
      <w:bodyDiv w:val="1"/>
      <w:marLeft w:val="0"/>
      <w:marRight w:val="0"/>
      <w:marTop w:val="0"/>
      <w:marBottom w:val="0"/>
      <w:divBdr>
        <w:top w:val="none" w:sz="0" w:space="0" w:color="auto"/>
        <w:left w:val="none" w:sz="0" w:space="0" w:color="auto"/>
        <w:bottom w:val="none" w:sz="0" w:space="0" w:color="auto"/>
        <w:right w:val="none" w:sz="0" w:space="0" w:color="auto"/>
      </w:divBdr>
    </w:div>
    <w:div w:id="665085664">
      <w:bodyDiv w:val="1"/>
      <w:marLeft w:val="0"/>
      <w:marRight w:val="0"/>
      <w:marTop w:val="0"/>
      <w:marBottom w:val="0"/>
      <w:divBdr>
        <w:top w:val="none" w:sz="0" w:space="0" w:color="auto"/>
        <w:left w:val="none" w:sz="0" w:space="0" w:color="auto"/>
        <w:bottom w:val="none" w:sz="0" w:space="0" w:color="auto"/>
        <w:right w:val="none" w:sz="0" w:space="0" w:color="auto"/>
      </w:divBdr>
      <w:divsChild>
        <w:div w:id="17513731">
          <w:marLeft w:val="0"/>
          <w:marRight w:val="0"/>
          <w:marTop w:val="0"/>
          <w:marBottom w:val="0"/>
          <w:divBdr>
            <w:top w:val="none" w:sz="0" w:space="0" w:color="auto"/>
            <w:left w:val="none" w:sz="0" w:space="0" w:color="auto"/>
            <w:bottom w:val="none" w:sz="0" w:space="0" w:color="auto"/>
            <w:right w:val="none" w:sz="0" w:space="0" w:color="auto"/>
          </w:divBdr>
          <w:divsChild>
            <w:div w:id="1558543786">
              <w:marLeft w:val="0"/>
              <w:marRight w:val="0"/>
              <w:marTop w:val="0"/>
              <w:marBottom w:val="0"/>
              <w:divBdr>
                <w:top w:val="none" w:sz="0" w:space="0" w:color="auto"/>
                <w:left w:val="none" w:sz="0" w:space="0" w:color="auto"/>
                <w:bottom w:val="none" w:sz="0" w:space="0" w:color="auto"/>
                <w:right w:val="none" w:sz="0" w:space="0" w:color="auto"/>
              </w:divBdr>
              <w:divsChild>
                <w:div w:id="208005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863878">
      <w:bodyDiv w:val="1"/>
      <w:marLeft w:val="0"/>
      <w:marRight w:val="0"/>
      <w:marTop w:val="0"/>
      <w:marBottom w:val="0"/>
      <w:divBdr>
        <w:top w:val="none" w:sz="0" w:space="0" w:color="auto"/>
        <w:left w:val="none" w:sz="0" w:space="0" w:color="auto"/>
        <w:bottom w:val="none" w:sz="0" w:space="0" w:color="auto"/>
        <w:right w:val="none" w:sz="0" w:space="0" w:color="auto"/>
      </w:divBdr>
    </w:div>
    <w:div w:id="970985905">
      <w:bodyDiv w:val="1"/>
      <w:marLeft w:val="0"/>
      <w:marRight w:val="0"/>
      <w:marTop w:val="0"/>
      <w:marBottom w:val="0"/>
      <w:divBdr>
        <w:top w:val="none" w:sz="0" w:space="0" w:color="auto"/>
        <w:left w:val="none" w:sz="0" w:space="0" w:color="auto"/>
        <w:bottom w:val="none" w:sz="0" w:space="0" w:color="auto"/>
        <w:right w:val="none" w:sz="0" w:space="0" w:color="auto"/>
      </w:divBdr>
      <w:divsChild>
        <w:div w:id="410081868">
          <w:marLeft w:val="0"/>
          <w:marRight w:val="0"/>
          <w:marTop w:val="0"/>
          <w:marBottom w:val="0"/>
          <w:divBdr>
            <w:top w:val="none" w:sz="0" w:space="0" w:color="auto"/>
            <w:left w:val="none" w:sz="0" w:space="0" w:color="auto"/>
            <w:bottom w:val="none" w:sz="0" w:space="0" w:color="auto"/>
            <w:right w:val="none" w:sz="0" w:space="0" w:color="auto"/>
          </w:divBdr>
          <w:divsChild>
            <w:div w:id="980504432">
              <w:marLeft w:val="0"/>
              <w:marRight w:val="0"/>
              <w:marTop w:val="0"/>
              <w:marBottom w:val="0"/>
              <w:divBdr>
                <w:top w:val="none" w:sz="0" w:space="0" w:color="auto"/>
                <w:left w:val="none" w:sz="0" w:space="0" w:color="auto"/>
                <w:bottom w:val="none" w:sz="0" w:space="0" w:color="auto"/>
                <w:right w:val="none" w:sz="0" w:space="0" w:color="auto"/>
              </w:divBdr>
              <w:divsChild>
                <w:div w:id="72013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370987">
      <w:bodyDiv w:val="1"/>
      <w:marLeft w:val="0"/>
      <w:marRight w:val="0"/>
      <w:marTop w:val="0"/>
      <w:marBottom w:val="0"/>
      <w:divBdr>
        <w:top w:val="none" w:sz="0" w:space="0" w:color="auto"/>
        <w:left w:val="none" w:sz="0" w:space="0" w:color="auto"/>
        <w:bottom w:val="none" w:sz="0" w:space="0" w:color="auto"/>
        <w:right w:val="none" w:sz="0" w:space="0" w:color="auto"/>
      </w:divBdr>
    </w:div>
    <w:div w:id="1168785011">
      <w:bodyDiv w:val="1"/>
      <w:marLeft w:val="0"/>
      <w:marRight w:val="0"/>
      <w:marTop w:val="0"/>
      <w:marBottom w:val="0"/>
      <w:divBdr>
        <w:top w:val="none" w:sz="0" w:space="0" w:color="auto"/>
        <w:left w:val="none" w:sz="0" w:space="0" w:color="auto"/>
        <w:bottom w:val="none" w:sz="0" w:space="0" w:color="auto"/>
        <w:right w:val="none" w:sz="0" w:space="0" w:color="auto"/>
      </w:divBdr>
    </w:div>
    <w:div w:id="1199510957">
      <w:bodyDiv w:val="1"/>
      <w:marLeft w:val="0"/>
      <w:marRight w:val="0"/>
      <w:marTop w:val="0"/>
      <w:marBottom w:val="0"/>
      <w:divBdr>
        <w:top w:val="none" w:sz="0" w:space="0" w:color="auto"/>
        <w:left w:val="none" w:sz="0" w:space="0" w:color="auto"/>
        <w:bottom w:val="none" w:sz="0" w:space="0" w:color="auto"/>
        <w:right w:val="none" w:sz="0" w:space="0" w:color="auto"/>
      </w:divBdr>
      <w:divsChild>
        <w:div w:id="626471151">
          <w:marLeft w:val="0"/>
          <w:marRight w:val="0"/>
          <w:marTop w:val="0"/>
          <w:marBottom w:val="0"/>
          <w:divBdr>
            <w:top w:val="none" w:sz="0" w:space="0" w:color="auto"/>
            <w:left w:val="none" w:sz="0" w:space="0" w:color="auto"/>
            <w:bottom w:val="none" w:sz="0" w:space="0" w:color="auto"/>
            <w:right w:val="none" w:sz="0" w:space="0" w:color="auto"/>
          </w:divBdr>
          <w:divsChild>
            <w:div w:id="1372340970">
              <w:marLeft w:val="0"/>
              <w:marRight w:val="0"/>
              <w:marTop w:val="0"/>
              <w:marBottom w:val="0"/>
              <w:divBdr>
                <w:top w:val="none" w:sz="0" w:space="0" w:color="auto"/>
                <w:left w:val="none" w:sz="0" w:space="0" w:color="auto"/>
                <w:bottom w:val="none" w:sz="0" w:space="0" w:color="auto"/>
                <w:right w:val="none" w:sz="0" w:space="0" w:color="auto"/>
              </w:divBdr>
              <w:divsChild>
                <w:div w:id="603802638">
                  <w:marLeft w:val="0"/>
                  <w:marRight w:val="0"/>
                  <w:marTop w:val="0"/>
                  <w:marBottom w:val="0"/>
                  <w:divBdr>
                    <w:top w:val="none" w:sz="0" w:space="0" w:color="auto"/>
                    <w:left w:val="none" w:sz="0" w:space="0" w:color="auto"/>
                    <w:bottom w:val="none" w:sz="0" w:space="0" w:color="auto"/>
                    <w:right w:val="none" w:sz="0" w:space="0" w:color="auto"/>
                  </w:divBdr>
                  <w:divsChild>
                    <w:div w:id="157990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441932">
      <w:bodyDiv w:val="1"/>
      <w:marLeft w:val="0"/>
      <w:marRight w:val="0"/>
      <w:marTop w:val="0"/>
      <w:marBottom w:val="0"/>
      <w:divBdr>
        <w:top w:val="none" w:sz="0" w:space="0" w:color="auto"/>
        <w:left w:val="none" w:sz="0" w:space="0" w:color="auto"/>
        <w:bottom w:val="none" w:sz="0" w:space="0" w:color="auto"/>
        <w:right w:val="none" w:sz="0" w:space="0" w:color="auto"/>
      </w:divBdr>
      <w:divsChild>
        <w:div w:id="525799350">
          <w:marLeft w:val="0"/>
          <w:marRight w:val="0"/>
          <w:marTop w:val="0"/>
          <w:marBottom w:val="0"/>
          <w:divBdr>
            <w:top w:val="none" w:sz="0" w:space="0" w:color="auto"/>
            <w:left w:val="none" w:sz="0" w:space="0" w:color="auto"/>
            <w:bottom w:val="none" w:sz="0" w:space="0" w:color="auto"/>
            <w:right w:val="none" w:sz="0" w:space="0" w:color="auto"/>
          </w:divBdr>
          <w:divsChild>
            <w:div w:id="1205407012">
              <w:marLeft w:val="0"/>
              <w:marRight w:val="0"/>
              <w:marTop w:val="0"/>
              <w:marBottom w:val="0"/>
              <w:divBdr>
                <w:top w:val="none" w:sz="0" w:space="0" w:color="auto"/>
                <w:left w:val="none" w:sz="0" w:space="0" w:color="auto"/>
                <w:bottom w:val="none" w:sz="0" w:space="0" w:color="auto"/>
                <w:right w:val="none" w:sz="0" w:space="0" w:color="auto"/>
              </w:divBdr>
              <w:divsChild>
                <w:div w:id="178619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918776">
      <w:bodyDiv w:val="1"/>
      <w:marLeft w:val="0"/>
      <w:marRight w:val="0"/>
      <w:marTop w:val="0"/>
      <w:marBottom w:val="0"/>
      <w:divBdr>
        <w:top w:val="none" w:sz="0" w:space="0" w:color="auto"/>
        <w:left w:val="none" w:sz="0" w:space="0" w:color="auto"/>
        <w:bottom w:val="none" w:sz="0" w:space="0" w:color="auto"/>
        <w:right w:val="none" w:sz="0" w:space="0" w:color="auto"/>
      </w:divBdr>
      <w:divsChild>
        <w:div w:id="1759011319">
          <w:marLeft w:val="0"/>
          <w:marRight w:val="0"/>
          <w:marTop w:val="0"/>
          <w:marBottom w:val="0"/>
          <w:divBdr>
            <w:top w:val="none" w:sz="0" w:space="0" w:color="auto"/>
            <w:left w:val="none" w:sz="0" w:space="0" w:color="auto"/>
            <w:bottom w:val="none" w:sz="0" w:space="0" w:color="auto"/>
            <w:right w:val="none" w:sz="0" w:space="0" w:color="auto"/>
          </w:divBdr>
          <w:divsChild>
            <w:div w:id="503007807">
              <w:marLeft w:val="0"/>
              <w:marRight w:val="0"/>
              <w:marTop w:val="0"/>
              <w:marBottom w:val="0"/>
              <w:divBdr>
                <w:top w:val="none" w:sz="0" w:space="0" w:color="auto"/>
                <w:left w:val="none" w:sz="0" w:space="0" w:color="auto"/>
                <w:bottom w:val="none" w:sz="0" w:space="0" w:color="auto"/>
                <w:right w:val="none" w:sz="0" w:space="0" w:color="auto"/>
              </w:divBdr>
              <w:divsChild>
                <w:div w:id="53851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944604">
      <w:bodyDiv w:val="1"/>
      <w:marLeft w:val="0"/>
      <w:marRight w:val="0"/>
      <w:marTop w:val="0"/>
      <w:marBottom w:val="0"/>
      <w:divBdr>
        <w:top w:val="none" w:sz="0" w:space="0" w:color="auto"/>
        <w:left w:val="none" w:sz="0" w:space="0" w:color="auto"/>
        <w:bottom w:val="none" w:sz="0" w:space="0" w:color="auto"/>
        <w:right w:val="none" w:sz="0" w:space="0" w:color="auto"/>
      </w:divBdr>
      <w:divsChild>
        <w:div w:id="1401319941">
          <w:marLeft w:val="0"/>
          <w:marRight w:val="0"/>
          <w:marTop w:val="0"/>
          <w:marBottom w:val="0"/>
          <w:divBdr>
            <w:top w:val="none" w:sz="0" w:space="0" w:color="auto"/>
            <w:left w:val="none" w:sz="0" w:space="0" w:color="auto"/>
            <w:bottom w:val="none" w:sz="0" w:space="0" w:color="auto"/>
            <w:right w:val="none" w:sz="0" w:space="0" w:color="auto"/>
          </w:divBdr>
          <w:divsChild>
            <w:div w:id="729158719">
              <w:marLeft w:val="0"/>
              <w:marRight w:val="0"/>
              <w:marTop w:val="0"/>
              <w:marBottom w:val="0"/>
              <w:divBdr>
                <w:top w:val="none" w:sz="0" w:space="0" w:color="auto"/>
                <w:left w:val="none" w:sz="0" w:space="0" w:color="auto"/>
                <w:bottom w:val="none" w:sz="0" w:space="0" w:color="auto"/>
                <w:right w:val="none" w:sz="0" w:space="0" w:color="auto"/>
              </w:divBdr>
              <w:divsChild>
                <w:div w:id="132612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429446">
      <w:bodyDiv w:val="1"/>
      <w:marLeft w:val="0"/>
      <w:marRight w:val="0"/>
      <w:marTop w:val="0"/>
      <w:marBottom w:val="0"/>
      <w:divBdr>
        <w:top w:val="none" w:sz="0" w:space="0" w:color="auto"/>
        <w:left w:val="none" w:sz="0" w:space="0" w:color="auto"/>
        <w:bottom w:val="none" w:sz="0" w:space="0" w:color="auto"/>
        <w:right w:val="none" w:sz="0" w:space="0" w:color="auto"/>
      </w:divBdr>
      <w:divsChild>
        <w:div w:id="79061619">
          <w:marLeft w:val="0"/>
          <w:marRight w:val="0"/>
          <w:marTop w:val="0"/>
          <w:marBottom w:val="0"/>
          <w:divBdr>
            <w:top w:val="none" w:sz="0" w:space="0" w:color="auto"/>
            <w:left w:val="none" w:sz="0" w:space="0" w:color="auto"/>
            <w:bottom w:val="none" w:sz="0" w:space="0" w:color="auto"/>
            <w:right w:val="none" w:sz="0" w:space="0" w:color="auto"/>
          </w:divBdr>
          <w:divsChild>
            <w:div w:id="356855304">
              <w:marLeft w:val="0"/>
              <w:marRight w:val="0"/>
              <w:marTop w:val="0"/>
              <w:marBottom w:val="0"/>
              <w:divBdr>
                <w:top w:val="none" w:sz="0" w:space="0" w:color="auto"/>
                <w:left w:val="none" w:sz="0" w:space="0" w:color="auto"/>
                <w:bottom w:val="none" w:sz="0" w:space="0" w:color="auto"/>
                <w:right w:val="none" w:sz="0" w:space="0" w:color="auto"/>
              </w:divBdr>
              <w:divsChild>
                <w:div w:id="3940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614859">
      <w:bodyDiv w:val="1"/>
      <w:marLeft w:val="0"/>
      <w:marRight w:val="0"/>
      <w:marTop w:val="0"/>
      <w:marBottom w:val="0"/>
      <w:divBdr>
        <w:top w:val="none" w:sz="0" w:space="0" w:color="auto"/>
        <w:left w:val="none" w:sz="0" w:space="0" w:color="auto"/>
        <w:bottom w:val="none" w:sz="0" w:space="0" w:color="auto"/>
        <w:right w:val="none" w:sz="0" w:space="0" w:color="auto"/>
      </w:divBdr>
      <w:divsChild>
        <w:div w:id="708604852">
          <w:marLeft w:val="0"/>
          <w:marRight w:val="0"/>
          <w:marTop w:val="0"/>
          <w:marBottom w:val="0"/>
          <w:divBdr>
            <w:top w:val="none" w:sz="0" w:space="0" w:color="auto"/>
            <w:left w:val="none" w:sz="0" w:space="0" w:color="auto"/>
            <w:bottom w:val="none" w:sz="0" w:space="0" w:color="auto"/>
            <w:right w:val="none" w:sz="0" w:space="0" w:color="auto"/>
          </w:divBdr>
          <w:divsChild>
            <w:div w:id="750810103">
              <w:marLeft w:val="0"/>
              <w:marRight w:val="0"/>
              <w:marTop w:val="0"/>
              <w:marBottom w:val="0"/>
              <w:divBdr>
                <w:top w:val="none" w:sz="0" w:space="0" w:color="auto"/>
                <w:left w:val="none" w:sz="0" w:space="0" w:color="auto"/>
                <w:bottom w:val="none" w:sz="0" w:space="0" w:color="auto"/>
                <w:right w:val="none" w:sz="0" w:space="0" w:color="auto"/>
              </w:divBdr>
              <w:divsChild>
                <w:div w:id="1445728008">
                  <w:marLeft w:val="0"/>
                  <w:marRight w:val="0"/>
                  <w:marTop w:val="0"/>
                  <w:marBottom w:val="0"/>
                  <w:divBdr>
                    <w:top w:val="none" w:sz="0" w:space="0" w:color="auto"/>
                    <w:left w:val="none" w:sz="0" w:space="0" w:color="auto"/>
                    <w:bottom w:val="none" w:sz="0" w:space="0" w:color="auto"/>
                    <w:right w:val="none" w:sz="0" w:space="0" w:color="auto"/>
                  </w:divBdr>
                </w:div>
              </w:divsChild>
            </w:div>
            <w:div w:id="46954862">
              <w:marLeft w:val="0"/>
              <w:marRight w:val="0"/>
              <w:marTop w:val="0"/>
              <w:marBottom w:val="0"/>
              <w:divBdr>
                <w:top w:val="none" w:sz="0" w:space="0" w:color="auto"/>
                <w:left w:val="none" w:sz="0" w:space="0" w:color="auto"/>
                <w:bottom w:val="none" w:sz="0" w:space="0" w:color="auto"/>
                <w:right w:val="none" w:sz="0" w:space="0" w:color="auto"/>
              </w:divBdr>
              <w:divsChild>
                <w:div w:id="5525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591812">
      <w:bodyDiv w:val="1"/>
      <w:marLeft w:val="0"/>
      <w:marRight w:val="0"/>
      <w:marTop w:val="0"/>
      <w:marBottom w:val="0"/>
      <w:divBdr>
        <w:top w:val="none" w:sz="0" w:space="0" w:color="auto"/>
        <w:left w:val="none" w:sz="0" w:space="0" w:color="auto"/>
        <w:bottom w:val="none" w:sz="0" w:space="0" w:color="auto"/>
        <w:right w:val="none" w:sz="0" w:space="0" w:color="auto"/>
      </w:divBdr>
      <w:divsChild>
        <w:div w:id="226188532">
          <w:marLeft w:val="0"/>
          <w:marRight w:val="0"/>
          <w:marTop w:val="0"/>
          <w:marBottom w:val="0"/>
          <w:divBdr>
            <w:top w:val="none" w:sz="0" w:space="0" w:color="auto"/>
            <w:left w:val="none" w:sz="0" w:space="0" w:color="auto"/>
            <w:bottom w:val="none" w:sz="0" w:space="0" w:color="auto"/>
            <w:right w:val="none" w:sz="0" w:space="0" w:color="auto"/>
          </w:divBdr>
          <w:divsChild>
            <w:div w:id="832450558">
              <w:marLeft w:val="0"/>
              <w:marRight w:val="0"/>
              <w:marTop w:val="0"/>
              <w:marBottom w:val="0"/>
              <w:divBdr>
                <w:top w:val="none" w:sz="0" w:space="0" w:color="auto"/>
                <w:left w:val="none" w:sz="0" w:space="0" w:color="auto"/>
                <w:bottom w:val="none" w:sz="0" w:space="0" w:color="auto"/>
                <w:right w:val="none" w:sz="0" w:space="0" w:color="auto"/>
              </w:divBdr>
              <w:divsChild>
                <w:div w:id="592250908">
                  <w:marLeft w:val="0"/>
                  <w:marRight w:val="0"/>
                  <w:marTop w:val="0"/>
                  <w:marBottom w:val="0"/>
                  <w:divBdr>
                    <w:top w:val="none" w:sz="0" w:space="0" w:color="auto"/>
                    <w:left w:val="none" w:sz="0" w:space="0" w:color="auto"/>
                    <w:bottom w:val="none" w:sz="0" w:space="0" w:color="auto"/>
                    <w:right w:val="none" w:sz="0" w:space="0" w:color="auto"/>
                  </w:divBdr>
                </w:div>
              </w:divsChild>
            </w:div>
            <w:div w:id="1983924443">
              <w:marLeft w:val="0"/>
              <w:marRight w:val="0"/>
              <w:marTop w:val="0"/>
              <w:marBottom w:val="0"/>
              <w:divBdr>
                <w:top w:val="none" w:sz="0" w:space="0" w:color="auto"/>
                <w:left w:val="none" w:sz="0" w:space="0" w:color="auto"/>
                <w:bottom w:val="none" w:sz="0" w:space="0" w:color="auto"/>
                <w:right w:val="none" w:sz="0" w:space="0" w:color="auto"/>
              </w:divBdr>
              <w:divsChild>
                <w:div w:id="812219137">
                  <w:marLeft w:val="0"/>
                  <w:marRight w:val="0"/>
                  <w:marTop w:val="0"/>
                  <w:marBottom w:val="0"/>
                  <w:divBdr>
                    <w:top w:val="none" w:sz="0" w:space="0" w:color="auto"/>
                    <w:left w:val="none" w:sz="0" w:space="0" w:color="auto"/>
                    <w:bottom w:val="none" w:sz="0" w:space="0" w:color="auto"/>
                    <w:right w:val="none" w:sz="0" w:space="0" w:color="auto"/>
                  </w:divBdr>
                </w:div>
              </w:divsChild>
            </w:div>
            <w:div w:id="808285780">
              <w:marLeft w:val="0"/>
              <w:marRight w:val="0"/>
              <w:marTop w:val="0"/>
              <w:marBottom w:val="0"/>
              <w:divBdr>
                <w:top w:val="none" w:sz="0" w:space="0" w:color="auto"/>
                <w:left w:val="none" w:sz="0" w:space="0" w:color="auto"/>
                <w:bottom w:val="none" w:sz="0" w:space="0" w:color="auto"/>
                <w:right w:val="none" w:sz="0" w:space="0" w:color="auto"/>
              </w:divBdr>
              <w:divsChild>
                <w:div w:id="38241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599503">
          <w:marLeft w:val="0"/>
          <w:marRight w:val="0"/>
          <w:marTop w:val="0"/>
          <w:marBottom w:val="0"/>
          <w:divBdr>
            <w:top w:val="none" w:sz="0" w:space="0" w:color="auto"/>
            <w:left w:val="none" w:sz="0" w:space="0" w:color="auto"/>
            <w:bottom w:val="none" w:sz="0" w:space="0" w:color="auto"/>
            <w:right w:val="none" w:sz="0" w:space="0" w:color="auto"/>
          </w:divBdr>
          <w:divsChild>
            <w:div w:id="68306628">
              <w:marLeft w:val="0"/>
              <w:marRight w:val="0"/>
              <w:marTop w:val="0"/>
              <w:marBottom w:val="0"/>
              <w:divBdr>
                <w:top w:val="none" w:sz="0" w:space="0" w:color="auto"/>
                <w:left w:val="none" w:sz="0" w:space="0" w:color="auto"/>
                <w:bottom w:val="none" w:sz="0" w:space="0" w:color="auto"/>
                <w:right w:val="none" w:sz="0" w:space="0" w:color="auto"/>
              </w:divBdr>
              <w:divsChild>
                <w:div w:id="79325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156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www.riigiteataja.ee/aktilisa/4250/8202/3002/lisa1.pdf" TargetMode="Externa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emf"/><Relationship Id="rId37" Type="http://schemas.openxmlformats.org/officeDocument/2006/relationships/hyperlink" Target="https://erametsaliit.ee/2023/11/13/puidusektoris-on-head-ajad-esialgu-veel-magede-taga/" TargetMode="Externa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erametsaliit.ee/wp-content/uploads/2023/11/puiduhinnad-2023-iii-kv-1.pdf" TargetMode="Externa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35" Type="http://schemas.openxmlformats.org/officeDocument/2006/relationships/hyperlink" Target="https://www.riigiteataja.ee/aktilisa/4250/8202/3002/lisa2.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4B74F2-72B5-4FC1-8FA8-D7C4249E4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30</Pages>
  <Words>7418</Words>
  <Characters>43028</Characters>
  <Application>Microsoft Office Word</Application>
  <DocSecurity>0</DocSecurity>
  <Lines>358</Lines>
  <Paragraphs>100</Paragraphs>
  <ScaleCrop>false</ScaleCrop>
  <HeadingPairs>
    <vt:vector size="4" baseType="variant">
      <vt:variant>
        <vt:lpstr>Tiitel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Triin Aavik</dc:creator>
  <cp:keywords/>
  <dc:description/>
  <cp:lastModifiedBy>Ülo</cp:lastModifiedBy>
  <cp:revision>7</cp:revision>
  <dcterms:created xsi:type="dcterms:W3CDTF">2024-04-19T20:21:00Z</dcterms:created>
  <dcterms:modified xsi:type="dcterms:W3CDTF">2024-04-21T09:24:00Z</dcterms:modified>
</cp:coreProperties>
</file>