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E639D" w14:textId="420CD5E7" w:rsidR="006F4D3F" w:rsidRPr="00A44896" w:rsidRDefault="006F4D3F" w:rsidP="001051B5">
      <w:pPr>
        <w:pStyle w:val="Heading1"/>
        <w:jc w:val="both"/>
        <w:rPr>
          <w:shd w:val="clear" w:color="auto" w:fill="FFFFFF"/>
        </w:rPr>
      </w:pPr>
    </w:p>
    <w:p w14:paraId="0D603CE7" w14:textId="77777777" w:rsidR="006F4D3F" w:rsidRPr="00A44896" w:rsidRDefault="006F4D3F" w:rsidP="001051B5">
      <w:pPr>
        <w:pStyle w:val="Heading1"/>
        <w:jc w:val="both"/>
        <w:rPr>
          <w:shd w:val="clear" w:color="auto" w:fill="FFFFFF"/>
        </w:rPr>
      </w:pPr>
    </w:p>
    <w:p w14:paraId="400D2C9B" w14:textId="77777777" w:rsidR="006F4D3F" w:rsidRPr="00A44896" w:rsidRDefault="006F4D3F" w:rsidP="001051B5">
      <w:pPr>
        <w:pStyle w:val="Heading1"/>
        <w:jc w:val="both"/>
        <w:rPr>
          <w:shd w:val="clear" w:color="auto" w:fill="FFFFFF"/>
        </w:rPr>
      </w:pPr>
    </w:p>
    <w:p w14:paraId="5475031C" w14:textId="77777777" w:rsidR="006F4D3F" w:rsidRPr="00A44896" w:rsidRDefault="006F4D3F" w:rsidP="001051B5">
      <w:pPr>
        <w:pStyle w:val="Heading1"/>
        <w:jc w:val="both"/>
        <w:rPr>
          <w:shd w:val="clear" w:color="auto" w:fill="FFFFFF"/>
        </w:rPr>
      </w:pPr>
    </w:p>
    <w:p w14:paraId="280529FB" w14:textId="77777777" w:rsidR="006F4D3F" w:rsidRPr="00A44896" w:rsidRDefault="006F4D3F" w:rsidP="001051B5">
      <w:pPr>
        <w:pStyle w:val="Heading1"/>
        <w:jc w:val="both"/>
        <w:rPr>
          <w:shd w:val="clear" w:color="auto" w:fill="FFFFFF"/>
        </w:rPr>
      </w:pPr>
    </w:p>
    <w:p w14:paraId="69284FBB" w14:textId="77777777" w:rsidR="001B0D32" w:rsidRPr="00A44896" w:rsidRDefault="006F4D3F" w:rsidP="00E917D9">
      <w:pPr>
        <w:jc w:val="center"/>
        <w:rPr>
          <w:rFonts w:asciiTheme="majorHAnsi" w:hAnsiTheme="majorHAnsi" w:cstheme="majorHAnsi"/>
          <w:color w:val="4472C4" w:themeColor="accent1"/>
          <w:sz w:val="32"/>
          <w:szCs w:val="32"/>
          <w:shd w:val="clear" w:color="auto" w:fill="FFFFFF"/>
        </w:rPr>
      </w:pPr>
      <w:r w:rsidRPr="00A44896">
        <w:rPr>
          <w:rFonts w:asciiTheme="majorHAnsi" w:hAnsiTheme="majorHAnsi" w:cstheme="majorHAnsi"/>
          <w:color w:val="4472C4" w:themeColor="accent1"/>
          <w:sz w:val="32"/>
          <w:szCs w:val="32"/>
          <w:shd w:val="clear" w:color="auto" w:fill="FFFFFF"/>
        </w:rPr>
        <w:t>Põhja-Pärnumaa valla arengukava aastani 2030</w:t>
      </w:r>
    </w:p>
    <w:p w14:paraId="4A87B910" w14:textId="77777777" w:rsidR="001B0D32" w:rsidRPr="00A44896" w:rsidRDefault="001B0D32" w:rsidP="001051B5">
      <w:pPr>
        <w:pStyle w:val="Heading1"/>
        <w:jc w:val="both"/>
        <w:rPr>
          <w:shd w:val="clear" w:color="auto" w:fill="FFFFFF"/>
        </w:rPr>
      </w:pPr>
    </w:p>
    <w:p w14:paraId="53D36584" w14:textId="79CC6059" w:rsidR="001B0D32" w:rsidRPr="00A44896" w:rsidRDefault="001B0D32" w:rsidP="001051B5">
      <w:pPr>
        <w:pStyle w:val="Heading1"/>
        <w:jc w:val="both"/>
        <w:rPr>
          <w:shd w:val="clear" w:color="auto" w:fill="FFFFFF"/>
        </w:rPr>
      </w:pPr>
    </w:p>
    <w:p w14:paraId="6FEA5676" w14:textId="77777777" w:rsidR="001B0D32" w:rsidRPr="00A44896" w:rsidRDefault="001B0D32" w:rsidP="001051B5">
      <w:pPr>
        <w:pStyle w:val="Heading1"/>
        <w:jc w:val="both"/>
        <w:rPr>
          <w:shd w:val="clear" w:color="auto" w:fill="FFFFFF"/>
        </w:rPr>
      </w:pPr>
    </w:p>
    <w:p w14:paraId="0C03E116" w14:textId="77777777" w:rsidR="001B0D32" w:rsidRPr="00A44896" w:rsidRDefault="001B0D32" w:rsidP="001051B5">
      <w:pPr>
        <w:pStyle w:val="Heading1"/>
        <w:jc w:val="both"/>
        <w:rPr>
          <w:shd w:val="clear" w:color="auto" w:fill="FFFFFF"/>
        </w:rPr>
      </w:pPr>
    </w:p>
    <w:p w14:paraId="0BDEB1FB" w14:textId="77777777" w:rsidR="001B0D32" w:rsidRPr="00A44896" w:rsidRDefault="001B0D32" w:rsidP="001051B5">
      <w:pPr>
        <w:pStyle w:val="Heading1"/>
        <w:jc w:val="both"/>
        <w:rPr>
          <w:shd w:val="clear" w:color="auto" w:fill="FFFFFF"/>
        </w:rPr>
      </w:pPr>
    </w:p>
    <w:p w14:paraId="795EAB5E" w14:textId="77777777" w:rsidR="001B0D32" w:rsidRPr="00A44896" w:rsidRDefault="001B0D32" w:rsidP="001B0D32"/>
    <w:p w14:paraId="3FE13666" w14:textId="1C453887" w:rsidR="006F4D3F" w:rsidRPr="00A44896" w:rsidRDefault="001B0D32" w:rsidP="001B0D32">
      <w:pPr>
        <w:jc w:val="center"/>
        <w:rPr>
          <w:shd w:val="clear" w:color="auto" w:fill="FFFFFF"/>
        </w:rPr>
      </w:pPr>
      <w:r w:rsidRPr="00A44896">
        <w:rPr>
          <w:shd w:val="clear" w:color="auto" w:fill="FFFFFF"/>
        </w:rPr>
        <w:t xml:space="preserve">Põhja-Pärnumaa </w:t>
      </w:r>
      <w:r w:rsidRPr="000C63D8">
        <w:rPr>
          <w:shd w:val="clear" w:color="auto" w:fill="FFFFFF"/>
        </w:rPr>
        <w:t>20</w:t>
      </w:r>
      <w:r w:rsidR="00D3294D" w:rsidRPr="000C63D8">
        <w:rPr>
          <w:shd w:val="clear" w:color="auto" w:fill="FFFFFF"/>
        </w:rPr>
        <w:t>2</w:t>
      </w:r>
      <w:r w:rsidR="000847F4">
        <w:rPr>
          <w:shd w:val="clear" w:color="auto" w:fill="FFFFFF"/>
        </w:rPr>
        <w:t>4</w:t>
      </w:r>
      <w:r w:rsidR="006F4D3F" w:rsidRPr="00A44896">
        <w:rPr>
          <w:shd w:val="clear" w:color="auto" w:fill="FFFFFF"/>
        </w:rPr>
        <w:br w:type="page"/>
      </w:r>
      <w:r w:rsidR="003B0EBD">
        <w:rPr>
          <w:noProof/>
        </w:rPr>
        <mc:AlternateContent>
          <mc:Choice Requires="wpg">
            <w:drawing>
              <wp:anchor distT="0" distB="0" distL="114300" distR="114300" simplePos="0" relativeHeight="251651072" behindDoc="0" locked="0" layoutInCell="1" allowOverlap="1" wp14:anchorId="3D3BB111" wp14:editId="4665241A">
                <wp:simplePos x="0" y="0"/>
                <mc:AlternateContent>
                  <mc:Choice Requires="wp14">
                    <wp:positionH relativeFrom="page">
                      <wp14:pctPosHOffset>65500</wp14:pctPosHOffset>
                    </wp:positionH>
                  </mc:Choice>
                  <mc:Fallback>
                    <wp:positionH relativeFrom="page">
                      <wp:posOffset>7002780</wp:posOffset>
                    </wp:positionH>
                  </mc:Fallback>
                </mc:AlternateContent>
                <mc:AlternateContent>
                  <mc:Choice Requires="wp14">
                    <wp:positionV relativeFrom="page">
                      <wp14:pctPosVOffset>2500</wp14:pctPosVOffset>
                    </wp:positionV>
                  </mc:Choice>
                  <mc:Fallback>
                    <wp:positionV relativeFrom="page">
                      <wp:posOffset>188595</wp:posOffset>
                    </wp:positionV>
                  </mc:Fallback>
                </mc:AlternateContent>
                <wp:extent cx="3401695" cy="7155815"/>
                <wp:effectExtent l="0" t="0" r="7620" b="0"/>
                <wp:wrapSquare wrapText="bothSides"/>
                <wp:docPr id="3777930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1695" cy="7155815"/>
                          <a:chOff x="0" y="0"/>
                          <a:chExt cx="2475865" cy="9555480"/>
                        </a:xfrm>
                      </wpg:grpSpPr>
                      <wps:wsp>
                        <wps:cNvPr id="212" name="Automaatkujund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linkedTxbx id="3" seq="1"/>
                        <wps:bodyPr rot="0" vert="horz" wrap="square" lIns="182880" tIns="457200" rIns="182880" bIns="73152" anchor="t" anchorCtr="0" upright="1">
                          <a:noAutofit/>
                        </wps:bodyPr>
                      </wps:wsp>
                      <wps:wsp>
                        <wps:cNvPr id="213" name="Ristkülik 213" descr="Lisa 1"/>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05A0EB" w14:textId="324D419D" w:rsidR="000236CC" w:rsidRPr="000C63D8" w:rsidRDefault="000C63D8">
                              <w:pPr>
                                <w:spacing w:before="240"/>
                                <w:rPr>
                                  <w:color w:val="FFFFFF" w:themeColor="background1"/>
                                </w:rPr>
                              </w:pPr>
                              <w:r>
                                <w:rPr>
                                  <w:color w:val="FFFFFF" w:themeColor="background1"/>
                                </w:rPr>
                                <w:t>Lisa</w:t>
                              </w:r>
                            </w:p>
                          </w:txbxContent>
                        </wps:txbx>
                        <wps:bodyPr rot="0" spcFirstLastPara="0" vertOverflow="overflow" horzOverflow="overflow" vert="horz" wrap="square" lIns="182880" tIns="182880" rIns="182880" bIns="365760" numCol="1" spcCol="0" rtlCol="0" fromWordArt="0" anchor="t" anchorCtr="0" forceAA="0" compatLnSpc="1">
                          <a:prstTxWarp prst="textNoShape">
                            <a:avLst/>
                          </a:prstTxWarp>
                          <a:noAutofit/>
                        </wps:bodyPr>
                      </wps:wsp>
                      <wps:wsp>
                        <wps:cNvPr id="214" name="Ristkülik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B8F787" w14:textId="77777777" w:rsidR="000236CC" w:rsidRDefault="000236C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3D3BB111" id="Group 2" o:spid="_x0000_s1026" style="position:absolute;left:0;text-align:left;margin-left:0;margin-top:0;width:267.85pt;height:563.45pt;z-index:251651072;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">
                <v:rect id="Automaatkujund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v:textbox>
                </v:rect>
                <v:rect id="Ristkülik 213" o:spid="_x0000_s1028" alt="Lisa 1" style="position:absolute;left:719;width:23317;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" fillcolor="#44546a [3215]" stroked="f" strokeweight="1pt">
                  <v:textbox inset="14.4pt,14.4pt,14.4pt,28.8pt">
                    <w:txbxContent>
                      <w:p w14:paraId="2305A0EB" w14:textId="324D419D" w:rsidR="000236CC" w:rsidRPr="000C63D8" w:rsidRDefault="000C63D8">
                        <w:pPr>
                          <w:spacing w:before="240"/>
                          <w:rPr>
                            <w:color w:val="FFFFFF" w:themeColor="background1"/>
                          </w:rPr>
                        </w:pPr>
                        <w:r>
                          <w:rPr>
                            <w:color w:val="FFFFFF" w:themeColor="background1"/>
                          </w:rPr>
                          <w:t>Lisa</w:t>
                        </w:r>
                      </w:p>
                    </w:txbxContent>
                  </v:textbox>
                </v:rect>
                <v:rect id="Ristkülik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21B8F787" w14:textId="77777777" w:rsidR="000236CC" w:rsidRDefault="000236CC">
                        <w:pPr>
                          <w:spacing w:before="240"/>
                          <w:rPr>
                            <w:color w:val="FFFFFF" w:themeColor="background1"/>
                          </w:rPr>
                        </w:pPr>
                      </w:p>
                    </w:txbxContent>
                  </v:textbox>
                </v:rect>
                <w10:wrap type="square" anchorx="page" anchory="page"/>
              </v:group>
            </w:pict>
          </mc:Fallback>
        </mc:AlternateContent>
      </w:r>
    </w:p>
    <w:p w14:paraId="3DF0CDA2" w14:textId="77777777" w:rsidR="006F4D3F" w:rsidRPr="00A44896" w:rsidRDefault="006F4D3F" w:rsidP="001051B5">
      <w:pPr>
        <w:pStyle w:val="Heading1"/>
        <w:jc w:val="both"/>
        <w:rPr>
          <w:shd w:val="clear" w:color="auto" w:fill="FFFFFF"/>
        </w:rPr>
      </w:pPr>
    </w:p>
    <w:sdt>
      <w:sdtPr>
        <w:rPr>
          <w:rFonts w:asciiTheme="minorHAnsi" w:eastAsiaTheme="minorHAnsi" w:hAnsiTheme="minorHAnsi" w:cstheme="minorBidi"/>
          <w:color w:val="auto"/>
          <w:sz w:val="22"/>
          <w:szCs w:val="22"/>
          <w:lang w:val="et-EE"/>
        </w:rPr>
        <w:id w:val="1363250579"/>
        <w:docPartObj>
          <w:docPartGallery w:val="Table of Contents"/>
          <w:docPartUnique/>
        </w:docPartObj>
      </w:sdtPr>
      <w:sdtEndPr>
        <w:rPr>
          <w:noProof/>
        </w:rPr>
      </w:sdtEndPr>
      <w:sdtContent>
        <w:p w14:paraId="5A0D8CE0" w14:textId="77777777" w:rsidR="00E917D9" w:rsidRPr="00A44896" w:rsidRDefault="00E917D9">
          <w:pPr>
            <w:pStyle w:val="TOCHeading"/>
            <w:rPr>
              <w:lang w:val="et-EE"/>
            </w:rPr>
          </w:pPr>
          <w:r w:rsidRPr="00A44896">
            <w:rPr>
              <w:lang w:val="et-EE"/>
            </w:rPr>
            <w:t>Sisukord</w:t>
          </w:r>
        </w:p>
        <w:p w14:paraId="32293C84" w14:textId="69388D78" w:rsidR="00A96078" w:rsidRDefault="00E917D9">
          <w:pPr>
            <w:pStyle w:val="TOC1"/>
            <w:tabs>
              <w:tab w:val="right" w:leader="dot" w:pos="14426"/>
            </w:tabs>
            <w:rPr>
              <w:rFonts w:eastAsiaTheme="minorEastAsia"/>
              <w:noProof/>
              <w:kern w:val="2"/>
              <w:lang w:eastAsia="et-EE"/>
              <w14:ligatures w14:val="standardContextual"/>
            </w:rPr>
          </w:pPr>
          <w:r w:rsidRPr="00A44896">
            <w:rPr>
              <w:b/>
              <w:bCs/>
              <w:noProof/>
            </w:rPr>
            <w:fldChar w:fldCharType="begin"/>
          </w:r>
          <w:r w:rsidRPr="00A44896">
            <w:rPr>
              <w:b/>
              <w:bCs/>
              <w:noProof/>
            </w:rPr>
            <w:instrText xml:space="preserve"> TOC \o "1-3" \h \z \u </w:instrText>
          </w:r>
          <w:r w:rsidRPr="00A44896">
            <w:rPr>
              <w:b/>
              <w:bCs/>
              <w:noProof/>
            </w:rPr>
            <w:fldChar w:fldCharType="separate"/>
          </w:r>
          <w:hyperlink w:anchor="_Toc143167813" w:history="1">
            <w:r w:rsidR="00A96078" w:rsidRPr="00047CE2">
              <w:rPr>
                <w:rStyle w:val="Hyperlink"/>
                <w:noProof/>
              </w:rPr>
              <w:t>Milline on Põhja-Pärnumaa valla arengusuund?</w:t>
            </w:r>
            <w:r w:rsidR="00A96078">
              <w:rPr>
                <w:noProof/>
                <w:webHidden/>
              </w:rPr>
              <w:tab/>
            </w:r>
            <w:r w:rsidR="00A96078">
              <w:rPr>
                <w:noProof/>
                <w:webHidden/>
              </w:rPr>
              <w:fldChar w:fldCharType="begin"/>
            </w:r>
            <w:r w:rsidR="00A96078">
              <w:rPr>
                <w:noProof/>
                <w:webHidden/>
              </w:rPr>
              <w:instrText xml:space="preserve"> PAGEREF _Toc143167813 \h </w:instrText>
            </w:r>
            <w:r w:rsidR="00A96078">
              <w:rPr>
                <w:noProof/>
                <w:webHidden/>
              </w:rPr>
            </w:r>
            <w:r w:rsidR="00A96078">
              <w:rPr>
                <w:noProof/>
                <w:webHidden/>
              </w:rPr>
              <w:fldChar w:fldCharType="separate"/>
            </w:r>
            <w:r w:rsidR="00C948F8">
              <w:rPr>
                <w:noProof/>
                <w:webHidden/>
              </w:rPr>
              <w:t>3</w:t>
            </w:r>
            <w:r w:rsidR="00A96078">
              <w:rPr>
                <w:noProof/>
                <w:webHidden/>
              </w:rPr>
              <w:fldChar w:fldCharType="end"/>
            </w:r>
          </w:hyperlink>
        </w:p>
        <w:p w14:paraId="73036CD1" w14:textId="3BED0B94" w:rsidR="00A96078" w:rsidRDefault="00056478">
          <w:pPr>
            <w:pStyle w:val="TOC1"/>
            <w:tabs>
              <w:tab w:val="right" w:leader="dot" w:pos="14426"/>
            </w:tabs>
            <w:rPr>
              <w:rFonts w:eastAsiaTheme="minorEastAsia"/>
              <w:noProof/>
              <w:kern w:val="2"/>
              <w:lang w:eastAsia="et-EE"/>
              <w14:ligatures w14:val="standardContextual"/>
            </w:rPr>
          </w:pPr>
          <w:hyperlink w:anchor="_Toc143167814" w:history="1">
            <w:r w:rsidR="00A96078" w:rsidRPr="00047CE2">
              <w:rPr>
                <w:rStyle w:val="Hyperlink"/>
                <w:noProof/>
                <w:shd w:val="clear" w:color="auto" w:fill="FFFFFF"/>
              </w:rPr>
              <w:t>Kuidas arengukava valmis ehk sissejuhatus?</w:t>
            </w:r>
            <w:r w:rsidR="00A96078">
              <w:rPr>
                <w:noProof/>
                <w:webHidden/>
              </w:rPr>
              <w:tab/>
            </w:r>
            <w:r w:rsidR="00A96078">
              <w:rPr>
                <w:noProof/>
                <w:webHidden/>
              </w:rPr>
              <w:fldChar w:fldCharType="begin"/>
            </w:r>
            <w:r w:rsidR="00A96078">
              <w:rPr>
                <w:noProof/>
                <w:webHidden/>
              </w:rPr>
              <w:instrText xml:space="preserve"> PAGEREF _Toc143167814 \h </w:instrText>
            </w:r>
            <w:r w:rsidR="00A96078">
              <w:rPr>
                <w:noProof/>
                <w:webHidden/>
              </w:rPr>
            </w:r>
            <w:r w:rsidR="00A96078">
              <w:rPr>
                <w:noProof/>
                <w:webHidden/>
              </w:rPr>
              <w:fldChar w:fldCharType="separate"/>
            </w:r>
            <w:r w:rsidR="00C948F8">
              <w:rPr>
                <w:noProof/>
                <w:webHidden/>
              </w:rPr>
              <w:t>5</w:t>
            </w:r>
            <w:r w:rsidR="00A96078">
              <w:rPr>
                <w:noProof/>
                <w:webHidden/>
              </w:rPr>
              <w:fldChar w:fldCharType="end"/>
            </w:r>
          </w:hyperlink>
        </w:p>
        <w:p w14:paraId="65727819" w14:textId="6AD6F47D" w:rsidR="00A96078" w:rsidRDefault="00056478">
          <w:pPr>
            <w:pStyle w:val="TOC1"/>
            <w:tabs>
              <w:tab w:val="right" w:leader="dot" w:pos="14426"/>
            </w:tabs>
            <w:rPr>
              <w:rFonts w:eastAsiaTheme="minorEastAsia"/>
              <w:noProof/>
              <w:kern w:val="2"/>
              <w:lang w:eastAsia="et-EE"/>
              <w14:ligatures w14:val="standardContextual"/>
            </w:rPr>
          </w:pPr>
          <w:hyperlink w:anchor="_Toc143167815" w:history="1">
            <w:r w:rsidR="00A96078" w:rsidRPr="00047CE2">
              <w:rPr>
                <w:rStyle w:val="Hyperlink"/>
                <w:noProof/>
                <w:shd w:val="clear" w:color="auto" w:fill="FFFFFF"/>
              </w:rPr>
              <w:t>Kes elavad Põhja-Pärnumaa vallas?</w:t>
            </w:r>
            <w:r w:rsidR="00A96078">
              <w:rPr>
                <w:noProof/>
                <w:webHidden/>
              </w:rPr>
              <w:tab/>
            </w:r>
            <w:r w:rsidR="00A96078">
              <w:rPr>
                <w:noProof/>
                <w:webHidden/>
              </w:rPr>
              <w:fldChar w:fldCharType="begin"/>
            </w:r>
            <w:r w:rsidR="00A96078">
              <w:rPr>
                <w:noProof/>
                <w:webHidden/>
              </w:rPr>
              <w:instrText xml:space="preserve"> PAGEREF _Toc143167815 \h </w:instrText>
            </w:r>
            <w:r w:rsidR="00A96078">
              <w:rPr>
                <w:noProof/>
                <w:webHidden/>
              </w:rPr>
            </w:r>
            <w:r w:rsidR="00A96078">
              <w:rPr>
                <w:noProof/>
                <w:webHidden/>
              </w:rPr>
              <w:fldChar w:fldCharType="separate"/>
            </w:r>
            <w:r w:rsidR="00C948F8">
              <w:rPr>
                <w:noProof/>
                <w:webHidden/>
              </w:rPr>
              <w:t>6</w:t>
            </w:r>
            <w:r w:rsidR="00A96078">
              <w:rPr>
                <w:noProof/>
                <w:webHidden/>
              </w:rPr>
              <w:fldChar w:fldCharType="end"/>
            </w:r>
          </w:hyperlink>
        </w:p>
        <w:p w14:paraId="73763FC1" w14:textId="4C653B0F" w:rsidR="00A96078" w:rsidRDefault="00056478">
          <w:pPr>
            <w:pStyle w:val="TOC1"/>
            <w:tabs>
              <w:tab w:val="right" w:leader="dot" w:pos="14426"/>
            </w:tabs>
            <w:rPr>
              <w:rFonts w:eastAsiaTheme="minorEastAsia"/>
              <w:noProof/>
              <w:kern w:val="2"/>
              <w:lang w:eastAsia="et-EE"/>
              <w14:ligatures w14:val="standardContextual"/>
            </w:rPr>
          </w:pPr>
          <w:hyperlink w:anchor="_Toc143167816" w:history="1">
            <w:r w:rsidR="00A96078" w:rsidRPr="00047CE2">
              <w:rPr>
                <w:rStyle w:val="Hyperlink"/>
                <w:noProof/>
                <w:shd w:val="clear" w:color="auto" w:fill="FFFFFF"/>
              </w:rPr>
              <w:t>Kes on Põhja-Pärnumaa ettevõtjad ja tööandjad?</w:t>
            </w:r>
            <w:r w:rsidR="00A96078">
              <w:rPr>
                <w:noProof/>
                <w:webHidden/>
              </w:rPr>
              <w:tab/>
            </w:r>
            <w:r w:rsidR="00A96078">
              <w:rPr>
                <w:noProof/>
                <w:webHidden/>
              </w:rPr>
              <w:fldChar w:fldCharType="begin"/>
            </w:r>
            <w:r w:rsidR="00A96078">
              <w:rPr>
                <w:noProof/>
                <w:webHidden/>
              </w:rPr>
              <w:instrText xml:space="preserve"> PAGEREF _Toc143167816 \h </w:instrText>
            </w:r>
            <w:r w:rsidR="00A96078">
              <w:rPr>
                <w:noProof/>
                <w:webHidden/>
              </w:rPr>
            </w:r>
            <w:r w:rsidR="00A96078">
              <w:rPr>
                <w:noProof/>
                <w:webHidden/>
              </w:rPr>
              <w:fldChar w:fldCharType="separate"/>
            </w:r>
            <w:r w:rsidR="00C948F8">
              <w:rPr>
                <w:noProof/>
                <w:webHidden/>
              </w:rPr>
              <w:t>7</w:t>
            </w:r>
            <w:r w:rsidR="00A96078">
              <w:rPr>
                <w:noProof/>
                <w:webHidden/>
              </w:rPr>
              <w:fldChar w:fldCharType="end"/>
            </w:r>
          </w:hyperlink>
        </w:p>
        <w:p w14:paraId="1A78C5CD" w14:textId="6CEC52AE" w:rsidR="00A96078" w:rsidRDefault="00056478">
          <w:pPr>
            <w:pStyle w:val="TOC1"/>
            <w:tabs>
              <w:tab w:val="right" w:leader="dot" w:pos="14426"/>
            </w:tabs>
            <w:rPr>
              <w:rFonts w:eastAsiaTheme="minorEastAsia"/>
              <w:noProof/>
              <w:kern w:val="2"/>
              <w:lang w:eastAsia="et-EE"/>
              <w14:ligatures w14:val="standardContextual"/>
            </w:rPr>
          </w:pPr>
          <w:hyperlink w:anchor="_Toc143167817" w:history="1">
            <w:r w:rsidR="00A96078" w:rsidRPr="00047CE2">
              <w:rPr>
                <w:rStyle w:val="Hyperlink"/>
                <w:noProof/>
              </w:rPr>
              <w:t>Millised on valla lasteaiad ja koolid?</w:t>
            </w:r>
            <w:r w:rsidR="00A96078">
              <w:rPr>
                <w:noProof/>
                <w:webHidden/>
              </w:rPr>
              <w:tab/>
            </w:r>
            <w:r w:rsidR="00A96078">
              <w:rPr>
                <w:noProof/>
                <w:webHidden/>
              </w:rPr>
              <w:fldChar w:fldCharType="begin"/>
            </w:r>
            <w:r w:rsidR="00A96078">
              <w:rPr>
                <w:noProof/>
                <w:webHidden/>
              </w:rPr>
              <w:instrText xml:space="preserve"> PAGEREF _Toc143167817 \h </w:instrText>
            </w:r>
            <w:r w:rsidR="00A96078">
              <w:rPr>
                <w:noProof/>
                <w:webHidden/>
              </w:rPr>
            </w:r>
            <w:r w:rsidR="00A96078">
              <w:rPr>
                <w:noProof/>
                <w:webHidden/>
              </w:rPr>
              <w:fldChar w:fldCharType="separate"/>
            </w:r>
            <w:r w:rsidR="00C948F8">
              <w:rPr>
                <w:noProof/>
                <w:webHidden/>
              </w:rPr>
              <w:t>10</w:t>
            </w:r>
            <w:r w:rsidR="00A96078">
              <w:rPr>
                <w:noProof/>
                <w:webHidden/>
              </w:rPr>
              <w:fldChar w:fldCharType="end"/>
            </w:r>
          </w:hyperlink>
        </w:p>
        <w:p w14:paraId="26491886" w14:textId="6C7713E2" w:rsidR="00A96078" w:rsidRDefault="00056478">
          <w:pPr>
            <w:pStyle w:val="TOC1"/>
            <w:tabs>
              <w:tab w:val="right" w:leader="dot" w:pos="14426"/>
            </w:tabs>
            <w:rPr>
              <w:rFonts w:eastAsiaTheme="minorEastAsia"/>
              <w:noProof/>
              <w:kern w:val="2"/>
              <w:lang w:eastAsia="et-EE"/>
              <w14:ligatures w14:val="standardContextual"/>
            </w:rPr>
          </w:pPr>
          <w:hyperlink w:anchor="_Toc143167818" w:history="1">
            <w:r w:rsidR="00A96078" w:rsidRPr="00047CE2">
              <w:rPr>
                <w:rStyle w:val="Hyperlink"/>
                <w:noProof/>
              </w:rPr>
              <w:t>Kuidas Põhja-Pärnumaalased vaba aega veedavad?</w:t>
            </w:r>
            <w:r w:rsidR="00A96078">
              <w:rPr>
                <w:noProof/>
                <w:webHidden/>
              </w:rPr>
              <w:tab/>
            </w:r>
            <w:r w:rsidR="00A96078">
              <w:rPr>
                <w:noProof/>
                <w:webHidden/>
              </w:rPr>
              <w:fldChar w:fldCharType="begin"/>
            </w:r>
            <w:r w:rsidR="00A96078">
              <w:rPr>
                <w:noProof/>
                <w:webHidden/>
              </w:rPr>
              <w:instrText xml:space="preserve"> PAGEREF _Toc143167818 \h </w:instrText>
            </w:r>
            <w:r w:rsidR="00A96078">
              <w:rPr>
                <w:noProof/>
                <w:webHidden/>
              </w:rPr>
            </w:r>
            <w:r w:rsidR="00A96078">
              <w:rPr>
                <w:noProof/>
                <w:webHidden/>
              </w:rPr>
              <w:fldChar w:fldCharType="separate"/>
            </w:r>
            <w:r w:rsidR="00C948F8">
              <w:rPr>
                <w:noProof/>
                <w:webHidden/>
              </w:rPr>
              <w:t>11</w:t>
            </w:r>
            <w:r w:rsidR="00A96078">
              <w:rPr>
                <w:noProof/>
                <w:webHidden/>
              </w:rPr>
              <w:fldChar w:fldCharType="end"/>
            </w:r>
          </w:hyperlink>
        </w:p>
        <w:p w14:paraId="5D3E985B" w14:textId="2C4DD90D" w:rsidR="00A96078" w:rsidRDefault="00056478">
          <w:pPr>
            <w:pStyle w:val="TOC1"/>
            <w:tabs>
              <w:tab w:val="right" w:leader="dot" w:pos="14426"/>
            </w:tabs>
            <w:rPr>
              <w:rFonts w:eastAsiaTheme="minorEastAsia"/>
              <w:noProof/>
              <w:kern w:val="2"/>
              <w:lang w:eastAsia="et-EE"/>
              <w14:ligatures w14:val="standardContextual"/>
            </w:rPr>
          </w:pPr>
          <w:hyperlink w:anchor="_Toc143167819" w:history="1">
            <w:r w:rsidR="00A96078" w:rsidRPr="00047CE2">
              <w:rPr>
                <w:rStyle w:val="Hyperlink"/>
                <w:noProof/>
              </w:rPr>
              <w:t xml:space="preserve"> Milliseid sotsiaalteenuseid pakutakse?</w:t>
            </w:r>
            <w:r w:rsidR="00A96078">
              <w:rPr>
                <w:noProof/>
                <w:webHidden/>
              </w:rPr>
              <w:tab/>
            </w:r>
            <w:r w:rsidR="00A96078">
              <w:rPr>
                <w:noProof/>
                <w:webHidden/>
              </w:rPr>
              <w:fldChar w:fldCharType="begin"/>
            </w:r>
            <w:r w:rsidR="00A96078">
              <w:rPr>
                <w:noProof/>
                <w:webHidden/>
              </w:rPr>
              <w:instrText xml:space="preserve"> PAGEREF _Toc143167819 \h </w:instrText>
            </w:r>
            <w:r w:rsidR="00A96078">
              <w:rPr>
                <w:noProof/>
                <w:webHidden/>
              </w:rPr>
            </w:r>
            <w:r w:rsidR="00A96078">
              <w:rPr>
                <w:noProof/>
                <w:webHidden/>
              </w:rPr>
              <w:fldChar w:fldCharType="separate"/>
            </w:r>
            <w:r w:rsidR="00C948F8">
              <w:rPr>
                <w:noProof/>
                <w:webHidden/>
              </w:rPr>
              <w:t>17</w:t>
            </w:r>
            <w:r w:rsidR="00A96078">
              <w:rPr>
                <w:noProof/>
                <w:webHidden/>
              </w:rPr>
              <w:fldChar w:fldCharType="end"/>
            </w:r>
          </w:hyperlink>
        </w:p>
        <w:p w14:paraId="4567C66E" w14:textId="4A1F0E7E" w:rsidR="00A96078" w:rsidRDefault="00056478">
          <w:pPr>
            <w:pStyle w:val="TOC1"/>
            <w:tabs>
              <w:tab w:val="right" w:leader="dot" w:pos="14426"/>
            </w:tabs>
            <w:rPr>
              <w:rFonts w:eastAsiaTheme="minorEastAsia"/>
              <w:noProof/>
              <w:kern w:val="2"/>
              <w:lang w:eastAsia="et-EE"/>
              <w14:ligatures w14:val="standardContextual"/>
            </w:rPr>
          </w:pPr>
          <w:hyperlink w:anchor="_Toc143167820" w:history="1">
            <w:r w:rsidR="00A96078" w:rsidRPr="00047CE2">
              <w:rPr>
                <w:rStyle w:val="Hyperlink"/>
                <w:noProof/>
              </w:rPr>
              <w:t>Milline on Põhja-Pärnumaa füüsiline keskkond?</w:t>
            </w:r>
            <w:r w:rsidR="00A96078">
              <w:rPr>
                <w:noProof/>
                <w:webHidden/>
              </w:rPr>
              <w:tab/>
            </w:r>
            <w:r w:rsidR="00A96078">
              <w:rPr>
                <w:noProof/>
                <w:webHidden/>
              </w:rPr>
              <w:fldChar w:fldCharType="begin"/>
            </w:r>
            <w:r w:rsidR="00A96078">
              <w:rPr>
                <w:noProof/>
                <w:webHidden/>
              </w:rPr>
              <w:instrText xml:space="preserve"> PAGEREF _Toc143167820 \h </w:instrText>
            </w:r>
            <w:r w:rsidR="00A96078">
              <w:rPr>
                <w:noProof/>
                <w:webHidden/>
              </w:rPr>
            </w:r>
            <w:r w:rsidR="00A96078">
              <w:rPr>
                <w:noProof/>
                <w:webHidden/>
              </w:rPr>
              <w:fldChar w:fldCharType="separate"/>
            </w:r>
            <w:r w:rsidR="00C948F8">
              <w:rPr>
                <w:noProof/>
                <w:webHidden/>
              </w:rPr>
              <w:t>18</w:t>
            </w:r>
            <w:r w:rsidR="00A96078">
              <w:rPr>
                <w:noProof/>
                <w:webHidden/>
              </w:rPr>
              <w:fldChar w:fldCharType="end"/>
            </w:r>
          </w:hyperlink>
        </w:p>
        <w:p w14:paraId="39344EF7" w14:textId="404D015E" w:rsidR="00A96078" w:rsidRDefault="00056478">
          <w:pPr>
            <w:pStyle w:val="TOC1"/>
            <w:tabs>
              <w:tab w:val="right" w:leader="dot" w:pos="14426"/>
            </w:tabs>
            <w:rPr>
              <w:rFonts w:eastAsiaTheme="minorEastAsia"/>
              <w:noProof/>
              <w:kern w:val="2"/>
              <w:lang w:eastAsia="et-EE"/>
              <w14:ligatures w14:val="standardContextual"/>
            </w:rPr>
          </w:pPr>
          <w:hyperlink w:anchor="_Toc143167821" w:history="1">
            <w:r w:rsidR="00A96078" w:rsidRPr="00047CE2">
              <w:rPr>
                <w:rStyle w:val="Hyperlink"/>
                <w:noProof/>
              </w:rPr>
              <w:t>Millised on Põhja-Pärnumaa valla tugevused, nõrkused, ohud ja võimalused?</w:t>
            </w:r>
            <w:r w:rsidR="00A96078">
              <w:rPr>
                <w:noProof/>
                <w:webHidden/>
              </w:rPr>
              <w:tab/>
            </w:r>
            <w:r w:rsidR="00A96078">
              <w:rPr>
                <w:noProof/>
                <w:webHidden/>
              </w:rPr>
              <w:fldChar w:fldCharType="begin"/>
            </w:r>
            <w:r w:rsidR="00A96078">
              <w:rPr>
                <w:noProof/>
                <w:webHidden/>
              </w:rPr>
              <w:instrText xml:space="preserve"> PAGEREF _Toc143167821 \h </w:instrText>
            </w:r>
            <w:r w:rsidR="00A96078">
              <w:rPr>
                <w:noProof/>
                <w:webHidden/>
              </w:rPr>
            </w:r>
            <w:r w:rsidR="00A96078">
              <w:rPr>
                <w:noProof/>
                <w:webHidden/>
              </w:rPr>
              <w:fldChar w:fldCharType="separate"/>
            </w:r>
            <w:r w:rsidR="00C948F8">
              <w:rPr>
                <w:noProof/>
                <w:webHidden/>
              </w:rPr>
              <w:t>21</w:t>
            </w:r>
            <w:r w:rsidR="00A96078">
              <w:rPr>
                <w:noProof/>
                <w:webHidden/>
              </w:rPr>
              <w:fldChar w:fldCharType="end"/>
            </w:r>
          </w:hyperlink>
        </w:p>
        <w:p w14:paraId="26C62DE0" w14:textId="078604A6" w:rsidR="00A96078" w:rsidRDefault="00056478">
          <w:pPr>
            <w:pStyle w:val="TOC1"/>
            <w:tabs>
              <w:tab w:val="right" w:leader="dot" w:pos="14426"/>
            </w:tabs>
            <w:rPr>
              <w:rFonts w:eastAsiaTheme="minorEastAsia"/>
              <w:noProof/>
              <w:kern w:val="2"/>
              <w:lang w:eastAsia="et-EE"/>
              <w14:ligatures w14:val="standardContextual"/>
            </w:rPr>
          </w:pPr>
          <w:hyperlink w:anchor="_Toc143167822" w:history="1">
            <w:r w:rsidR="00A96078" w:rsidRPr="00047CE2">
              <w:rPr>
                <w:rStyle w:val="Hyperlink"/>
                <w:noProof/>
              </w:rPr>
              <w:t>Milline on tuleviku visioon, missioon ja strateegilised eesmärgid?</w:t>
            </w:r>
            <w:r w:rsidR="00A96078">
              <w:rPr>
                <w:noProof/>
                <w:webHidden/>
              </w:rPr>
              <w:tab/>
            </w:r>
            <w:r w:rsidR="00A96078">
              <w:rPr>
                <w:noProof/>
                <w:webHidden/>
              </w:rPr>
              <w:fldChar w:fldCharType="begin"/>
            </w:r>
            <w:r w:rsidR="00A96078">
              <w:rPr>
                <w:noProof/>
                <w:webHidden/>
              </w:rPr>
              <w:instrText xml:space="preserve"> PAGEREF _Toc143167822 \h </w:instrText>
            </w:r>
            <w:r w:rsidR="00A96078">
              <w:rPr>
                <w:noProof/>
                <w:webHidden/>
              </w:rPr>
            </w:r>
            <w:r w:rsidR="00A96078">
              <w:rPr>
                <w:noProof/>
                <w:webHidden/>
              </w:rPr>
              <w:fldChar w:fldCharType="separate"/>
            </w:r>
            <w:r w:rsidR="00C948F8">
              <w:rPr>
                <w:noProof/>
                <w:webHidden/>
              </w:rPr>
              <w:t>25</w:t>
            </w:r>
            <w:r w:rsidR="00A96078">
              <w:rPr>
                <w:noProof/>
                <w:webHidden/>
              </w:rPr>
              <w:fldChar w:fldCharType="end"/>
            </w:r>
          </w:hyperlink>
        </w:p>
        <w:p w14:paraId="1BDAC38B" w14:textId="5FE1C00F" w:rsidR="00A96078" w:rsidRDefault="00056478">
          <w:pPr>
            <w:pStyle w:val="TOC1"/>
            <w:tabs>
              <w:tab w:val="right" w:leader="dot" w:pos="14426"/>
            </w:tabs>
            <w:rPr>
              <w:rFonts w:eastAsiaTheme="minorEastAsia"/>
              <w:noProof/>
              <w:kern w:val="2"/>
              <w:lang w:eastAsia="et-EE"/>
              <w14:ligatures w14:val="standardContextual"/>
            </w:rPr>
          </w:pPr>
          <w:hyperlink w:anchor="_Toc143167823" w:history="1">
            <w:r w:rsidR="00A96078" w:rsidRPr="00047CE2">
              <w:rPr>
                <w:rStyle w:val="Hyperlink"/>
                <w:noProof/>
              </w:rPr>
              <w:t>Kuidas Põhja-Pärnumaa rohevalda edendab?</w:t>
            </w:r>
            <w:r w:rsidR="00A96078">
              <w:rPr>
                <w:noProof/>
                <w:webHidden/>
              </w:rPr>
              <w:tab/>
            </w:r>
            <w:r w:rsidR="00A96078">
              <w:rPr>
                <w:noProof/>
                <w:webHidden/>
              </w:rPr>
              <w:fldChar w:fldCharType="begin"/>
            </w:r>
            <w:r w:rsidR="00A96078">
              <w:rPr>
                <w:noProof/>
                <w:webHidden/>
              </w:rPr>
              <w:instrText xml:space="preserve"> PAGEREF _Toc143167823 \h </w:instrText>
            </w:r>
            <w:r w:rsidR="00A96078">
              <w:rPr>
                <w:noProof/>
                <w:webHidden/>
              </w:rPr>
            </w:r>
            <w:r w:rsidR="00A96078">
              <w:rPr>
                <w:noProof/>
                <w:webHidden/>
              </w:rPr>
              <w:fldChar w:fldCharType="separate"/>
            </w:r>
            <w:r w:rsidR="00C948F8">
              <w:rPr>
                <w:noProof/>
                <w:webHidden/>
              </w:rPr>
              <w:t>27</w:t>
            </w:r>
            <w:r w:rsidR="00A96078">
              <w:rPr>
                <w:noProof/>
                <w:webHidden/>
              </w:rPr>
              <w:fldChar w:fldCharType="end"/>
            </w:r>
          </w:hyperlink>
        </w:p>
        <w:p w14:paraId="328C64D1" w14:textId="657CA1AD" w:rsidR="00A96078" w:rsidRDefault="00056478">
          <w:pPr>
            <w:pStyle w:val="TOC1"/>
            <w:tabs>
              <w:tab w:val="right" w:leader="dot" w:pos="14426"/>
            </w:tabs>
            <w:rPr>
              <w:rFonts w:eastAsiaTheme="minorEastAsia"/>
              <w:noProof/>
              <w:kern w:val="2"/>
              <w:lang w:eastAsia="et-EE"/>
              <w14:ligatures w14:val="standardContextual"/>
            </w:rPr>
          </w:pPr>
          <w:hyperlink w:anchor="_Toc143167824" w:history="1">
            <w:r w:rsidR="00A96078" w:rsidRPr="00047CE2">
              <w:rPr>
                <w:rStyle w:val="Hyperlink"/>
                <w:noProof/>
              </w:rPr>
              <w:t>Lisad</w:t>
            </w:r>
            <w:r w:rsidR="00A96078">
              <w:rPr>
                <w:noProof/>
                <w:webHidden/>
              </w:rPr>
              <w:tab/>
            </w:r>
            <w:r w:rsidR="00A96078">
              <w:rPr>
                <w:noProof/>
                <w:webHidden/>
              </w:rPr>
              <w:fldChar w:fldCharType="begin"/>
            </w:r>
            <w:r w:rsidR="00A96078">
              <w:rPr>
                <w:noProof/>
                <w:webHidden/>
              </w:rPr>
              <w:instrText xml:space="preserve"> PAGEREF _Toc143167824 \h </w:instrText>
            </w:r>
            <w:r w:rsidR="00A96078">
              <w:rPr>
                <w:noProof/>
                <w:webHidden/>
              </w:rPr>
            </w:r>
            <w:r w:rsidR="00A96078">
              <w:rPr>
                <w:noProof/>
                <w:webHidden/>
              </w:rPr>
              <w:fldChar w:fldCharType="separate"/>
            </w:r>
            <w:r w:rsidR="00C948F8">
              <w:rPr>
                <w:noProof/>
                <w:webHidden/>
              </w:rPr>
              <w:t>29</w:t>
            </w:r>
            <w:r w:rsidR="00A96078">
              <w:rPr>
                <w:noProof/>
                <w:webHidden/>
              </w:rPr>
              <w:fldChar w:fldCharType="end"/>
            </w:r>
          </w:hyperlink>
        </w:p>
        <w:p w14:paraId="4F047E0A" w14:textId="0BCE37CD" w:rsidR="00A96078" w:rsidRDefault="00056478" w:rsidP="00A96078">
          <w:pPr>
            <w:pStyle w:val="TOC2"/>
            <w:tabs>
              <w:tab w:val="right" w:leader="dot" w:pos="14426"/>
            </w:tabs>
            <w:ind w:left="0"/>
            <w:rPr>
              <w:rFonts w:eastAsiaTheme="minorEastAsia"/>
              <w:noProof/>
              <w:kern w:val="2"/>
              <w:lang w:eastAsia="et-EE"/>
              <w14:ligatures w14:val="standardContextual"/>
            </w:rPr>
          </w:pPr>
          <w:hyperlink w:anchor="_Toc143167825" w:history="1">
            <w:r w:rsidR="00A96078" w:rsidRPr="00047CE2">
              <w:rPr>
                <w:rStyle w:val="Hyperlink"/>
                <w:noProof/>
              </w:rPr>
              <w:t>Üle 100 elanikuga alevid ja külad: 01.01.2020 ja 01.01.2023 seisuga</w:t>
            </w:r>
            <w:r w:rsidR="00A96078">
              <w:rPr>
                <w:noProof/>
                <w:webHidden/>
              </w:rPr>
              <w:tab/>
            </w:r>
            <w:r w:rsidR="00A96078">
              <w:rPr>
                <w:noProof/>
                <w:webHidden/>
              </w:rPr>
              <w:fldChar w:fldCharType="begin"/>
            </w:r>
            <w:r w:rsidR="00A96078">
              <w:rPr>
                <w:noProof/>
                <w:webHidden/>
              </w:rPr>
              <w:instrText xml:space="preserve"> PAGEREF _Toc143167825 \h </w:instrText>
            </w:r>
            <w:r w:rsidR="00A96078">
              <w:rPr>
                <w:noProof/>
                <w:webHidden/>
              </w:rPr>
            </w:r>
            <w:r w:rsidR="00A96078">
              <w:rPr>
                <w:noProof/>
                <w:webHidden/>
              </w:rPr>
              <w:fldChar w:fldCharType="separate"/>
            </w:r>
            <w:r w:rsidR="00C948F8">
              <w:rPr>
                <w:noProof/>
                <w:webHidden/>
              </w:rPr>
              <w:t>29</w:t>
            </w:r>
            <w:r w:rsidR="00A96078">
              <w:rPr>
                <w:noProof/>
                <w:webHidden/>
              </w:rPr>
              <w:fldChar w:fldCharType="end"/>
            </w:r>
          </w:hyperlink>
        </w:p>
        <w:p w14:paraId="7A6436D9" w14:textId="787FC865" w:rsidR="00A96078" w:rsidRDefault="00056478" w:rsidP="00A96078">
          <w:pPr>
            <w:pStyle w:val="TOC2"/>
            <w:tabs>
              <w:tab w:val="right" w:leader="dot" w:pos="14426"/>
            </w:tabs>
            <w:ind w:left="0"/>
            <w:rPr>
              <w:rFonts w:eastAsiaTheme="minorEastAsia"/>
              <w:noProof/>
              <w:kern w:val="2"/>
              <w:lang w:eastAsia="et-EE"/>
              <w14:ligatures w14:val="standardContextual"/>
            </w:rPr>
          </w:pPr>
          <w:hyperlink w:anchor="_Toc143167826" w:history="1">
            <w:r w:rsidR="00A96078" w:rsidRPr="00047CE2">
              <w:rPr>
                <w:rStyle w:val="Hyperlink"/>
                <w:noProof/>
              </w:rPr>
              <w:t>Põhja-Pärnumaal elavate leibkondade  profiilid arengukava koostamisel 2018</w:t>
            </w:r>
            <w:r w:rsidR="00A96078">
              <w:rPr>
                <w:noProof/>
                <w:webHidden/>
              </w:rPr>
              <w:tab/>
            </w:r>
            <w:r w:rsidR="00A96078">
              <w:rPr>
                <w:noProof/>
                <w:webHidden/>
              </w:rPr>
              <w:fldChar w:fldCharType="begin"/>
            </w:r>
            <w:r w:rsidR="00A96078">
              <w:rPr>
                <w:noProof/>
                <w:webHidden/>
              </w:rPr>
              <w:instrText xml:space="preserve"> PAGEREF _Toc143167826 \h </w:instrText>
            </w:r>
            <w:r w:rsidR="00A96078">
              <w:rPr>
                <w:noProof/>
                <w:webHidden/>
              </w:rPr>
            </w:r>
            <w:r w:rsidR="00A96078">
              <w:rPr>
                <w:noProof/>
                <w:webHidden/>
              </w:rPr>
              <w:fldChar w:fldCharType="separate"/>
            </w:r>
            <w:r w:rsidR="00C948F8">
              <w:rPr>
                <w:noProof/>
                <w:webHidden/>
              </w:rPr>
              <w:t>30</w:t>
            </w:r>
            <w:r w:rsidR="00A96078">
              <w:rPr>
                <w:noProof/>
                <w:webHidden/>
              </w:rPr>
              <w:fldChar w:fldCharType="end"/>
            </w:r>
          </w:hyperlink>
        </w:p>
        <w:p w14:paraId="71990E47" w14:textId="4AB4E465" w:rsidR="00A96078" w:rsidRDefault="00056478">
          <w:pPr>
            <w:pStyle w:val="TOC1"/>
            <w:tabs>
              <w:tab w:val="right" w:leader="dot" w:pos="14426"/>
            </w:tabs>
            <w:rPr>
              <w:rFonts w:eastAsiaTheme="minorEastAsia"/>
              <w:noProof/>
              <w:kern w:val="2"/>
              <w:lang w:eastAsia="et-EE"/>
              <w14:ligatures w14:val="standardContextual"/>
            </w:rPr>
          </w:pPr>
          <w:hyperlink w:anchor="_Toc143167827" w:history="1">
            <w:r w:rsidR="00A96078" w:rsidRPr="00047CE2">
              <w:rPr>
                <w:rStyle w:val="Hyperlink"/>
                <w:noProof/>
              </w:rPr>
              <w:t>Tegevuskava</w:t>
            </w:r>
            <w:r w:rsidR="00A96078">
              <w:rPr>
                <w:noProof/>
                <w:webHidden/>
              </w:rPr>
              <w:tab/>
            </w:r>
            <w:r w:rsidR="00A96078">
              <w:rPr>
                <w:noProof/>
                <w:webHidden/>
              </w:rPr>
              <w:fldChar w:fldCharType="begin"/>
            </w:r>
            <w:r w:rsidR="00A96078">
              <w:rPr>
                <w:noProof/>
                <w:webHidden/>
              </w:rPr>
              <w:instrText xml:space="preserve"> PAGEREF _Toc143167827 \h </w:instrText>
            </w:r>
            <w:r w:rsidR="00A96078">
              <w:rPr>
                <w:noProof/>
                <w:webHidden/>
              </w:rPr>
            </w:r>
            <w:r w:rsidR="00A96078">
              <w:rPr>
                <w:noProof/>
                <w:webHidden/>
              </w:rPr>
              <w:fldChar w:fldCharType="separate"/>
            </w:r>
            <w:r w:rsidR="00C948F8">
              <w:rPr>
                <w:noProof/>
                <w:webHidden/>
              </w:rPr>
              <w:t>32</w:t>
            </w:r>
            <w:r w:rsidR="00A96078">
              <w:rPr>
                <w:noProof/>
                <w:webHidden/>
              </w:rPr>
              <w:fldChar w:fldCharType="end"/>
            </w:r>
          </w:hyperlink>
        </w:p>
        <w:p w14:paraId="17C5A5EB" w14:textId="6A3FF7E6" w:rsidR="00A96078" w:rsidRDefault="00056478">
          <w:pPr>
            <w:pStyle w:val="TOC1"/>
            <w:tabs>
              <w:tab w:val="right" w:leader="dot" w:pos="14426"/>
            </w:tabs>
            <w:rPr>
              <w:rFonts w:eastAsiaTheme="minorEastAsia"/>
              <w:noProof/>
              <w:kern w:val="2"/>
              <w:lang w:eastAsia="et-EE"/>
              <w14:ligatures w14:val="standardContextual"/>
            </w:rPr>
          </w:pPr>
          <w:hyperlink w:anchor="_Toc143167828" w:history="1">
            <w:r w:rsidR="00A96078" w:rsidRPr="00047CE2">
              <w:rPr>
                <w:rStyle w:val="Hyperlink"/>
                <w:noProof/>
              </w:rPr>
              <w:t>Investeeringud valla eelarvest 2024-2028</w:t>
            </w:r>
            <w:r w:rsidR="00A96078">
              <w:rPr>
                <w:noProof/>
                <w:webHidden/>
              </w:rPr>
              <w:tab/>
            </w:r>
            <w:r w:rsidR="00A96078">
              <w:rPr>
                <w:noProof/>
                <w:webHidden/>
              </w:rPr>
              <w:fldChar w:fldCharType="begin"/>
            </w:r>
            <w:r w:rsidR="00A96078">
              <w:rPr>
                <w:noProof/>
                <w:webHidden/>
              </w:rPr>
              <w:instrText xml:space="preserve"> PAGEREF _Toc143167828 \h </w:instrText>
            </w:r>
            <w:r w:rsidR="00A96078">
              <w:rPr>
                <w:noProof/>
                <w:webHidden/>
              </w:rPr>
            </w:r>
            <w:r w:rsidR="00A96078">
              <w:rPr>
                <w:noProof/>
                <w:webHidden/>
              </w:rPr>
              <w:fldChar w:fldCharType="separate"/>
            </w:r>
            <w:r w:rsidR="00C948F8">
              <w:rPr>
                <w:noProof/>
                <w:webHidden/>
              </w:rPr>
              <w:t>39</w:t>
            </w:r>
            <w:r w:rsidR="00A96078">
              <w:rPr>
                <w:noProof/>
                <w:webHidden/>
              </w:rPr>
              <w:fldChar w:fldCharType="end"/>
            </w:r>
          </w:hyperlink>
        </w:p>
        <w:p w14:paraId="147AE00C" w14:textId="71871D9C" w:rsidR="00A96078" w:rsidRDefault="00056478">
          <w:pPr>
            <w:pStyle w:val="TOC1"/>
            <w:tabs>
              <w:tab w:val="right" w:leader="dot" w:pos="14426"/>
            </w:tabs>
            <w:rPr>
              <w:rFonts w:eastAsiaTheme="minorEastAsia"/>
              <w:noProof/>
              <w:kern w:val="2"/>
              <w:lang w:eastAsia="et-EE"/>
              <w14:ligatures w14:val="standardContextual"/>
            </w:rPr>
          </w:pPr>
          <w:hyperlink w:anchor="_Toc143167829" w:history="1">
            <w:r w:rsidR="00A96078" w:rsidRPr="00047CE2">
              <w:rPr>
                <w:rStyle w:val="Hyperlink"/>
                <w:noProof/>
              </w:rPr>
              <w:t>Põhja-Pärnumaa valla haridus- ja noortevaldkonna hetkeseis</w:t>
            </w:r>
            <w:r w:rsidR="00A96078">
              <w:rPr>
                <w:noProof/>
                <w:webHidden/>
              </w:rPr>
              <w:tab/>
            </w:r>
            <w:r w:rsidR="00A96078">
              <w:rPr>
                <w:noProof/>
                <w:webHidden/>
              </w:rPr>
              <w:fldChar w:fldCharType="begin"/>
            </w:r>
            <w:r w:rsidR="00A96078">
              <w:rPr>
                <w:noProof/>
                <w:webHidden/>
              </w:rPr>
              <w:instrText xml:space="preserve"> PAGEREF _Toc143167829 \h </w:instrText>
            </w:r>
            <w:r w:rsidR="00A96078">
              <w:rPr>
                <w:noProof/>
                <w:webHidden/>
              </w:rPr>
            </w:r>
            <w:r w:rsidR="00A96078">
              <w:rPr>
                <w:noProof/>
                <w:webHidden/>
              </w:rPr>
              <w:fldChar w:fldCharType="separate"/>
            </w:r>
            <w:r w:rsidR="00C948F8">
              <w:rPr>
                <w:noProof/>
                <w:webHidden/>
              </w:rPr>
              <w:t>40</w:t>
            </w:r>
            <w:r w:rsidR="00A96078">
              <w:rPr>
                <w:noProof/>
                <w:webHidden/>
              </w:rPr>
              <w:fldChar w:fldCharType="end"/>
            </w:r>
          </w:hyperlink>
        </w:p>
        <w:p w14:paraId="7870B49E" w14:textId="42CCCBD9" w:rsidR="008F42DD" w:rsidRPr="008F42DD" w:rsidRDefault="00E917D9">
          <w:pPr>
            <w:rPr>
              <w:noProof/>
            </w:rPr>
          </w:pPr>
          <w:r w:rsidRPr="00A44896">
            <w:rPr>
              <w:b/>
              <w:bCs/>
              <w:noProof/>
            </w:rPr>
            <w:fldChar w:fldCharType="end"/>
          </w:r>
          <w:r w:rsidR="00A96078">
            <w:rPr>
              <w:noProof/>
            </w:rPr>
            <w:t xml:space="preserve"> </w:t>
          </w:r>
        </w:p>
      </w:sdtContent>
    </w:sdt>
    <w:p w14:paraId="16BFDED3" w14:textId="77777777" w:rsidR="00506341" w:rsidRDefault="003F78BF" w:rsidP="00506341">
      <w:r w:rsidRPr="00A44896">
        <w:br w:type="page"/>
      </w:r>
    </w:p>
    <w:p w14:paraId="34E59006" w14:textId="26FEBEB4" w:rsidR="00506341" w:rsidRDefault="00506341" w:rsidP="00506341">
      <w:pPr>
        <w:pStyle w:val="Heading1"/>
      </w:pPr>
      <w:bookmarkStart w:id="0" w:name="_Toc143167813"/>
      <w:r>
        <w:lastRenderedPageBreak/>
        <w:t>Milline on Põhja-Pärnumaa valla arengusuund</w:t>
      </w:r>
      <w:r w:rsidRPr="00506341">
        <w:t>?</w:t>
      </w:r>
      <w:bookmarkEnd w:id="0"/>
    </w:p>
    <w:p w14:paraId="27DF6712" w14:textId="5FEF883B" w:rsidR="00506341" w:rsidRDefault="00506341" w:rsidP="00506341">
      <w:pPr>
        <w:jc w:val="both"/>
      </w:pPr>
      <w:r>
        <w:t xml:space="preserve">Arengukava ja eelarvestrateegia aluseks on võetud Põhjamaade mudel. See tähendab, et koguda teenused tõmbekeskustesse, et oleks võimalik pakkuda elanikele võrdselt ja kvaliteetset avalikku teenust üle valla. Meie kolm tõmbekeskust on Vändra, Tootsi ja Pärnu-Jaagupi alev. </w:t>
      </w:r>
    </w:p>
    <w:p w14:paraId="1F25267D" w14:textId="4C2242F4" w:rsidR="007F74B8" w:rsidRDefault="007F74B8" w:rsidP="00506341">
      <w:pPr>
        <w:jc w:val="both"/>
      </w:pPr>
      <w:r w:rsidRPr="007F74B8">
        <w:t>Arengukava üheks prioriteediks on taastuvenergia parkide rajamine eriplaneeringu kaudu koostöös arendajatega. Selle eesmärk on suurendada riigi energiasõltumatust, edendada keskkonnasäästlikkust, vähendada fossiilkütuste kasutamist ning panustada rohepöördesse. Koostöös investoritega kavandatakse taastuvenergia alasid, kuhu rajada päikese- ja tuuleenergia lahendusi, mis toetavad keskkonnasõbralikku ja jätkusuutlikku energiakasutust. Taastuvenergia pargid ei aita mitte üksnes kaasa energiajulgeolekule, vaid loovad ka uusi töökohti ja tugevdavad kohalikku majandust.</w:t>
      </w:r>
    </w:p>
    <w:p w14:paraId="77494ED4" w14:textId="6266F648" w:rsidR="007F74B8" w:rsidRDefault="007F74B8" w:rsidP="00506341">
      <w:pPr>
        <w:jc w:val="both"/>
      </w:pPr>
      <w:r w:rsidRPr="004B554B">
        <w:rPr>
          <w:color w:val="0D0D0D"/>
          <w:shd w:val="clear" w:color="auto" w:fill="FFFFFF"/>
        </w:rPr>
        <w:t xml:space="preserve">Valla majandusliku kasvu toetamiseks ja töökohtade loomise soodustamiseks keskendume </w:t>
      </w:r>
      <w:r w:rsidR="00C539E5" w:rsidRPr="004B554B">
        <w:rPr>
          <w:color w:val="0D0D0D"/>
          <w:shd w:val="clear" w:color="auto" w:fill="FFFFFF"/>
        </w:rPr>
        <w:t>koostöös investoritega</w:t>
      </w:r>
      <w:r w:rsidR="00C539E5">
        <w:rPr>
          <w:color w:val="0D0D0D"/>
          <w:shd w:val="clear" w:color="auto" w:fill="FFFFFF"/>
        </w:rPr>
        <w:t xml:space="preserve"> </w:t>
      </w:r>
      <w:r w:rsidRPr="004B554B">
        <w:rPr>
          <w:color w:val="0D0D0D"/>
          <w:shd w:val="clear" w:color="auto" w:fill="FFFFFF"/>
        </w:rPr>
        <w:t xml:space="preserve">ettevõtlusalade rajamisele </w:t>
      </w:r>
      <w:r>
        <w:rPr>
          <w:color w:val="0D0D0D"/>
          <w:shd w:val="clear" w:color="auto" w:fill="FFFFFF"/>
        </w:rPr>
        <w:t>taastuvenergia parkide lähedusse</w:t>
      </w:r>
      <w:r w:rsidRPr="004B554B">
        <w:rPr>
          <w:color w:val="0D0D0D"/>
          <w:shd w:val="clear" w:color="auto" w:fill="FFFFFF"/>
        </w:rPr>
        <w:t>. Tugevdame sidemeid kohalike ja rahvusvaheliste investoritega, et luua soodne ja innovatsiooni</w:t>
      </w:r>
      <w:r w:rsidR="00C539E5">
        <w:rPr>
          <w:color w:val="0D0D0D"/>
          <w:shd w:val="clear" w:color="auto" w:fill="FFFFFF"/>
        </w:rPr>
        <w:t xml:space="preserve"> </w:t>
      </w:r>
      <w:proofErr w:type="spellStart"/>
      <w:r w:rsidRPr="004B554B">
        <w:rPr>
          <w:color w:val="0D0D0D"/>
          <w:shd w:val="clear" w:color="auto" w:fill="FFFFFF"/>
        </w:rPr>
        <w:t>hõnguline</w:t>
      </w:r>
      <w:proofErr w:type="spellEnd"/>
      <w:r w:rsidRPr="004B554B">
        <w:rPr>
          <w:color w:val="0D0D0D"/>
          <w:shd w:val="clear" w:color="auto" w:fill="FFFFFF"/>
        </w:rPr>
        <w:t xml:space="preserve"> ettevõtluskeskkond. Uued ettevõtlusalad nii Tootsis kui Pärnu-Jaagupis annavad valla elanikele võimaluse töötada kodu lähedal ning aitavad kaasa piirkonna üldisele arengule ja elukvaliteedi tõusule.</w:t>
      </w:r>
      <w:r w:rsidRPr="004B554B">
        <w:t xml:space="preserve"> </w:t>
      </w:r>
    </w:p>
    <w:p w14:paraId="4081DAAE" w14:textId="0CEB3AE4" w:rsidR="00506341" w:rsidRDefault="007F74B8" w:rsidP="00506341">
      <w:pPr>
        <w:jc w:val="both"/>
      </w:pPr>
      <w:r>
        <w:t xml:space="preserve">Eesmärk on muuta vald atraktiivsemaks noortele peredele ja ettevõtetele. </w:t>
      </w:r>
      <w:r w:rsidR="00506341">
        <w:t xml:space="preserve">Inimeste ja ettevõtete huvi Põhja-Pärnumaa vastu on kasvanud tänu roheenergia valdkonna arengutele ning </w:t>
      </w:r>
      <w:r w:rsidR="000847F4">
        <w:t>ettevõtlusalade</w:t>
      </w:r>
      <w:r w:rsidR="00506341">
        <w:t xml:space="preserve"> rajamisele. Nii muutubki meie vald atraktiivsemaks suuremat lisandväärtust pakkuvatele ettevõtetele, kes on huvitatud meie vallas tegutsemisest ning vajavad selleks ka kohalikku tööjõudu. Valla jaoks on prioriteetne fokusseerida tegevused suunal, mis tagaks valla elanike, maksumaksjate arvu kasvu. Uued elanikud vajavad elamispinda, mida tagame </w:t>
      </w:r>
      <w:r>
        <w:t xml:space="preserve">aga </w:t>
      </w:r>
      <w:r w:rsidR="00506341">
        <w:t xml:space="preserve">üürimajade rajamisega Vändra, Tootsi ning Pärnu-Jaagupi alevitesse. </w:t>
      </w:r>
    </w:p>
    <w:p w14:paraId="50AF2771" w14:textId="4C55980A" w:rsidR="00506341" w:rsidRDefault="00506341" w:rsidP="00506341">
      <w:pPr>
        <w:jc w:val="both"/>
      </w:pPr>
      <w:r>
        <w:t xml:space="preserve">Selleks, et parendada avalike kvaliteetsete teenuste kättesaadavust vallas, arendame välja atraktiivsemad tõmbekeskused. Õpilaste arvu suurendamiseks lasteaedades ja koolides investeerime täiendavate ruumimahtude loomisesse. Arendame välja kaasaegse avaliku ruumi, infrastruktuuri ning vallasisese transpordi tõmbekeskustesse jõudmiseks. Enamus suured külakogukonnad tõmbekeskustest jäävad 7 km kaugusele. Panustame </w:t>
      </w:r>
      <w:r w:rsidR="00CE5937">
        <w:t>olemasolevate</w:t>
      </w:r>
      <w:r>
        <w:t xml:space="preserve"> kogukonnakeskuste arendamisesse, mille tulemusel paranevad vabaaja veetmise ning sportimise võimalused. </w:t>
      </w:r>
    </w:p>
    <w:p w14:paraId="6A88F8E8" w14:textId="0AB6A5C8" w:rsidR="00506341" w:rsidRDefault="000847F4" w:rsidP="00506341">
      <w:pPr>
        <w:jc w:val="both"/>
      </w:pPr>
      <w:r>
        <w:t>2023 ja 2024.</w:t>
      </w:r>
      <w:r w:rsidR="00506341">
        <w:t xml:space="preserve"> aastal vaadati üle valla omandis olev kinnisvara, et leida lahendused kasutuses mitteolevate hoonete tuleviku osas ning planeeriti kasutuses oleva kinnisvara reorganiseerimine. Järgmise perioodi põhieesmärgiks on planeeritud reorganiseerimise elluviimine ning seeläbi tegevused tulubaasi suurendamiseks kulude optimeerimise, varade realiseerimise tulude kaudu. Hoonete kontekstis on oluline fookus energiatõhususel. Avalike teenuste osutamisel nullenergia hoonete suunas liikumine on vallale oluline kokkuhoiupunkt. </w:t>
      </w:r>
    </w:p>
    <w:p w14:paraId="5A1AD119" w14:textId="77777777" w:rsidR="00F208EA" w:rsidRDefault="00DD2F47" w:rsidP="00DD2F47">
      <w:pPr>
        <w:jc w:val="both"/>
      </w:pPr>
      <w:r w:rsidRPr="00DD2F47">
        <w:t xml:space="preserve">Sotsiaalvaldkonna arendamine on meie valla üks </w:t>
      </w:r>
      <w:r w:rsidR="00F208EA">
        <w:t>oluline</w:t>
      </w:r>
      <w:r w:rsidRPr="00DD2F47">
        <w:t xml:space="preserve"> prioriteet. Meie eesmärk on tagada elanikkonnale võimalikult kodulähedases keskkonnas sotsiaalteenuste kättesaadavus ning toetada lastega perede heaolu. Parandame sotsiaalteenuste kvaliteeti ja laiendame nende kättesaadavust, pakkudes erinevaid tugiteenuseid eakatele, erivajadustega inimestele ja raskustes peredele. Koostöös allasutustega arendame uusi teenuseid ja laiendame olemasolevaid, et pakkuda kõigile meie elanikele vajalikku toetust ja abi.</w:t>
      </w:r>
      <w:r w:rsidR="00F208EA">
        <w:t xml:space="preserve"> </w:t>
      </w:r>
    </w:p>
    <w:p w14:paraId="5EF51590" w14:textId="16C68CF8" w:rsidR="00506341" w:rsidRDefault="00506341" w:rsidP="00DD2F47">
      <w:pPr>
        <w:jc w:val="both"/>
      </w:pPr>
      <w:r>
        <w:t>Põhja-Pärnumaa valla neli peamist arengusuunda ning tulemuse saavutamiseks vajalikud eesmärgid ühes tegevustega on:</w:t>
      </w:r>
    </w:p>
    <w:p w14:paraId="7B491CA3" w14:textId="77777777" w:rsidR="00506341" w:rsidRPr="00506341" w:rsidRDefault="00506341" w:rsidP="00506341">
      <w:pPr>
        <w:rPr>
          <w:b/>
          <w:bCs/>
        </w:rPr>
      </w:pPr>
      <w:r w:rsidRPr="00506341">
        <w:rPr>
          <w:b/>
          <w:bCs/>
        </w:rPr>
        <w:lastRenderedPageBreak/>
        <w:t>1. Elukeskkonna säilitamine ja parendamine</w:t>
      </w:r>
    </w:p>
    <w:p w14:paraId="3EDC8590" w14:textId="656B9EC8" w:rsidR="00506341" w:rsidRDefault="00506341" w:rsidP="00506341">
      <w:pPr>
        <w:pStyle w:val="ListParagraph"/>
        <w:numPr>
          <w:ilvl w:val="0"/>
          <w:numId w:val="17"/>
        </w:numPr>
      </w:pPr>
      <w:r>
        <w:t>Korrastatud teede</w:t>
      </w:r>
      <w:r w:rsidR="00172481">
        <w:t xml:space="preserve"> </w:t>
      </w:r>
      <w:r>
        <w:t>võrk</w:t>
      </w:r>
    </w:p>
    <w:p w14:paraId="2CFCB1F7" w14:textId="74EA4EE0" w:rsidR="00506341" w:rsidRDefault="00506341" w:rsidP="008E5ED8">
      <w:pPr>
        <w:pStyle w:val="ListParagraph"/>
        <w:numPr>
          <w:ilvl w:val="0"/>
          <w:numId w:val="17"/>
        </w:numPr>
      </w:pPr>
      <w:r>
        <w:t>Elanikud on varustatud korraliku joogivee ja kanalisatsiooniga</w:t>
      </w:r>
    </w:p>
    <w:p w14:paraId="75442399" w14:textId="4B985EBA" w:rsidR="00506341" w:rsidRDefault="00506341" w:rsidP="008E5ED8">
      <w:pPr>
        <w:pStyle w:val="ListParagraph"/>
        <w:numPr>
          <w:ilvl w:val="0"/>
          <w:numId w:val="17"/>
        </w:numPr>
      </w:pPr>
      <w:r>
        <w:t>Korrastatud kinnisvara</w:t>
      </w:r>
      <w:r w:rsidR="00DA32DD">
        <w:t>:</w:t>
      </w:r>
    </w:p>
    <w:p w14:paraId="5216A0BD" w14:textId="5BE0EC72" w:rsidR="00506341" w:rsidRDefault="00506341" w:rsidP="008E5ED8">
      <w:pPr>
        <w:pStyle w:val="ListParagraph"/>
        <w:numPr>
          <w:ilvl w:val="0"/>
          <w:numId w:val="18"/>
        </w:numPr>
      </w:pPr>
      <w:r>
        <w:t>Renoveeritud sotsiaalpinnad ja hoolekandeasutuse</w:t>
      </w:r>
      <w:r w:rsidR="00DA32DD">
        <w:t>d</w:t>
      </w:r>
    </w:p>
    <w:p w14:paraId="49214BC0" w14:textId="5EDBC208" w:rsidR="00506341" w:rsidRDefault="00506341" w:rsidP="008E5ED8">
      <w:pPr>
        <w:pStyle w:val="ListParagraph"/>
        <w:numPr>
          <w:ilvl w:val="0"/>
          <w:numId w:val="18"/>
        </w:numPr>
      </w:pPr>
      <w:r>
        <w:t>Renoveeritud kultuuri- haridusasutuste pinnad</w:t>
      </w:r>
    </w:p>
    <w:p w14:paraId="1D63DD78" w14:textId="2FAF86F9" w:rsidR="00506341" w:rsidRDefault="00506341" w:rsidP="008E5ED8">
      <w:pPr>
        <w:pStyle w:val="ListParagraph"/>
        <w:numPr>
          <w:ilvl w:val="0"/>
          <w:numId w:val="19"/>
        </w:numPr>
      </w:pPr>
      <w:r>
        <w:t>Korrastatud ühistranspordivõrk</w:t>
      </w:r>
    </w:p>
    <w:p w14:paraId="1B33FA78" w14:textId="7B64FB01" w:rsidR="00506341" w:rsidRDefault="00506341" w:rsidP="008E5ED8">
      <w:pPr>
        <w:pStyle w:val="ListParagraph"/>
        <w:numPr>
          <w:ilvl w:val="0"/>
          <w:numId w:val="20"/>
        </w:numPr>
      </w:pPr>
      <w:r>
        <w:t>Valla keskuste avaliku ruumi väljaarendamine</w:t>
      </w:r>
    </w:p>
    <w:p w14:paraId="341C9813" w14:textId="17A107F0" w:rsidR="00506341" w:rsidRDefault="00506341" w:rsidP="008E5ED8">
      <w:pPr>
        <w:pStyle w:val="ListParagraph"/>
        <w:numPr>
          <w:ilvl w:val="0"/>
          <w:numId w:val="20"/>
        </w:numPr>
      </w:pPr>
      <w:r>
        <w:t>Korrastatud ja tähistatud turismiobjektid</w:t>
      </w:r>
    </w:p>
    <w:p w14:paraId="4802D982" w14:textId="61E25BCD" w:rsidR="00506341" w:rsidRDefault="00506341" w:rsidP="008E5ED8">
      <w:pPr>
        <w:pStyle w:val="ListParagraph"/>
        <w:numPr>
          <w:ilvl w:val="0"/>
          <w:numId w:val="20"/>
        </w:numPr>
      </w:pPr>
      <w:r>
        <w:t>Kaunis elukeskkond</w:t>
      </w:r>
    </w:p>
    <w:p w14:paraId="305F2A71" w14:textId="51F0E429" w:rsidR="00506341" w:rsidRDefault="00506341" w:rsidP="008E5ED8">
      <w:pPr>
        <w:pStyle w:val="ListParagraph"/>
        <w:numPr>
          <w:ilvl w:val="0"/>
          <w:numId w:val="20"/>
        </w:numPr>
      </w:pPr>
      <w:r>
        <w:t>Korraldatud ja keskkonnaohutu jäätmekäitlus</w:t>
      </w:r>
    </w:p>
    <w:p w14:paraId="4DEBFF33" w14:textId="77777777" w:rsidR="00506341" w:rsidRPr="00DA32DD" w:rsidRDefault="00506341" w:rsidP="00506341">
      <w:pPr>
        <w:rPr>
          <w:b/>
          <w:bCs/>
        </w:rPr>
      </w:pPr>
      <w:r w:rsidRPr="00DA32DD">
        <w:rPr>
          <w:b/>
          <w:bCs/>
        </w:rPr>
        <w:t>2. Ettevõtlikkust soodustav keskkond</w:t>
      </w:r>
    </w:p>
    <w:p w14:paraId="71AA32AC" w14:textId="6B749982" w:rsidR="00506341" w:rsidRDefault="00506341" w:rsidP="00DA32DD">
      <w:pPr>
        <w:pStyle w:val="ListParagraph"/>
        <w:numPr>
          <w:ilvl w:val="0"/>
          <w:numId w:val="21"/>
        </w:numPr>
      </w:pPr>
      <w:r>
        <w:t>Ettevõtlusalade ning taristu arendamine ja kaasajastamine</w:t>
      </w:r>
    </w:p>
    <w:p w14:paraId="2966E6F3" w14:textId="611AAFD0" w:rsidR="00506341" w:rsidRDefault="00506341" w:rsidP="00DA32DD">
      <w:pPr>
        <w:pStyle w:val="ListParagraph"/>
        <w:numPr>
          <w:ilvl w:val="0"/>
          <w:numId w:val="21"/>
        </w:numPr>
      </w:pPr>
      <w:r>
        <w:t>Ettevõtlikkuse edendamine, koostöösidemete loomine, valla mainekujundus</w:t>
      </w:r>
    </w:p>
    <w:p w14:paraId="6BB6B27F" w14:textId="0634EB20" w:rsidR="00506341" w:rsidRDefault="00506341" w:rsidP="00DA32DD">
      <w:pPr>
        <w:pStyle w:val="ListParagraph"/>
        <w:numPr>
          <w:ilvl w:val="0"/>
          <w:numId w:val="21"/>
        </w:numPr>
      </w:pPr>
      <w:r>
        <w:t>Väljastpoolt tulevate projektide eelduste ja võimaluste kasutamine</w:t>
      </w:r>
    </w:p>
    <w:p w14:paraId="5AEA9125" w14:textId="77777777" w:rsidR="00506341" w:rsidRPr="00DA32DD" w:rsidRDefault="00506341" w:rsidP="00506341">
      <w:pPr>
        <w:rPr>
          <w:b/>
          <w:bCs/>
        </w:rPr>
      </w:pPr>
      <w:r w:rsidRPr="00DA32DD">
        <w:rPr>
          <w:b/>
          <w:bCs/>
        </w:rPr>
        <w:t xml:space="preserve">3. Strateegiline eesmärk: kvaliteetne, kaasaegne ja optimeeritud haridus- ja kultuuriasutuste koostöövõrgustik  </w:t>
      </w:r>
    </w:p>
    <w:p w14:paraId="73CF1E91" w14:textId="4A91F264" w:rsidR="00506341" w:rsidRDefault="00506341" w:rsidP="00DA32DD">
      <w:pPr>
        <w:pStyle w:val="ListParagraph"/>
        <w:numPr>
          <w:ilvl w:val="0"/>
          <w:numId w:val="22"/>
        </w:numPr>
      </w:pPr>
      <w:r>
        <w:t>Õppimine on isikukeskne ja toetab tema igakülgset arengut</w:t>
      </w:r>
    </w:p>
    <w:p w14:paraId="6BD4909E" w14:textId="6E383A2E" w:rsidR="00506341" w:rsidRDefault="00506341" w:rsidP="00DA32DD">
      <w:pPr>
        <w:pStyle w:val="ListParagraph"/>
        <w:numPr>
          <w:ilvl w:val="0"/>
          <w:numId w:val="22"/>
        </w:numPr>
      </w:pPr>
      <w:r>
        <w:t>Haridus- ja noorte valdkonnas töötavad innustunud ja pädevad inimesed. Noorte huvitegevuse võimalused vastavad nende soovidele ja vajadustele.</w:t>
      </w:r>
    </w:p>
    <w:p w14:paraId="6DC1F813" w14:textId="6BD20E3E" w:rsidR="00506341" w:rsidRDefault="00506341" w:rsidP="00DA32DD">
      <w:pPr>
        <w:pStyle w:val="ListParagraph"/>
        <w:numPr>
          <w:ilvl w:val="0"/>
          <w:numId w:val="22"/>
        </w:numPr>
      </w:pPr>
      <w:r>
        <w:t>Asutuste võrk on tasakaalus</w:t>
      </w:r>
    </w:p>
    <w:p w14:paraId="4556DFA5" w14:textId="77777777" w:rsidR="00506341" w:rsidRPr="00DA32DD" w:rsidRDefault="00506341" w:rsidP="00506341">
      <w:pPr>
        <w:rPr>
          <w:b/>
          <w:bCs/>
        </w:rPr>
      </w:pPr>
      <w:r w:rsidRPr="00DA32DD">
        <w:rPr>
          <w:b/>
          <w:bCs/>
        </w:rPr>
        <w:t>4. Kvaliteetne ja optimaalne heaolu- ja sotsiaalteenuste võrgustik</w:t>
      </w:r>
    </w:p>
    <w:p w14:paraId="30CEA8C4" w14:textId="65C1A400" w:rsidR="00506341" w:rsidRDefault="00506341" w:rsidP="00DA32DD">
      <w:pPr>
        <w:pStyle w:val="ListParagraph"/>
        <w:numPr>
          <w:ilvl w:val="0"/>
          <w:numId w:val="23"/>
        </w:numPr>
      </w:pPr>
      <w:r>
        <w:t xml:space="preserve">Vastutustundliku ja iseseisvalt toimetuleva vallaelaniku füüsilise, vaimse ja </w:t>
      </w:r>
      <w:proofErr w:type="spellStart"/>
      <w:r>
        <w:t>psühhosotsiaalse</w:t>
      </w:r>
      <w:proofErr w:type="spellEnd"/>
      <w:r>
        <w:t xml:space="preserve"> keskkonna toetamine</w:t>
      </w:r>
    </w:p>
    <w:p w14:paraId="032D294B" w14:textId="10310B80" w:rsidR="00506341" w:rsidRDefault="00506341" w:rsidP="00DA32DD">
      <w:pPr>
        <w:pStyle w:val="ListParagraph"/>
        <w:numPr>
          <w:ilvl w:val="0"/>
          <w:numId w:val="23"/>
        </w:numPr>
      </w:pPr>
      <w:r>
        <w:t>Sotsiaalvaldkonnas töötavate inimeste väärtustamine</w:t>
      </w:r>
    </w:p>
    <w:p w14:paraId="7695DDA9" w14:textId="558DBD4C" w:rsidR="00506341" w:rsidRDefault="00506341" w:rsidP="00DA32DD">
      <w:pPr>
        <w:pStyle w:val="ListParagraph"/>
        <w:numPr>
          <w:ilvl w:val="0"/>
          <w:numId w:val="23"/>
        </w:numPr>
      </w:pPr>
      <w:r>
        <w:t>Optimaalne hoolekandeasutuste võrk</w:t>
      </w:r>
    </w:p>
    <w:p w14:paraId="6E659E2C" w14:textId="606D9435" w:rsidR="00506341" w:rsidRDefault="00506341" w:rsidP="00DA32DD">
      <w:pPr>
        <w:pStyle w:val="ListParagraph"/>
        <w:numPr>
          <w:ilvl w:val="0"/>
          <w:numId w:val="23"/>
        </w:numPr>
      </w:pPr>
      <w:r>
        <w:t>Lastega perede heaolu tagamine</w:t>
      </w:r>
    </w:p>
    <w:p w14:paraId="4B71DF9E" w14:textId="42DD643B" w:rsidR="00506341" w:rsidRDefault="00DA32DD" w:rsidP="00DA32DD">
      <w:pPr>
        <w:pStyle w:val="ListParagraph"/>
        <w:numPr>
          <w:ilvl w:val="0"/>
          <w:numId w:val="23"/>
        </w:numPr>
      </w:pPr>
      <w:r>
        <w:t>E</w:t>
      </w:r>
      <w:r w:rsidR="00506341">
        <w:t>akate ja erivajadustega inimeste teenuste arendamine</w:t>
      </w:r>
    </w:p>
    <w:p w14:paraId="6A9C7DF2" w14:textId="386D6589" w:rsidR="00506341" w:rsidRDefault="00506341" w:rsidP="00DA32DD">
      <w:pPr>
        <w:pStyle w:val="ListParagraph"/>
        <w:numPr>
          <w:ilvl w:val="0"/>
          <w:numId w:val="23"/>
        </w:numPr>
      </w:pPr>
      <w:r>
        <w:t xml:space="preserve">Eakate ja erivajadustega inimeste teenuste arendamine </w:t>
      </w:r>
    </w:p>
    <w:p w14:paraId="1098AD0B" w14:textId="543FDD73" w:rsidR="00506341" w:rsidRDefault="00506341" w:rsidP="00DA32DD">
      <w:pPr>
        <w:pStyle w:val="ListParagraph"/>
        <w:numPr>
          <w:ilvl w:val="0"/>
          <w:numId w:val="23"/>
        </w:numPr>
      </w:pPr>
      <w:r>
        <w:t>Esmatasandi tervishoiu säilitamine ja parendamine</w:t>
      </w:r>
    </w:p>
    <w:p w14:paraId="20D329D5" w14:textId="4C3349B3" w:rsidR="00506341" w:rsidRDefault="00506341" w:rsidP="00506341">
      <w:r>
        <w:t>Konkreetsed tegevused eesmärkide saavutamiseks on kirjeldatud arengukava tegevuskavas ning numbriliselt eelarvestrateegias.</w:t>
      </w:r>
      <w:r>
        <w:br w:type="page"/>
      </w:r>
    </w:p>
    <w:p w14:paraId="5C713405" w14:textId="77777777" w:rsidR="001B0D32" w:rsidRPr="00A44896" w:rsidRDefault="001B0D32" w:rsidP="001051B5">
      <w:pPr>
        <w:pStyle w:val="Heading1"/>
        <w:jc w:val="both"/>
        <w:rPr>
          <w:shd w:val="clear" w:color="auto" w:fill="FFFFFF"/>
        </w:rPr>
      </w:pPr>
      <w:bookmarkStart w:id="1" w:name="_Toc143167814"/>
      <w:bookmarkStart w:id="2" w:name="_Hlk136764353"/>
      <w:r w:rsidRPr="00A44896">
        <w:rPr>
          <w:shd w:val="clear" w:color="auto" w:fill="FFFFFF"/>
        </w:rPr>
        <w:lastRenderedPageBreak/>
        <w:t>Kuidas arengukava valmis ehk sissejuhatus?</w:t>
      </w:r>
      <w:bookmarkEnd w:id="1"/>
    </w:p>
    <w:p w14:paraId="6CDAF09C" w14:textId="4B0DB77A" w:rsidR="00E917D9" w:rsidRPr="00445B30" w:rsidRDefault="00E917D9" w:rsidP="00A930CB">
      <w:pPr>
        <w:jc w:val="both"/>
        <w:rPr>
          <w:u w:val="single"/>
        </w:rPr>
      </w:pPr>
      <w:r w:rsidRPr="00A44896">
        <w:t xml:space="preserve">Arengukava koostamise eesmärk oli kokku leppida 2017. a. haldusreformi käigus loodud Põhja-Pärnumaa valla terviklik arenguplaan. Arengukava on valla strateegilisi eesmärke ja nende saavutamiseks vajalikke tegevusi kavandav dokument, mis on aluseks eri eluvaldkondade arengu integreerimisele ja koordineerimisele. Arengukava periood on </w:t>
      </w:r>
      <w:r w:rsidRPr="00445B30">
        <w:rPr>
          <w:u w:val="single"/>
        </w:rPr>
        <w:t>2019-20</w:t>
      </w:r>
      <w:r w:rsidR="00A44896" w:rsidRPr="00445B30">
        <w:rPr>
          <w:u w:val="single"/>
        </w:rPr>
        <w:t>30</w:t>
      </w:r>
      <w:r w:rsidRPr="00172481">
        <w:t>.</w:t>
      </w:r>
      <w:r w:rsidR="00172481" w:rsidRPr="00172481">
        <w:t xml:space="preserve"> </w:t>
      </w:r>
      <w:r w:rsidR="00CF76CD" w:rsidRPr="00CF76CD">
        <w:t>Põhja-Pärnumaa valla arengukava aastani 2030 on vastu võetud Põhja-Pärnumaa Vallavolikogu 19. septembri 2018. a määrusega nr 36</w:t>
      </w:r>
      <w:r w:rsidR="00CF76CD">
        <w:t xml:space="preserve"> </w:t>
      </w:r>
      <w:r w:rsidR="00172481" w:rsidRPr="00172481">
        <w:t>ja seda on muudetud 18.11.2020 määrusega nr 21, 15.09.2021 määrusega nr 10, 21.09.2022 määrusega nr 11 ning 16.08.2023</w:t>
      </w:r>
      <w:r w:rsidR="00172481" w:rsidRPr="00172481">
        <w:rPr>
          <w:u w:val="single"/>
        </w:rPr>
        <w:t xml:space="preserve"> nr 15.</w:t>
      </w:r>
      <w:r w:rsidR="00172481" w:rsidRPr="00172481">
        <w:t xml:space="preserve"> </w:t>
      </w:r>
      <w:r w:rsidR="00172481" w:rsidRPr="00172481">
        <w:t xml:space="preserve">Igal järgneval aastal vaadatakse arengukava koos oma tegevuskavadega üle ja viiakse sisse </w:t>
      </w:r>
      <w:r w:rsidR="00CF76CD">
        <w:t>muudatused</w:t>
      </w:r>
      <w:r w:rsidR="00172481" w:rsidRPr="00172481">
        <w:t>.</w:t>
      </w:r>
    </w:p>
    <w:p w14:paraId="264D7334" w14:textId="77777777" w:rsidR="00E917D9" w:rsidRPr="00A44896" w:rsidRDefault="00E917D9" w:rsidP="00A930CB">
      <w:pPr>
        <w:jc w:val="both"/>
      </w:pPr>
      <w:r w:rsidRPr="00A44896">
        <w:t xml:space="preserve">Arengukava ülesehitus järgib Põhja-Pärnumaa Vallavalitsuse </w:t>
      </w:r>
      <w:r w:rsidR="00A979ED">
        <w:t xml:space="preserve">20. märtsi 2018 määruse nr 6 </w:t>
      </w:r>
      <w:r w:rsidR="00A979ED" w:rsidRPr="00A979ED">
        <w:t>„</w:t>
      </w:r>
      <w:r w:rsidR="00A979ED">
        <w:t>Põhja-Pärnumaa valla arengudokumentide menetlemise kord</w:t>
      </w:r>
      <w:r w:rsidR="00A979ED" w:rsidRPr="00A979ED">
        <w:t>“</w:t>
      </w:r>
      <w:r w:rsidR="00A979ED">
        <w:t xml:space="preserve"> § </w:t>
      </w:r>
      <w:r w:rsidRPr="00A44896">
        <w:t xml:space="preserve"> 4 sätestatut. Valla arengukavas esitatakse:</w:t>
      </w:r>
    </w:p>
    <w:p w14:paraId="04496657" w14:textId="77777777" w:rsidR="00E917D9" w:rsidRPr="00A44896" w:rsidRDefault="00E917D9" w:rsidP="00A930CB">
      <w:pPr>
        <w:jc w:val="both"/>
        <w:rPr>
          <w:rFonts w:eastAsia="Times New Roman"/>
          <w:color w:val="000000"/>
          <w:lang w:eastAsia="et-EE"/>
        </w:rPr>
      </w:pPr>
      <w:r w:rsidRPr="00A44896">
        <w:rPr>
          <w:rFonts w:eastAsia="Times New Roman"/>
          <w:color w:val="000000"/>
          <w:lang w:eastAsia="et-EE"/>
        </w:rPr>
        <w:t>1) majandusliku, sotsiaalse ja kultuurilise keskkonna ning looduskeskkonna ja rahvastiku tervise arengu pikaajalised suundumused ja vajadused;</w:t>
      </w:r>
    </w:p>
    <w:p w14:paraId="0EE7BFEC" w14:textId="77777777" w:rsidR="00E917D9" w:rsidRPr="00A44896" w:rsidRDefault="00E917D9" w:rsidP="00A930CB">
      <w:pPr>
        <w:jc w:val="both"/>
        <w:rPr>
          <w:rFonts w:eastAsia="Times New Roman"/>
          <w:color w:val="000000"/>
          <w:lang w:eastAsia="et-EE"/>
        </w:rPr>
      </w:pPr>
      <w:r w:rsidRPr="00A44896">
        <w:rPr>
          <w:rFonts w:eastAsia="Times New Roman"/>
          <w:color w:val="000000"/>
          <w:lang w:eastAsia="et-EE"/>
        </w:rPr>
        <w:t>2) probleemide ja võimaluste hetkeolukorra analüüs tegevusvaldkondade lõikes;</w:t>
      </w:r>
    </w:p>
    <w:p w14:paraId="6BBA6991" w14:textId="77777777" w:rsidR="00E917D9" w:rsidRPr="00A44896" w:rsidRDefault="00E917D9" w:rsidP="00A930CB">
      <w:pPr>
        <w:jc w:val="both"/>
        <w:rPr>
          <w:rFonts w:eastAsia="Times New Roman"/>
          <w:color w:val="000000"/>
          <w:lang w:eastAsia="et-EE"/>
        </w:rPr>
      </w:pPr>
      <w:r w:rsidRPr="00A44896">
        <w:rPr>
          <w:rFonts w:eastAsia="Times New Roman"/>
          <w:color w:val="000000"/>
          <w:lang w:eastAsia="et-EE"/>
        </w:rPr>
        <w:t>3) tegevusvaldkondade strateegilised eesmärgid koos taotletava mõjuga arengukava perioodi lõpuni;</w:t>
      </w:r>
    </w:p>
    <w:p w14:paraId="6970DFA7" w14:textId="77777777" w:rsidR="00E917D9" w:rsidRPr="00A44896" w:rsidRDefault="00E917D9" w:rsidP="00A930CB">
      <w:pPr>
        <w:jc w:val="both"/>
        <w:rPr>
          <w:rFonts w:eastAsia="Times New Roman"/>
          <w:color w:val="000000"/>
          <w:lang w:eastAsia="et-EE"/>
        </w:rPr>
      </w:pPr>
      <w:r w:rsidRPr="00A44896">
        <w:rPr>
          <w:rFonts w:eastAsia="Times New Roman"/>
          <w:color w:val="000000"/>
          <w:lang w:eastAsia="et-EE"/>
        </w:rPr>
        <w:t>4) strateegiliste eesmärkide saavutamiseks vajalikud tegevused arengukava perioodi lõpuni, sh Põhja-Pärnumaa omavalitsuste ühinemislepingus kokku lepitud investeeringud või arendustegevused.</w:t>
      </w:r>
    </w:p>
    <w:p w14:paraId="2A40ECCD" w14:textId="5F4EB569" w:rsidR="00E917D9" w:rsidRDefault="001D7B3E" w:rsidP="00A930CB">
      <w:pPr>
        <w:jc w:val="both"/>
        <w:rPr>
          <w:rFonts w:eastAsia="Times New Roman"/>
          <w:color w:val="000000"/>
          <w:lang w:eastAsia="et-EE"/>
        </w:rPr>
      </w:pPr>
      <w:r>
        <w:rPr>
          <w:rFonts w:eastAsia="Times New Roman"/>
          <w:color w:val="000000"/>
          <w:lang w:eastAsia="et-EE"/>
        </w:rPr>
        <w:t>Arengukava koostamisel korraldati viis ümarlauda, millest esimene keskendus piirkonna jaoks olulistele väärtustele, visioonile, missioon</w:t>
      </w:r>
      <w:r w:rsidR="00BB7F13">
        <w:rPr>
          <w:rFonts w:eastAsia="Times New Roman"/>
          <w:color w:val="000000"/>
          <w:lang w:eastAsia="et-EE"/>
        </w:rPr>
        <w:t>i</w:t>
      </w:r>
      <w:r>
        <w:rPr>
          <w:rFonts w:eastAsia="Times New Roman"/>
          <w:color w:val="000000"/>
          <w:lang w:eastAsia="et-EE"/>
        </w:rPr>
        <w:t xml:space="preserve">le ja strateegilistele eesmärkidele. Teisel ümarlaual täpsustati eeltoodut ja hakati koostama tegevuskava eesmärkide saavutamiseks. Viimased ümarlauad tegelesid detailselt tegevuskava täpsustamise ja täiendamisega ning riskide hindamisega. </w:t>
      </w:r>
      <w:r w:rsidR="00E917D9" w:rsidRPr="00A44896">
        <w:rPr>
          <w:rFonts w:eastAsia="Times New Roman"/>
          <w:color w:val="000000"/>
          <w:lang w:eastAsia="et-EE"/>
        </w:rPr>
        <w:t>Arengukava koostamisel arvestati valdade ühinemislepingusse kirjapandut ning koosta</w:t>
      </w:r>
      <w:r w:rsidR="00A44896" w:rsidRPr="00A44896">
        <w:rPr>
          <w:rFonts w:eastAsia="Times New Roman"/>
          <w:color w:val="000000"/>
          <w:lang w:eastAsia="et-EE"/>
        </w:rPr>
        <w:t>m</w:t>
      </w:r>
      <w:r w:rsidR="00E917D9" w:rsidRPr="00A44896">
        <w:rPr>
          <w:rFonts w:eastAsia="Times New Roman"/>
          <w:color w:val="000000"/>
          <w:lang w:eastAsia="et-EE"/>
        </w:rPr>
        <w:t>ise protsessis kaasati valla vastavate valdkondade spetsialiste, volikogu liikmeid ja t</w:t>
      </w:r>
      <w:r w:rsidR="007142A5">
        <w:rPr>
          <w:rFonts w:eastAsia="Times New Roman"/>
          <w:color w:val="000000"/>
          <w:lang w:eastAsia="et-EE"/>
        </w:rPr>
        <w:t>eisi valla arengust huvitatuid</w:t>
      </w:r>
      <w:r w:rsidR="00281E67">
        <w:rPr>
          <w:rFonts w:eastAsia="Times New Roman"/>
          <w:color w:val="000000"/>
          <w:lang w:eastAsia="et-EE"/>
        </w:rPr>
        <w:t>.</w:t>
      </w:r>
    </w:p>
    <w:bookmarkEnd w:id="2"/>
    <w:p w14:paraId="1CD77264" w14:textId="5615274F" w:rsidR="00A44896" w:rsidRPr="00A44896" w:rsidRDefault="003B0EBD" w:rsidP="00E917D9">
      <w:pPr>
        <w:rPr>
          <w:rFonts w:eastAsia="Times New Roman"/>
          <w:color w:val="FF0000"/>
          <w:lang w:eastAsia="et-EE"/>
        </w:rPr>
      </w:pPr>
      <w:r>
        <w:rPr>
          <w:noProof/>
        </w:rPr>
        <mc:AlternateContent>
          <mc:Choice Requires="wpg">
            <w:drawing>
              <wp:anchor distT="0" distB="0" distL="114300" distR="114300" simplePos="0" relativeHeight="251667456" behindDoc="0" locked="0" layoutInCell="1" allowOverlap="1" wp14:anchorId="7117534B" wp14:editId="12C6220E">
                <wp:simplePos x="0" y="0"/>
                <mc:AlternateContent>
                  <mc:Choice Requires="wp14">
                    <wp:positionH relativeFrom="page">
                      <wp14:pctPosHOffset>65500</wp14:pctPosHOffset>
                    </wp:positionH>
                  </mc:Choice>
                  <mc:Fallback>
                    <wp:positionH relativeFrom="page">
                      <wp:posOffset>7002780</wp:posOffset>
                    </wp:positionH>
                  </mc:Fallback>
                </mc:AlternateContent>
                <mc:AlternateContent>
                  <mc:Choice Requires="wp14">
                    <wp:positionV relativeFrom="page">
                      <wp14:pctPosVOffset>2500</wp14:pctPosVOffset>
                    </wp:positionV>
                  </mc:Choice>
                  <mc:Fallback>
                    <wp:positionV relativeFrom="page">
                      <wp:posOffset>188595</wp:posOffset>
                    </wp:positionV>
                  </mc:Fallback>
                </mc:AlternateContent>
                <wp:extent cx="3401695" cy="7155815"/>
                <wp:effectExtent l="12065" t="8255" r="15240" b="8255"/>
                <wp:wrapSquare wrapText="bothSides"/>
                <wp:docPr id="663741204" name="Rühm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695" cy="7155815"/>
                          <a:chOff x="0" y="0"/>
                          <a:chExt cx="24758" cy="95554"/>
                        </a:xfrm>
                      </wpg:grpSpPr>
                      <wps:wsp>
                        <wps:cNvPr id="1116385385" name="Automaatkujund 14"/>
                        <wps:cNvSpPr>
                          <a:spLocks noChangeArrowheads="1"/>
                        </wps:cNvSpPr>
                        <wps:spPr bwMode="auto">
                          <a:xfrm>
                            <a:off x="0" y="0"/>
                            <a:ext cx="24758" cy="95554"/>
                          </a:xfrm>
                          <a:prstGeom prst="rect">
                            <a:avLst/>
                          </a:prstGeom>
                          <a:solidFill>
                            <a:schemeClr val="bg1">
                              <a:lumMod val="100000"/>
                              <a:lumOff val="0"/>
                            </a:schemeClr>
                          </a:solidFill>
                          <a:ln w="15875">
                            <a:solidFill>
                              <a:schemeClr val="bg2">
                                <a:lumMod val="50000"/>
                                <a:lumOff val="0"/>
                              </a:schemeClr>
                            </a:solidFill>
                            <a:miter lim="800000"/>
                            <a:headEnd/>
                            <a:tailEnd/>
                          </a:ln>
                        </wps:spPr>
                        <wps:txbx id="3">
                          <w:txbxContent>
                            <w:p w14:paraId="2E6CDD8C" w14:textId="77777777" w:rsidR="000236CC" w:rsidRPr="001D7B3E" w:rsidRDefault="000236CC" w:rsidP="001D7B3E">
                              <w:pPr>
                                <w:spacing w:before="880" w:after="240" w:line="240" w:lineRule="auto"/>
                                <w:jc w:val="center"/>
                                <w:rPr>
                                  <w:rFonts w:asciiTheme="majorHAnsi" w:eastAsiaTheme="majorEastAsia" w:hAnsiTheme="majorHAnsi" w:cstheme="majorBidi"/>
                                  <w:color w:val="4472C4" w:themeColor="accent1"/>
                                  <w:sz w:val="28"/>
                                  <w:szCs w:val="28"/>
                                </w:rPr>
                              </w:pPr>
                              <w:r w:rsidRPr="001D7B3E">
                                <w:rPr>
                                  <w:rFonts w:asciiTheme="majorHAnsi" w:eastAsiaTheme="majorEastAsia" w:hAnsiTheme="majorHAnsi" w:cstheme="majorBidi"/>
                                  <w:color w:val="4472C4" w:themeColor="accent1"/>
                                  <w:sz w:val="28"/>
                                  <w:szCs w:val="28"/>
                                </w:rPr>
                                <w:t>Põhja-Pärnumaa valla paiknemine</w:t>
                              </w:r>
                            </w:p>
                            <w:p w14:paraId="217BFFF4" w14:textId="77777777" w:rsidR="000236CC" w:rsidRDefault="000236CC">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noProof/>
                                  <w:color w:val="4472C4" w:themeColor="accent1"/>
                                  <w:sz w:val="40"/>
                                  <w:szCs w:val="40"/>
                                  <w:lang w:eastAsia="et-EE"/>
                                </w:rPr>
                                <w:drawing>
                                  <wp:inline distT="0" distB="0" distL="0" distR="0" wp14:anchorId="58564097" wp14:editId="7FF8D42B">
                                    <wp:extent cx="3040380" cy="1932940"/>
                                    <wp:effectExtent l="0" t="0" r="7620" b="0"/>
                                    <wp:docPr id="1095438773" name="Picture 109543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eesti kaart.png"/>
                                            <pic:cNvPicPr/>
                                          </pic:nvPicPr>
                                          <pic:blipFill>
                                            <a:blip r:embed="rId8">
                                              <a:extLst>
                                                <a:ext uri="{28A0092B-C50C-407E-A947-70E740481C1C}">
                                                  <a14:useLocalDpi xmlns:a14="http://schemas.microsoft.com/office/drawing/2010/main" val="0"/>
                                                </a:ext>
                                              </a:extLst>
                                            </a:blip>
                                            <a:stretch>
                                              <a:fillRect/>
                                            </a:stretch>
                                          </pic:blipFill>
                                          <pic:spPr>
                                            <a:xfrm>
                                              <a:off x="0" y="0"/>
                                              <a:ext cx="3040380" cy="1932940"/>
                                            </a:xfrm>
                                            <a:prstGeom prst="rect">
                                              <a:avLst/>
                                            </a:prstGeom>
                                          </pic:spPr>
                                        </pic:pic>
                                      </a:graphicData>
                                    </a:graphic>
                                  </wp:inline>
                                </w:drawing>
                              </w:r>
                            </w:p>
                            <w:p w14:paraId="2D17010B" w14:textId="77777777" w:rsidR="000236CC" w:rsidRDefault="000236CC" w:rsidP="001D7B3E">
                              <w:pPr>
                                <w:rPr>
                                  <w:color w:val="44546A" w:themeColor="text2"/>
                                </w:rPr>
                              </w:pPr>
                              <w:r>
                                <w:rPr>
                                  <w:noProof/>
                                  <w:color w:val="44546A" w:themeColor="text2"/>
                                  <w:lang w:eastAsia="et-EE"/>
                                </w:rPr>
                                <w:drawing>
                                  <wp:inline distT="0" distB="0" distL="0" distR="0" wp14:anchorId="07F0645E" wp14:editId="2C472F9C">
                                    <wp:extent cx="3013710" cy="2957195"/>
                                    <wp:effectExtent l="0" t="0" r="0" b="0"/>
                                    <wp:docPr id="1388329802" name="Picture 138832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lähivallad.png"/>
                                            <pic:cNvPicPr/>
                                          </pic:nvPicPr>
                                          <pic:blipFill>
                                            <a:blip r:embed="rId9">
                                              <a:extLst>
                                                <a:ext uri="{28A0092B-C50C-407E-A947-70E740481C1C}">
                                                  <a14:useLocalDpi xmlns:a14="http://schemas.microsoft.com/office/drawing/2010/main" val="0"/>
                                                </a:ext>
                                              </a:extLst>
                                            </a:blip>
                                            <a:stretch>
                                              <a:fillRect/>
                                            </a:stretch>
                                          </pic:blipFill>
                                          <pic:spPr>
                                            <a:xfrm>
                                              <a:off x="0" y="0"/>
                                              <a:ext cx="3013710" cy="2957195"/>
                                            </a:xfrm>
                                            <a:prstGeom prst="rect">
                                              <a:avLst/>
                                            </a:prstGeom>
                                          </pic:spPr>
                                        </pic:pic>
                                      </a:graphicData>
                                    </a:graphic>
                                  </wp:inline>
                                </w:drawing>
                              </w:r>
                            </w:p>
                            <w:p w14:paraId="1C1614FD" w14:textId="77777777" w:rsidR="000236CC" w:rsidRDefault="000236CC">
                              <w:pPr>
                                <w:spacing w:before="880" w:after="240" w:line="240" w:lineRule="auto"/>
                                <w:rPr>
                                  <w:rFonts w:asciiTheme="majorHAnsi" w:eastAsiaTheme="majorEastAsia" w:hAnsiTheme="majorHAnsi" w:cstheme="majorBidi"/>
                                  <w:color w:val="4472C4" w:themeColor="accent1"/>
                                  <w:sz w:val="40"/>
                                  <w:szCs w:val="40"/>
                                </w:rPr>
                              </w:pPr>
                            </w:p>
                            <w:p w14:paraId="162FFD0A" w14:textId="77777777" w:rsidR="000236CC" w:rsidRDefault="000236CC">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noProof/>
                                  <w:color w:val="4472C4" w:themeColor="accent1"/>
                                  <w:sz w:val="40"/>
                                  <w:szCs w:val="40"/>
                                  <w:lang w:eastAsia="et-EE"/>
                                </w:rPr>
                                <w:drawing>
                                  <wp:inline distT="0" distB="0" distL="0" distR="0" wp14:anchorId="3A481231" wp14:editId="79EEC707">
                                    <wp:extent cx="3009900" cy="3743325"/>
                                    <wp:effectExtent l="0" t="0" r="0" b="9525"/>
                                    <wp:docPr id="791051193" name="Picture 79105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3743325"/>
                                            </a:xfrm>
                                            <a:prstGeom prst="rect">
                                              <a:avLst/>
                                            </a:prstGeom>
                                            <a:noFill/>
                                            <a:ln>
                                              <a:noFill/>
                                            </a:ln>
                                          </pic:spPr>
                                        </pic:pic>
                                      </a:graphicData>
                                    </a:graphic>
                                  </wp:inline>
                                </w:drawing>
                              </w:r>
                            </w:p>
                            <w:p w14:paraId="4A0B14EA" w14:textId="77777777" w:rsidR="000236CC" w:rsidRDefault="000236CC" w:rsidP="006F4D3F">
                              <w:pPr>
                                <w:rPr>
                                  <w:color w:val="44546A" w:themeColor="text2"/>
                                </w:rPr>
                              </w:pPr>
                            </w:p>
                          </w:txbxContent>
                        </wps:txbx>
                        <wps:bodyPr rot="0" vert="horz" wrap="square" lIns="182880" tIns="457200" rIns="182880" bIns="73152" anchor="t" anchorCtr="0" upright="1">
                          <a:noAutofit/>
                        </wps:bodyPr>
                      </wps:wsp>
                      <wps:wsp>
                        <wps:cNvPr id="843017726" name="Ristkülik 24"/>
                        <wps:cNvSpPr>
                          <a:spLocks noChangeArrowheads="1"/>
                        </wps:cNvSpPr>
                        <wps:spPr bwMode="auto">
                          <a:xfrm>
                            <a:off x="719" y="0"/>
                            <a:ext cx="23317" cy="7042"/>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0D9557" w14:textId="77777777" w:rsidR="000236CC" w:rsidRPr="005A5180" w:rsidRDefault="000236CC">
                              <w:pPr>
                                <w:spacing w:before="240"/>
                                <w:rPr>
                                  <w:color w:val="00B050"/>
                                </w:rPr>
                              </w:pPr>
                            </w:p>
                          </w:txbxContent>
                        </wps:txbx>
                        <wps:bodyPr rot="0" vert="horz" wrap="square" lIns="182880" tIns="182880" rIns="182880" bIns="365760" anchor="b" anchorCtr="0" upright="1">
                          <a:noAutofit/>
                        </wps:bodyPr>
                      </wps:wsp>
                      <wps:wsp>
                        <wps:cNvPr id="322980993" name="Ristkülik 193"/>
                        <wps:cNvSpPr>
                          <a:spLocks noChangeArrowheads="1"/>
                        </wps:cNvSpPr>
                        <wps:spPr bwMode="auto">
                          <a:xfrm>
                            <a:off x="719" y="93083"/>
                            <a:ext cx="23317" cy="1188"/>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BE4617A" w14:textId="77777777" w:rsidR="000236CC" w:rsidRDefault="000236CC">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32000</wp14:pctWidth>
                </wp14:sizeRelH>
                <wp14:sizeRelV relativeFrom="page">
                  <wp14:pctHeight>95000</wp14:pctHeight>
                </wp14:sizeRelV>
              </wp:anchor>
            </w:drawing>
          </mc:Choice>
          <mc:Fallback>
            <w:pict>
              <v:group w14:anchorId="7117534B" id="Rühm 4" o:spid="_x0000_s1030" style="position:absolute;margin-left:0;margin-top:0;width:267.85pt;height:563.45pt;z-index:251667456;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">
                <v:rect id="Automaatkujund 14" o:spid="_x0000_s1031"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" fillcolor="white [3212]" strokecolor="#747070 [1614]" strokeweight="1.25pt">
                  <v:textbox style="mso-next-textbox:#Automaatkujund 14" inset="14.4pt,36pt,14.4pt,5.76pt">
                    <w:txbxContent>
                      <w:p w14:paraId="2E6CDD8C" w14:textId="77777777" w:rsidR="000236CC" w:rsidRPr="001D7B3E" w:rsidRDefault="000236CC" w:rsidP="001D7B3E">
                        <w:pPr>
                          <w:spacing w:before="880" w:after="240" w:line="240" w:lineRule="auto"/>
                          <w:jc w:val="center"/>
                          <w:rPr>
                            <w:rFonts w:asciiTheme="majorHAnsi" w:eastAsiaTheme="majorEastAsia" w:hAnsiTheme="majorHAnsi" w:cstheme="majorBidi"/>
                            <w:color w:val="4472C4" w:themeColor="accent1"/>
                            <w:sz w:val="28"/>
                            <w:szCs w:val="28"/>
                          </w:rPr>
                        </w:pPr>
                        <w:r w:rsidRPr="001D7B3E">
                          <w:rPr>
                            <w:rFonts w:asciiTheme="majorHAnsi" w:eastAsiaTheme="majorEastAsia" w:hAnsiTheme="majorHAnsi" w:cstheme="majorBidi"/>
                            <w:color w:val="4472C4" w:themeColor="accent1"/>
                            <w:sz w:val="28"/>
                            <w:szCs w:val="28"/>
                          </w:rPr>
                          <w:t>Põhja-Pärnumaa valla paiknemine</w:t>
                        </w:r>
                      </w:p>
                      <w:p w14:paraId="217BFFF4" w14:textId="77777777" w:rsidR="000236CC" w:rsidRDefault="000236CC">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noProof/>
                            <w:color w:val="4472C4" w:themeColor="accent1"/>
                            <w:sz w:val="40"/>
                            <w:szCs w:val="40"/>
                            <w:lang w:eastAsia="et-EE"/>
                          </w:rPr>
                          <w:drawing>
                            <wp:inline distT="0" distB="0" distL="0" distR="0" wp14:anchorId="58564097" wp14:editId="7FF8D42B">
                              <wp:extent cx="3040380" cy="1932940"/>
                              <wp:effectExtent l="0" t="0" r="7620" b="0"/>
                              <wp:docPr id="1095438773" name="Picture 109543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eesti kaart.png"/>
                                      <pic:cNvPicPr/>
                                    </pic:nvPicPr>
                                    <pic:blipFill>
                                      <a:blip r:embed="rId8">
                                        <a:extLst>
                                          <a:ext uri="{28A0092B-C50C-407E-A947-70E740481C1C}">
                                            <a14:useLocalDpi xmlns:a14="http://schemas.microsoft.com/office/drawing/2010/main" val="0"/>
                                          </a:ext>
                                        </a:extLst>
                                      </a:blip>
                                      <a:stretch>
                                        <a:fillRect/>
                                      </a:stretch>
                                    </pic:blipFill>
                                    <pic:spPr>
                                      <a:xfrm>
                                        <a:off x="0" y="0"/>
                                        <a:ext cx="3040380" cy="1932940"/>
                                      </a:xfrm>
                                      <a:prstGeom prst="rect">
                                        <a:avLst/>
                                      </a:prstGeom>
                                    </pic:spPr>
                                  </pic:pic>
                                </a:graphicData>
                              </a:graphic>
                            </wp:inline>
                          </w:drawing>
                        </w:r>
                      </w:p>
                      <w:p w14:paraId="2D17010B" w14:textId="77777777" w:rsidR="000236CC" w:rsidRDefault="000236CC" w:rsidP="001D7B3E">
                        <w:pPr>
                          <w:rPr>
                            <w:color w:val="44546A" w:themeColor="text2"/>
                          </w:rPr>
                        </w:pPr>
                        <w:r>
                          <w:rPr>
                            <w:noProof/>
                            <w:color w:val="44546A" w:themeColor="text2"/>
                            <w:lang w:eastAsia="et-EE"/>
                          </w:rPr>
                          <w:drawing>
                            <wp:inline distT="0" distB="0" distL="0" distR="0" wp14:anchorId="07F0645E" wp14:editId="2C472F9C">
                              <wp:extent cx="3013710" cy="2957195"/>
                              <wp:effectExtent l="0" t="0" r="0" b="0"/>
                              <wp:docPr id="1388329802" name="Picture 138832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lähivallad.png"/>
                                      <pic:cNvPicPr/>
                                    </pic:nvPicPr>
                                    <pic:blipFill>
                                      <a:blip r:embed="rId9">
                                        <a:extLst>
                                          <a:ext uri="{28A0092B-C50C-407E-A947-70E740481C1C}">
                                            <a14:useLocalDpi xmlns:a14="http://schemas.microsoft.com/office/drawing/2010/main" val="0"/>
                                          </a:ext>
                                        </a:extLst>
                                      </a:blip>
                                      <a:stretch>
                                        <a:fillRect/>
                                      </a:stretch>
                                    </pic:blipFill>
                                    <pic:spPr>
                                      <a:xfrm>
                                        <a:off x="0" y="0"/>
                                        <a:ext cx="3013710" cy="2957195"/>
                                      </a:xfrm>
                                      <a:prstGeom prst="rect">
                                        <a:avLst/>
                                      </a:prstGeom>
                                    </pic:spPr>
                                  </pic:pic>
                                </a:graphicData>
                              </a:graphic>
                            </wp:inline>
                          </w:drawing>
                        </w:r>
                      </w:p>
                      <w:p w14:paraId="1C1614FD" w14:textId="77777777" w:rsidR="000236CC" w:rsidRDefault="000236CC">
                        <w:pPr>
                          <w:spacing w:before="880" w:after="240" w:line="240" w:lineRule="auto"/>
                          <w:rPr>
                            <w:rFonts w:asciiTheme="majorHAnsi" w:eastAsiaTheme="majorEastAsia" w:hAnsiTheme="majorHAnsi" w:cstheme="majorBidi"/>
                            <w:color w:val="4472C4" w:themeColor="accent1"/>
                            <w:sz w:val="40"/>
                            <w:szCs w:val="40"/>
                          </w:rPr>
                        </w:pPr>
                      </w:p>
                      <w:p w14:paraId="162FFD0A" w14:textId="77777777" w:rsidR="000236CC" w:rsidRDefault="000236CC">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noProof/>
                            <w:color w:val="4472C4" w:themeColor="accent1"/>
                            <w:sz w:val="40"/>
                            <w:szCs w:val="40"/>
                            <w:lang w:eastAsia="et-EE"/>
                          </w:rPr>
                          <w:drawing>
                            <wp:inline distT="0" distB="0" distL="0" distR="0" wp14:anchorId="3A481231" wp14:editId="79EEC707">
                              <wp:extent cx="3009900" cy="3743325"/>
                              <wp:effectExtent l="0" t="0" r="0" b="9525"/>
                              <wp:docPr id="791051193" name="Picture 79105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3743325"/>
                                      </a:xfrm>
                                      <a:prstGeom prst="rect">
                                        <a:avLst/>
                                      </a:prstGeom>
                                      <a:noFill/>
                                      <a:ln>
                                        <a:noFill/>
                                      </a:ln>
                                    </pic:spPr>
                                  </pic:pic>
                                </a:graphicData>
                              </a:graphic>
                            </wp:inline>
                          </w:drawing>
                        </w:r>
                      </w:p>
                      <w:p w14:paraId="4A0B14EA" w14:textId="77777777" w:rsidR="000236CC" w:rsidRDefault="000236CC" w:rsidP="006F4D3F">
                        <w:pPr>
                          <w:rPr>
                            <w:color w:val="44546A" w:themeColor="text2"/>
                          </w:rPr>
                        </w:pPr>
                      </w:p>
                    </w:txbxContent>
                  </v:textbox>
                </v:rect>
                <v:rect id="Ristkülik 24" o:spid="_x0000_s1032"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" fillcolor="#44546a [3215]" stroked="f" strokeweight="1pt">
                  <v:textbox inset="14.4pt,14.4pt,14.4pt,28.8pt">
                    <w:txbxContent>
                      <w:p w14:paraId="770D9557" w14:textId="77777777" w:rsidR="000236CC" w:rsidRPr="005A5180" w:rsidRDefault="000236CC">
                        <w:pPr>
                          <w:spacing w:before="240"/>
                          <w:rPr>
                            <w:color w:val="00B050"/>
                          </w:rPr>
                        </w:pPr>
                      </w:p>
                    </w:txbxContent>
                  </v:textbox>
                </v:rect>
                <v:rect id="Ristkülik 193" o:spid="_x0000_s1033"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" fillcolor="#4472c4 [3204]" stroked="f" strokeweight="1pt">
                  <v:textbox inset="14.4pt,14.4pt,14.4pt,28.8pt">
                    <w:txbxContent>
                      <w:p w14:paraId="7BE4617A" w14:textId="77777777" w:rsidR="000236CC" w:rsidRDefault="000236CC">
                        <w:pPr>
                          <w:spacing w:before="240"/>
                          <w:rPr>
                            <w:color w:val="FFFFFF" w:themeColor="background1"/>
                          </w:rPr>
                        </w:pPr>
                      </w:p>
                    </w:txbxContent>
                  </v:textbox>
                </v:rect>
                <w10:wrap type="square" anchorx="page" anchory="page"/>
              </v:group>
            </w:pict>
          </mc:Fallback>
        </mc:AlternateContent>
      </w:r>
    </w:p>
    <w:p w14:paraId="104C1649" w14:textId="5576C0D5" w:rsidR="006F4D3F" w:rsidRPr="00A44896" w:rsidRDefault="00070F42" w:rsidP="001051B5">
      <w:pPr>
        <w:pStyle w:val="Heading1"/>
        <w:jc w:val="both"/>
        <w:rPr>
          <w:shd w:val="clear" w:color="auto" w:fill="FFFFFF"/>
        </w:rPr>
      </w:pPr>
      <w:bookmarkStart w:id="3" w:name="_Toc143167815"/>
      <w:r>
        <w:rPr>
          <w:rFonts w:cstheme="minorHAnsi"/>
          <w:noProof/>
          <w:shd w:val="clear" w:color="auto" w:fill="FFFFFF"/>
        </w:rPr>
        <w:lastRenderedPageBreak/>
        <w:drawing>
          <wp:anchor distT="0" distB="0" distL="114300" distR="114300" simplePos="0" relativeHeight="251668992" behindDoc="0" locked="0" layoutInCell="1" allowOverlap="1" wp14:anchorId="2AB202CD" wp14:editId="13A34661">
            <wp:simplePos x="0" y="0"/>
            <wp:positionH relativeFrom="margin">
              <wp:align>right</wp:align>
            </wp:positionH>
            <wp:positionV relativeFrom="paragraph">
              <wp:posOffset>8195</wp:posOffset>
            </wp:positionV>
            <wp:extent cx="3631565" cy="2725420"/>
            <wp:effectExtent l="0" t="0" r="6985" b="17780"/>
            <wp:wrapSquare wrapText="bothSides"/>
            <wp:docPr id="27089298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F4D3F" w:rsidRPr="00A44896">
        <w:rPr>
          <w:shd w:val="clear" w:color="auto" w:fill="FFFFFF"/>
        </w:rPr>
        <w:t>Kes ela</w:t>
      </w:r>
      <w:r w:rsidR="00A343DC" w:rsidRPr="00A44896">
        <w:rPr>
          <w:shd w:val="clear" w:color="auto" w:fill="FFFFFF"/>
        </w:rPr>
        <w:t>vad</w:t>
      </w:r>
      <w:r w:rsidR="006F4D3F" w:rsidRPr="00A44896">
        <w:rPr>
          <w:shd w:val="clear" w:color="auto" w:fill="FFFFFF"/>
        </w:rPr>
        <w:t xml:space="preserve"> Põhja-Pärnumaa vallas?</w:t>
      </w:r>
      <w:bookmarkEnd w:id="3"/>
      <w:r w:rsidR="003818DE" w:rsidRPr="003818DE">
        <w:rPr>
          <w:noProof/>
        </w:rPr>
        <w:t xml:space="preserve"> </w:t>
      </w:r>
    </w:p>
    <w:p w14:paraId="328A1AA8" w14:textId="0D980B2B" w:rsidR="00EB693C" w:rsidRPr="000C63D8" w:rsidRDefault="006F4D3F" w:rsidP="00EB693C">
      <w:pPr>
        <w:jc w:val="both"/>
        <w:rPr>
          <w:rFonts w:cstheme="minorHAnsi"/>
          <w:shd w:val="clear" w:color="auto" w:fill="FFFFFF"/>
        </w:rPr>
      </w:pPr>
      <w:r w:rsidRPr="000C63D8">
        <w:rPr>
          <w:rFonts w:cstheme="minorHAnsi"/>
          <w:shd w:val="clear" w:color="auto" w:fill="FFFFFF"/>
        </w:rPr>
        <w:t>Põhja-Pärnumaa vald loodi 21. oktoobril 2017. aastal Halinga, Tootsi ja Vändra valla ning Vändra alevi ühinemisel. 01.</w:t>
      </w:r>
      <w:r w:rsidR="00BF19BC">
        <w:rPr>
          <w:rFonts w:cstheme="minorHAnsi"/>
          <w:shd w:val="clear" w:color="auto" w:fill="FFFFFF"/>
        </w:rPr>
        <w:t>01</w:t>
      </w:r>
      <w:r w:rsidR="00647736">
        <w:rPr>
          <w:rFonts w:cstheme="minorHAnsi"/>
          <w:shd w:val="clear" w:color="auto" w:fill="FFFFFF"/>
        </w:rPr>
        <w:t>.</w:t>
      </w:r>
      <w:r w:rsidR="005C2A4A" w:rsidRPr="000C63D8">
        <w:rPr>
          <w:rFonts w:cstheme="minorHAnsi"/>
          <w:shd w:val="clear" w:color="auto" w:fill="FFFFFF"/>
        </w:rPr>
        <w:t>20</w:t>
      </w:r>
      <w:r w:rsidR="001C3218" w:rsidRPr="000C63D8">
        <w:rPr>
          <w:rFonts w:cstheme="minorHAnsi"/>
          <w:shd w:val="clear" w:color="auto" w:fill="FFFFFF"/>
        </w:rPr>
        <w:t>2</w:t>
      </w:r>
      <w:r w:rsidR="001D567F">
        <w:rPr>
          <w:rFonts w:cstheme="minorHAnsi"/>
          <w:shd w:val="clear" w:color="auto" w:fill="FFFFFF"/>
        </w:rPr>
        <w:t>3</w:t>
      </w:r>
      <w:r w:rsidRPr="000C63D8">
        <w:rPr>
          <w:rFonts w:cstheme="minorHAnsi"/>
          <w:shd w:val="clear" w:color="auto" w:fill="FFFFFF"/>
        </w:rPr>
        <w:t xml:space="preserve">. aasta seisuga elas vallas </w:t>
      </w:r>
      <w:r w:rsidR="00804D40">
        <w:rPr>
          <w:rFonts w:cstheme="minorHAnsi"/>
          <w:shd w:val="clear" w:color="auto" w:fill="FFFFFF"/>
        </w:rPr>
        <w:t>7</w:t>
      </w:r>
      <w:r w:rsidR="007205F4">
        <w:rPr>
          <w:rFonts w:cstheme="minorHAnsi"/>
          <w:shd w:val="clear" w:color="auto" w:fill="FFFFFF"/>
        </w:rPr>
        <w:t xml:space="preserve"> </w:t>
      </w:r>
      <w:r w:rsidR="00804D40">
        <w:rPr>
          <w:rFonts w:cstheme="minorHAnsi"/>
          <w:shd w:val="clear" w:color="auto" w:fill="FFFFFF"/>
        </w:rPr>
        <w:t>9</w:t>
      </w:r>
      <w:r w:rsidR="001D567F">
        <w:rPr>
          <w:rFonts w:cstheme="minorHAnsi"/>
          <w:shd w:val="clear" w:color="auto" w:fill="FFFFFF"/>
        </w:rPr>
        <w:t xml:space="preserve">75 </w:t>
      </w:r>
      <w:r w:rsidR="0041791B" w:rsidRPr="000C63D8">
        <w:rPr>
          <w:rFonts w:cstheme="minorHAnsi"/>
          <w:shd w:val="clear" w:color="auto" w:fill="FFFFFF"/>
        </w:rPr>
        <w:t>ja 01.01.202</w:t>
      </w:r>
      <w:r w:rsidR="001D567F">
        <w:rPr>
          <w:rFonts w:cstheme="minorHAnsi"/>
          <w:shd w:val="clear" w:color="auto" w:fill="FFFFFF"/>
        </w:rPr>
        <w:t>4</w:t>
      </w:r>
      <w:r w:rsidR="0041791B" w:rsidRPr="000C63D8">
        <w:rPr>
          <w:rFonts w:cstheme="minorHAnsi"/>
          <w:shd w:val="clear" w:color="auto" w:fill="FFFFFF"/>
        </w:rPr>
        <w:t xml:space="preserve"> seisuga </w:t>
      </w:r>
      <w:r w:rsidR="001D567F">
        <w:rPr>
          <w:rFonts w:cstheme="minorHAnsi"/>
          <w:shd w:val="clear" w:color="auto" w:fill="FFFFFF"/>
        </w:rPr>
        <w:t>7880</w:t>
      </w:r>
      <w:r w:rsidR="00380CD6" w:rsidRPr="000C63D8">
        <w:rPr>
          <w:rFonts w:cstheme="minorHAnsi"/>
          <w:shd w:val="clear" w:color="auto" w:fill="FFFFFF"/>
        </w:rPr>
        <w:t xml:space="preserve"> </w:t>
      </w:r>
      <w:r w:rsidR="002E1FD6" w:rsidRPr="000C63D8">
        <w:rPr>
          <w:rFonts w:cstheme="minorHAnsi"/>
          <w:shd w:val="clear" w:color="auto" w:fill="FFFFFF"/>
        </w:rPr>
        <w:t>(</w:t>
      </w:r>
      <w:r w:rsidR="00804D40">
        <w:rPr>
          <w:rFonts w:cstheme="minorHAnsi"/>
          <w:shd w:val="clear" w:color="auto" w:fill="FFFFFF"/>
        </w:rPr>
        <w:t>ka</w:t>
      </w:r>
      <w:r w:rsidR="002C5F69">
        <w:rPr>
          <w:rFonts w:cstheme="minorHAnsi"/>
          <w:shd w:val="clear" w:color="auto" w:fill="FFFFFF"/>
        </w:rPr>
        <w:t>hanes</w:t>
      </w:r>
      <w:r w:rsidR="002E1FD6" w:rsidRPr="000C63D8">
        <w:rPr>
          <w:rFonts w:cstheme="minorHAnsi"/>
          <w:shd w:val="clear" w:color="auto" w:fill="FFFFFF"/>
        </w:rPr>
        <w:t xml:space="preserve"> </w:t>
      </w:r>
      <w:r w:rsidR="002C5F69">
        <w:rPr>
          <w:rFonts w:cstheme="minorHAnsi"/>
          <w:shd w:val="clear" w:color="auto" w:fill="FFFFFF"/>
        </w:rPr>
        <w:t>95</w:t>
      </w:r>
      <w:r w:rsidR="002E1FD6" w:rsidRPr="000C63D8">
        <w:rPr>
          <w:rFonts w:cstheme="minorHAnsi"/>
          <w:shd w:val="clear" w:color="auto" w:fill="FFFFFF"/>
        </w:rPr>
        <w:t xml:space="preserve"> inimese võrra</w:t>
      </w:r>
      <w:r w:rsidR="00EB693C" w:rsidRPr="000C63D8">
        <w:rPr>
          <w:rFonts w:cstheme="minorHAnsi"/>
          <w:shd w:val="clear" w:color="auto" w:fill="FFFFFF"/>
        </w:rPr>
        <w:t xml:space="preserve"> võrreldes </w:t>
      </w:r>
      <w:r w:rsidR="0041791B" w:rsidRPr="000C63D8">
        <w:rPr>
          <w:rFonts w:cstheme="minorHAnsi"/>
          <w:shd w:val="clear" w:color="auto" w:fill="FFFFFF"/>
        </w:rPr>
        <w:t xml:space="preserve">eelmise </w:t>
      </w:r>
      <w:r w:rsidR="0041791B" w:rsidRPr="002B7DB2">
        <w:rPr>
          <w:rFonts w:cstheme="minorHAnsi"/>
          <w:shd w:val="clear" w:color="auto" w:fill="FFFFFF"/>
        </w:rPr>
        <w:t>perioodiga</w:t>
      </w:r>
      <w:r w:rsidR="002E1FD6" w:rsidRPr="000C63D8">
        <w:rPr>
          <w:rFonts w:cstheme="minorHAnsi"/>
          <w:shd w:val="clear" w:color="auto" w:fill="FFFFFF"/>
        </w:rPr>
        <w:t>)</w:t>
      </w:r>
      <w:r w:rsidR="00867A75" w:rsidRPr="000C63D8">
        <w:rPr>
          <w:rFonts w:cstheme="minorHAnsi"/>
          <w:shd w:val="clear" w:color="auto" w:fill="FFFFFF"/>
        </w:rPr>
        <w:t xml:space="preserve">  </w:t>
      </w:r>
      <w:r w:rsidRPr="000C63D8">
        <w:rPr>
          <w:rFonts w:cstheme="minorHAnsi"/>
          <w:shd w:val="clear" w:color="auto" w:fill="FFFFFF"/>
        </w:rPr>
        <w:t>inimest ning valla territooriumil on 86 küla ning kolm alevit (Tootsi, Pärnu-Jaagupi ja Vändra)</w:t>
      </w:r>
      <w:r w:rsidR="00FD593D" w:rsidRPr="000C63D8">
        <w:rPr>
          <w:rFonts w:cstheme="minorHAnsi"/>
          <w:shd w:val="clear" w:color="auto" w:fill="FFFFFF"/>
        </w:rPr>
        <w:t xml:space="preserve"> (joonis </w:t>
      </w:r>
      <w:r w:rsidR="00BB7F13" w:rsidRPr="000C63D8">
        <w:rPr>
          <w:rFonts w:cstheme="minorHAnsi"/>
          <w:shd w:val="clear" w:color="auto" w:fill="FFFFFF"/>
        </w:rPr>
        <w:t>1</w:t>
      </w:r>
      <w:r w:rsidR="00FD593D" w:rsidRPr="000C63D8">
        <w:rPr>
          <w:rFonts w:cstheme="minorHAnsi"/>
          <w:shd w:val="clear" w:color="auto" w:fill="FFFFFF"/>
        </w:rPr>
        <w:t xml:space="preserve">) </w:t>
      </w:r>
      <w:r w:rsidRPr="000C63D8">
        <w:rPr>
          <w:rFonts w:cstheme="minorHAnsi"/>
          <w:shd w:val="clear" w:color="auto" w:fill="FFFFFF"/>
        </w:rPr>
        <w:t>.</w:t>
      </w:r>
    </w:p>
    <w:p w14:paraId="078A6824" w14:textId="1247F5C8" w:rsidR="00114280" w:rsidRPr="000C63D8" w:rsidRDefault="001051B5" w:rsidP="00EB693C">
      <w:pPr>
        <w:jc w:val="both"/>
        <w:rPr>
          <w:rFonts w:cstheme="minorHAnsi"/>
          <w:shd w:val="clear" w:color="auto" w:fill="FFFFFF"/>
        </w:rPr>
      </w:pPr>
      <w:r w:rsidRPr="000C63D8">
        <w:rPr>
          <w:rFonts w:cstheme="minorHAnsi"/>
          <w:shd w:val="clear" w:color="auto" w:fill="FFFFFF"/>
        </w:rPr>
        <w:t>Valla haldusterritoorium on 1010,1 km</w:t>
      </w:r>
      <w:r w:rsidRPr="000C63D8">
        <w:rPr>
          <w:rFonts w:cstheme="minorHAnsi"/>
          <w:shd w:val="clear" w:color="auto" w:fill="FFFFFF"/>
          <w:vertAlign w:val="superscript"/>
        </w:rPr>
        <w:t>2</w:t>
      </w:r>
      <w:r w:rsidR="004A20F0" w:rsidRPr="000C63D8">
        <w:rPr>
          <w:rFonts w:cstheme="minorHAnsi"/>
          <w:shd w:val="clear" w:color="auto" w:fill="FFFFFF"/>
        </w:rPr>
        <w:t xml:space="preserve">, mis teeb keskmiseks elanike tiheduseks </w:t>
      </w:r>
      <w:r w:rsidR="0080669E">
        <w:rPr>
          <w:rFonts w:cstheme="minorHAnsi"/>
          <w:shd w:val="clear" w:color="auto" w:fill="FFFFFF"/>
        </w:rPr>
        <w:t xml:space="preserve">8 </w:t>
      </w:r>
      <w:r w:rsidR="004A20F0" w:rsidRPr="000C63D8">
        <w:rPr>
          <w:rFonts w:cstheme="minorHAnsi"/>
          <w:shd w:val="clear" w:color="auto" w:fill="FFFFFF"/>
        </w:rPr>
        <w:t xml:space="preserve">inimest ühe ruutkilomeetri kohta. </w:t>
      </w:r>
    </w:p>
    <w:p w14:paraId="51FFAB96" w14:textId="73D4E772" w:rsidR="002E1FD6" w:rsidRPr="000C63D8" w:rsidRDefault="002E1FD6" w:rsidP="00EB693C">
      <w:pPr>
        <w:jc w:val="both"/>
        <w:rPr>
          <w:rFonts w:cstheme="minorHAnsi"/>
          <w:shd w:val="clear" w:color="auto" w:fill="FFFFFF"/>
        </w:rPr>
      </w:pPr>
      <w:r w:rsidRPr="000C63D8">
        <w:rPr>
          <w:rFonts w:cstheme="minorHAnsi"/>
          <w:shd w:val="clear" w:color="auto" w:fill="FFFFFF"/>
        </w:rPr>
        <w:t>20</w:t>
      </w:r>
      <w:r w:rsidR="0041791B" w:rsidRPr="000C63D8">
        <w:rPr>
          <w:rFonts w:cstheme="minorHAnsi"/>
          <w:shd w:val="clear" w:color="auto" w:fill="FFFFFF"/>
        </w:rPr>
        <w:t>2</w:t>
      </w:r>
      <w:r w:rsidR="001E134B">
        <w:rPr>
          <w:rFonts w:cstheme="minorHAnsi"/>
          <w:shd w:val="clear" w:color="auto" w:fill="FFFFFF"/>
        </w:rPr>
        <w:t>3</w:t>
      </w:r>
      <w:r w:rsidRPr="000C63D8">
        <w:rPr>
          <w:rFonts w:cstheme="minorHAnsi"/>
          <w:shd w:val="clear" w:color="auto" w:fill="FFFFFF"/>
        </w:rPr>
        <w:t xml:space="preserve">. aastal sündis </w:t>
      </w:r>
      <w:r w:rsidR="001E134B">
        <w:rPr>
          <w:rFonts w:cstheme="minorHAnsi"/>
          <w:shd w:val="clear" w:color="auto" w:fill="FFFFFF"/>
        </w:rPr>
        <w:t>69</w:t>
      </w:r>
      <w:r w:rsidR="0041791B" w:rsidRPr="000C63D8">
        <w:rPr>
          <w:rFonts w:cstheme="minorHAnsi"/>
          <w:shd w:val="clear" w:color="auto" w:fill="FFFFFF"/>
        </w:rPr>
        <w:t xml:space="preserve"> </w:t>
      </w:r>
      <w:r w:rsidRPr="000C63D8">
        <w:rPr>
          <w:rFonts w:cstheme="minorHAnsi"/>
          <w:shd w:val="clear" w:color="auto" w:fill="FFFFFF"/>
        </w:rPr>
        <w:t xml:space="preserve">ja suri </w:t>
      </w:r>
      <w:r w:rsidR="00945B46">
        <w:rPr>
          <w:rFonts w:cstheme="minorHAnsi"/>
          <w:shd w:val="clear" w:color="auto" w:fill="FFFFFF"/>
        </w:rPr>
        <w:t>13</w:t>
      </w:r>
      <w:r w:rsidR="001E134B">
        <w:rPr>
          <w:rFonts w:cstheme="minorHAnsi"/>
          <w:shd w:val="clear" w:color="auto" w:fill="FFFFFF"/>
        </w:rPr>
        <w:t>7</w:t>
      </w:r>
      <w:r w:rsidRPr="000C63D8">
        <w:rPr>
          <w:rFonts w:cstheme="minorHAnsi"/>
          <w:shd w:val="clear" w:color="auto" w:fill="FFFFFF"/>
        </w:rPr>
        <w:t xml:space="preserve"> inimest, valda saabus </w:t>
      </w:r>
      <w:r w:rsidR="001E134B">
        <w:rPr>
          <w:rFonts w:cstheme="minorHAnsi"/>
          <w:shd w:val="clear" w:color="auto" w:fill="FFFFFF"/>
        </w:rPr>
        <w:t>296</w:t>
      </w:r>
      <w:r w:rsidR="00945B46">
        <w:rPr>
          <w:rFonts w:cstheme="minorHAnsi"/>
          <w:shd w:val="clear" w:color="auto" w:fill="FFFFFF"/>
        </w:rPr>
        <w:t xml:space="preserve"> </w:t>
      </w:r>
      <w:r w:rsidRPr="000C63D8">
        <w:rPr>
          <w:rFonts w:cstheme="minorHAnsi"/>
          <w:shd w:val="clear" w:color="auto" w:fill="FFFFFF"/>
        </w:rPr>
        <w:t xml:space="preserve">ja lahkus </w:t>
      </w:r>
      <w:r w:rsidR="008B08C7" w:rsidRPr="000C63D8">
        <w:rPr>
          <w:rFonts w:cstheme="minorHAnsi"/>
          <w:shd w:val="clear" w:color="auto" w:fill="FFFFFF"/>
        </w:rPr>
        <w:t>3</w:t>
      </w:r>
      <w:r w:rsidR="001E134B">
        <w:rPr>
          <w:rFonts w:cstheme="minorHAnsi"/>
          <w:shd w:val="clear" w:color="auto" w:fill="FFFFFF"/>
        </w:rPr>
        <w:t>24</w:t>
      </w:r>
      <w:r w:rsidRPr="000C63D8">
        <w:rPr>
          <w:rFonts w:cstheme="minorHAnsi"/>
          <w:shd w:val="clear" w:color="auto" w:fill="FFFFFF"/>
        </w:rPr>
        <w:t xml:space="preserve"> inimest, vallasisene liikumine on </w:t>
      </w:r>
      <w:r w:rsidR="001E134B">
        <w:rPr>
          <w:rFonts w:cstheme="minorHAnsi"/>
          <w:shd w:val="clear" w:color="auto" w:fill="FFFFFF"/>
        </w:rPr>
        <w:t>192</w:t>
      </w:r>
      <w:r w:rsidRPr="000C63D8">
        <w:rPr>
          <w:rFonts w:cstheme="minorHAnsi"/>
          <w:shd w:val="clear" w:color="auto" w:fill="FFFFFF"/>
        </w:rPr>
        <w:t xml:space="preserve"> inimest. </w:t>
      </w:r>
    </w:p>
    <w:p w14:paraId="6F868839" w14:textId="27DC5E1E" w:rsidR="00EB693C" w:rsidRDefault="00BB7B53" w:rsidP="00EB693C">
      <w:pPr>
        <w:jc w:val="both"/>
        <w:rPr>
          <w:rFonts w:cstheme="minorHAnsi"/>
          <w:shd w:val="clear" w:color="auto" w:fill="FFFFFF"/>
        </w:rPr>
      </w:pPr>
      <w:r w:rsidRPr="000C63D8">
        <w:rPr>
          <w:rFonts w:cstheme="minorHAnsi"/>
          <w:shd w:val="clear" w:color="auto" w:fill="FFFFFF"/>
        </w:rPr>
        <w:t>Peaaegu veerand rahvastikust on vanemad kui 65 aastat</w:t>
      </w:r>
      <w:r w:rsidR="002E1FD6" w:rsidRPr="000C63D8">
        <w:rPr>
          <w:rFonts w:cstheme="minorHAnsi"/>
          <w:shd w:val="clear" w:color="auto" w:fill="FFFFFF"/>
        </w:rPr>
        <w:t xml:space="preserve"> (</w:t>
      </w:r>
      <w:r w:rsidR="00A44930">
        <w:rPr>
          <w:rFonts w:cstheme="minorHAnsi"/>
          <w:shd w:val="clear" w:color="auto" w:fill="FFFFFF"/>
        </w:rPr>
        <w:t xml:space="preserve">27,12 </w:t>
      </w:r>
      <w:r w:rsidR="002E1FD6" w:rsidRPr="000C63D8">
        <w:rPr>
          <w:rFonts w:cstheme="minorHAnsi"/>
          <w:shd w:val="clear" w:color="auto" w:fill="FFFFFF"/>
        </w:rPr>
        <w:t>%)</w:t>
      </w:r>
      <w:r w:rsidRPr="000C63D8">
        <w:rPr>
          <w:rFonts w:cstheme="minorHAnsi"/>
          <w:shd w:val="clear" w:color="auto" w:fill="FFFFFF"/>
        </w:rPr>
        <w:t xml:space="preserve"> ning laste ja noorukite osakaal on ca </w:t>
      </w:r>
      <w:r w:rsidR="00A44930">
        <w:rPr>
          <w:rFonts w:cstheme="minorHAnsi"/>
          <w:shd w:val="clear" w:color="auto" w:fill="FFFFFF"/>
        </w:rPr>
        <w:t xml:space="preserve">19,45 </w:t>
      </w:r>
      <w:r w:rsidRPr="000C63D8">
        <w:rPr>
          <w:rFonts w:cstheme="minorHAnsi"/>
          <w:shd w:val="clear" w:color="auto" w:fill="FFFFFF"/>
        </w:rPr>
        <w:t xml:space="preserve">%. Tööealised inimesed moodustavad </w:t>
      </w:r>
      <w:r w:rsidR="00A44930">
        <w:rPr>
          <w:rFonts w:cstheme="minorHAnsi"/>
          <w:shd w:val="clear" w:color="auto" w:fill="FFFFFF"/>
        </w:rPr>
        <w:t>53,43</w:t>
      </w:r>
      <w:r w:rsidR="000C63D8">
        <w:rPr>
          <w:rFonts w:cstheme="minorHAnsi"/>
          <w:shd w:val="clear" w:color="auto" w:fill="FFFFFF"/>
        </w:rPr>
        <w:t xml:space="preserve"> </w:t>
      </w:r>
      <w:r w:rsidRPr="000C63D8">
        <w:rPr>
          <w:rFonts w:cstheme="minorHAnsi"/>
          <w:shd w:val="clear" w:color="auto" w:fill="FFFFFF"/>
        </w:rPr>
        <w:t xml:space="preserve">% valla </w:t>
      </w:r>
      <w:r w:rsidRPr="00486258">
        <w:rPr>
          <w:rFonts w:cstheme="minorHAnsi"/>
          <w:shd w:val="clear" w:color="auto" w:fill="FFFFFF"/>
        </w:rPr>
        <w:t>elanikkonnast (vt joonist</w:t>
      </w:r>
      <w:r w:rsidR="00BB7F13" w:rsidRPr="00486258">
        <w:rPr>
          <w:rFonts w:cstheme="minorHAnsi"/>
          <w:shd w:val="clear" w:color="auto" w:fill="FFFFFF"/>
        </w:rPr>
        <w:t xml:space="preserve"> 2</w:t>
      </w:r>
      <w:r w:rsidRPr="00486258">
        <w:rPr>
          <w:rFonts w:cstheme="minorHAnsi"/>
          <w:shd w:val="clear" w:color="auto" w:fill="FFFFFF"/>
        </w:rPr>
        <w:t>).</w:t>
      </w:r>
    </w:p>
    <w:p w14:paraId="7FFAA137" w14:textId="3D0D8CC2" w:rsidR="00EB693C" w:rsidRDefault="00FE2CA2" w:rsidP="00EB693C">
      <w:pPr>
        <w:jc w:val="both"/>
        <w:rPr>
          <w:rFonts w:cstheme="minorHAnsi"/>
          <w:shd w:val="clear" w:color="auto" w:fill="FFFFFF"/>
        </w:rPr>
      </w:pPr>
      <w:r>
        <w:rPr>
          <w:rFonts w:cstheme="minorHAnsi"/>
          <w:noProof/>
          <w:shd w:val="clear" w:color="auto" w:fill="FFFFFF"/>
        </w:rPr>
        <w:drawing>
          <wp:anchor distT="0" distB="0" distL="114300" distR="114300" simplePos="0" relativeHeight="251667968" behindDoc="0" locked="0" layoutInCell="1" allowOverlap="1" wp14:anchorId="3415B12C" wp14:editId="4F90DBC7">
            <wp:simplePos x="0" y="0"/>
            <wp:positionH relativeFrom="page">
              <wp:posOffset>6407785</wp:posOffset>
            </wp:positionH>
            <wp:positionV relativeFrom="paragraph">
              <wp:posOffset>344805</wp:posOffset>
            </wp:positionV>
            <wp:extent cx="3642360" cy="2609850"/>
            <wp:effectExtent l="0" t="0" r="15240" b="0"/>
            <wp:wrapSquare wrapText="bothSides"/>
            <wp:docPr id="107482188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FF07CF" w:rsidRPr="00A44896">
        <w:rPr>
          <w:noProof/>
          <w:lang w:eastAsia="et-EE"/>
        </w:rPr>
        <w:drawing>
          <wp:anchor distT="0" distB="0" distL="114300" distR="114300" simplePos="0" relativeHeight="251652608" behindDoc="1" locked="0" layoutInCell="1" allowOverlap="1" wp14:anchorId="3B20917D" wp14:editId="4CF69C87">
            <wp:simplePos x="0" y="0"/>
            <wp:positionH relativeFrom="margin">
              <wp:posOffset>0</wp:posOffset>
            </wp:positionH>
            <wp:positionV relativeFrom="margin">
              <wp:posOffset>2903220</wp:posOffset>
            </wp:positionV>
            <wp:extent cx="5382260" cy="2466340"/>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382260" cy="2466340"/>
                    </a:xfrm>
                    <a:prstGeom prst="rect">
                      <a:avLst/>
                    </a:prstGeom>
                  </pic:spPr>
                </pic:pic>
              </a:graphicData>
            </a:graphic>
            <wp14:sizeRelH relativeFrom="margin">
              <wp14:pctWidth>0</wp14:pctWidth>
            </wp14:sizeRelH>
            <wp14:sizeRelV relativeFrom="margin">
              <wp14:pctHeight>0</wp14:pctHeight>
            </wp14:sizeRelV>
          </wp:anchor>
        </w:drawing>
      </w:r>
    </w:p>
    <w:p w14:paraId="460FB789" w14:textId="1173EFB6" w:rsidR="00D32D0B" w:rsidRDefault="00D32D0B" w:rsidP="00EB693C">
      <w:pPr>
        <w:jc w:val="both"/>
        <w:rPr>
          <w:rFonts w:cstheme="minorHAnsi"/>
          <w:color w:val="222222"/>
          <w:shd w:val="clear" w:color="auto" w:fill="FFFFFF"/>
        </w:rPr>
      </w:pPr>
    </w:p>
    <w:p w14:paraId="6400D81C" w14:textId="4D7532C5" w:rsidR="008B788B" w:rsidRDefault="00D32D0B" w:rsidP="00883DA5">
      <w:pPr>
        <w:rPr>
          <w:rFonts w:cstheme="minorHAnsi"/>
          <w:color w:val="222222"/>
          <w:shd w:val="clear" w:color="auto" w:fill="FFFFFF"/>
        </w:rPr>
      </w:pPr>
      <w:r>
        <w:rPr>
          <w:rFonts w:cstheme="minorHAnsi"/>
          <w:color w:val="222222"/>
          <w:shd w:val="clear" w:color="auto" w:fill="FFFFFF"/>
        </w:rPr>
        <w:t xml:space="preserve">  J</w:t>
      </w:r>
      <w:r w:rsidRPr="00A44896">
        <w:rPr>
          <w:rFonts w:cstheme="minorHAnsi"/>
          <w:color w:val="222222"/>
          <w:shd w:val="clear" w:color="auto" w:fill="FFFFFF"/>
        </w:rPr>
        <w:t>oonis</w:t>
      </w:r>
      <w:r>
        <w:rPr>
          <w:rFonts w:cstheme="minorHAnsi"/>
          <w:color w:val="222222"/>
          <w:shd w:val="clear" w:color="auto" w:fill="FFFFFF"/>
        </w:rPr>
        <w:t xml:space="preserve"> 1. </w:t>
      </w:r>
      <w:r w:rsidRPr="00A44896">
        <w:rPr>
          <w:rFonts w:cstheme="minorHAnsi"/>
          <w:color w:val="222222"/>
          <w:shd w:val="clear" w:color="auto" w:fill="FFFFFF"/>
        </w:rPr>
        <w:t>Põhja-Pärnumaa valla asustusüksused (üle 100 elanikuga alevid ja külad)</w:t>
      </w:r>
      <w:r w:rsidR="00883DA5">
        <w:rPr>
          <w:rFonts w:cstheme="minorHAnsi"/>
          <w:color w:val="222222"/>
          <w:shd w:val="clear" w:color="auto" w:fill="FFFFFF"/>
        </w:rPr>
        <w:tab/>
      </w:r>
      <w:r>
        <w:rPr>
          <w:rFonts w:cstheme="minorHAnsi"/>
          <w:color w:val="222222"/>
          <w:shd w:val="clear" w:color="auto" w:fill="FFFFFF"/>
        </w:rPr>
        <w:tab/>
        <w:t xml:space="preserve">Joonis 2. Elanike vanuseline struktuur ja liikumine </w:t>
      </w:r>
      <w:r w:rsidR="00114280">
        <w:rPr>
          <w:rFonts w:cstheme="minorHAnsi"/>
          <w:color w:val="222222"/>
          <w:shd w:val="clear" w:color="auto" w:fill="FFFFFF"/>
        </w:rPr>
        <w:t xml:space="preserve"> </w:t>
      </w:r>
    </w:p>
    <w:p w14:paraId="4459E603" w14:textId="77777777" w:rsidR="008B788B" w:rsidRDefault="008B788B">
      <w:pPr>
        <w:rPr>
          <w:rFonts w:cstheme="minorHAnsi"/>
          <w:shd w:val="clear" w:color="auto" w:fill="FFFFFF"/>
        </w:rPr>
      </w:pPr>
      <w:r>
        <w:rPr>
          <w:rFonts w:cstheme="minorHAnsi"/>
          <w:shd w:val="clear" w:color="auto" w:fill="FFFFFF"/>
        </w:rPr>
        <w:br w:type="page"/>
      </w:r>
    </w:p>
    <w:p w14:paraId="0F6FA61B" w14:textId="77777777" w:rsidR="000E61EF" w:rsidRPr="000B1967" w:rsidRDefault="00DA64D0" w:rsidP="000B1967">
      <w:pPr>
        <w:pStyle w:val="Heading1"/>
        <w:rPr>
          <w:shd w:val="clear" w:color="auto" w:fill="FFFFFF"/>
        </w:rPr>
      </w:pPr>
      <w:bookmarkStart w:id="4" w:name="_Toc143167816"/>
      <w:r w:rsidRPr="000B1967">
        <w:rPr>
          <w:shd w:val="clear" w:color="auto" w:fill="FFFFFF"/>
        </w:rPr>
        <w:lastRenderedPageBreak/>
        <w:t>Kes on Põhja-Pärnumaa ettevõtjad ja tööandjad?</w:t>
      </w:r>
      <w:bookmarkEnd w:id="4"/>
    </w:p>
    <w:p w14:paraId="3DE8894E" w14:textId="1CF127EC" w:rsidR="00445410" w:rsidRPr="000B1967" w:rsidRDefault="00910B69" w:rsidP="004D1BF0">
      <w:pPr>
        <w:spacing w:after="0" w:line="240" w:lineRule="auto"/>
        <w:jc w:val="both"/>
        <w:rPr>
          <w:rFonts w:cstheme="minorHAnsi"/>
        </w:rPr>
      </w:pPr>
      <w:r>
        <w:rPr>
          <w:rFonts w:cstheme="minorHAnsi"/>
        </w:rPr>
        <w:t xml:space="preserve">Statistikaameti </w:t>
      </w:r>
      <w:r w:rsidR="004C0609" w:rsidRPr="000B1967">
        <w:rPr>
          <w:rFonts w:cstheme="minorHAnsi"/>
        </w:rPr>
        <w:t xml:space="preserve">andmete kohaselt oli </w:t>
      </w:r>
      <w:r w:rsidR="00732267">
        <w:rPr>
          <w:rFonts w:cstheme="minorHAnsi"/>
        </w:rPr>
        <w:t>01.01.2024</w:t>
      </w:r>
      <w:r w:rsidR="00BE5322" w:rsidRPr="000B1967">
        <w:rPr>
          <w:rFonts w:cstheme="minorHAnsi"/>
        </w:rPr>
        <w:t xml:space="preserve"> seisuga Põhja-Pärnumaa vallas registreeritud </w:t>
      </w:r>
      <w:r>
        <w:rPr>
          <w:rFonts w:cstheme="minorHAnsi"/>
        </w:rPr>
        <w:t xml:space="preserve">1190 </w:t>
      </w:r>
      <w:r w:rsidR="00BE5322" w:rsidRPr="000B1967">
        <w:rPr>
          <w:rFonts w:cstheme="minorHAnsi"/>
        </w:rPr>
        <w:t>ettevõtet, s</w:t>
      </w:r>
      <w:r w:rsidR="00647736" w:rsidRPr="000B1967">
        <w:rPr>
          <w:rFonts w:cstheme="minorHAnsi"/>
        </w:rPr>
        <w:t>ealhulgas</w:t>
      </w:r>
      <w:r w:rsidR="00BE5322" w:rsidRPr="000B1967">
        <w:rPr>
          <w:rFonts w:cstheme="minorHAnsi"/>
        </w:rPr>
        <w:t xml:space="preserve"> aktsiaseltse </w:t>
      </w:r>
      <w:r w:rsidR="00732267">
        <w:rPr>
          <w:rFonts w:cstheme="minorHAnsi"/>
        </w:rPr>
        <w:t>6</w:t>
      </w:r>
      <w:r w:rsidR="00BE5322" w:rsidRPr="000B1967">
        <w:rPr>
          <w:rFonts w:cstheme="minorHAnsi"/>
        </w:rPr>
        <w:t xml:space="preserve">, osaühinguid </w:t>
      </w:r>
      <w:r w:rsidR="00732267">
        <w:rPr>
          <w:rFonts w:cstheme="minorHAnsi"/>
        </w:rPr>
        <w:t>465</w:t>
      </w:r>
      <w:r w:rsidR="00BE5322" w:rsidRPr="000B1967">
        <w:rPr>
          <w:rFonts w:cstheme="minorHAnsi"/>
        </w:rPr>
        <w:t xml:space="preserve">, mittetulunduslikke ühinguid </w:t>
      </w:r>
      <w:r w:rsidR="00732267">
        <w:rPr>
          <w:rFonts w:cstheme="minorHAnsi"/>
        </w:rPr>
        <w:t>319</w:t>
      </w:r>
      <w:r w:rsidR="00BE5322" w:rsidRPr="000B1967">
        <w:rPr>
          <w:rFonts w:cstheme="minorHAnsi"/>
        </w:rPr>
        <w:t xml:space="preserve">, sihtasutusi 3, täisühinguid </w:t>
      </w:r>
      <w:r w:rsidR="00732267">
        <w:rPr>
          <w:rFonts w:cstheme="minorHAnsi"/>
        </w:rPr>
        <w:t>0</w:t>
      </w:r>
      <w:r w:rsidR="00BE5322" w:rsidRPr="000B1967">
        <w:rPr>
          <w:rFonts w:cstheme="minorHAnsi"/>
        </w:rPr>
        <w:t xml:space="preserve">, </w:t>
      </w:r>
      <w:proofErr w:type="spellStart"/>
      <w:r w:rsidR="00BE5322" w:rsidRPr="000B1967">
        <w:rPr>
          <w:rFonts w:cstheme="minorHAnsi"/>
        </w:rPr>
        <w:t>tulundusühistuid</w:t>
      </w:r>
      <w:proofErr w:type="spellEnd"/>
      <w:r w:rsidR="00BE5322" w:rsidRPr="000B1967">
        <w:rPr>
          <w:rFonts w:cstheme="minorHAnsi"/>
        </w:rPr>
        <w:t xml:space="preserve"> </w:t>
      </w:r>
      <w:r w:rsidR="00732267">
        <w:rPr>
          <w:rFonts w:cstheme="minorHAnsi"/>
        </w:rPr>
        <w:t>4</w:t>
      </w:r>
      <w:r w:rsidR="00BE5322" w:rsidRPr="000B1967">
        <w:rPr>
          <w:rFonts w:cstheme="minorHAnsi"/>
        </w:rPr>
        <w:t xml:space="preserve">, usaldusühinguid 1, füüsilisest isikust ettevõtjaid </w:t>
      </w:r>
      <w:r w:rsidR="00732267">
        <w:rPr>
          <w:rFonts w:cstheme="minorHAnsi"/>
        </w:rPr>
        <w:t>148</w:t>
      </w:r>
      <w:r w:rsidR="00BE5322" w:rsidRPr="000B1967">
        <w:rPr>
          <w:rFonts w:cstheme="minorHAnsi"/>
        </w:rPr>
        <w:t xml:space="preserve">, korteriühistuid 216, maaparandusühistuid 2  ja kohaliku omavalitsuse asutusi 26. </w:t>
      </w:r>
    </w:p>
    <w:p w14:paraId="552938AA" w14:textId="27515C72" w:rsidR="00445410" w:rsidRPr="002B7DB2" w:rsidRDefault="00A44896" w:rsidP="004D1BF0">
      <w:pPr>
        <w:spacing w:after="0" w:line="240" w:lineRule="auto"/>
        <w:jc w:val="both"/>
        <w:rPr>
          <w:rFonts w:cstheme="minorHAnsi"/>
        </w:rPr>
      </w:pPr>
      <w:r w:rsidRPr="000B1967">
        <w:rPr>
          <w:rFonts w:cstheme="minorHAnsi"/>
        </w:rPr>
        <w:t>Statistikaameti andmetel o</w:t>
      </w:r>
      <w:r w:rsidR="00EB693C" w:rsidRPr="000B1967">
        <w:rPr>
          <w:rFonts w:cstheme="minorHAnsi"/>
        </w:rPr>
        <w:t>li 2018</w:t>
      </w:r>
      <w:r w:rsidR="006E5AE3">
        <w:rPr>
          <w:rFonts w:cstheme="minorHAnsi"/>
        </w:rPr>
        <w:t>.</w:t>
      </w:r>
      <w:r w:rsidR="00EB693C" w:rsidRPr="000B1967">
        <w:rPr>
          <w:rFonts w:cstheme="minorHAnsi"/>
        </w:rPr>
        <w:t xml:space="preserve"> aastal</w:t>
      </w:r>
      <w:r w:rsidRPr="000B1967">
        <w:rPr>
          <w:rFonts w:cstheme="minorHAnsi"/>
        </w:rPr>
        <w:t xml:space="preserve"> t</w:t>
      </w:r>
      <w:r w:rsidR="00345EA3" w:rsidRPr="000B1967">
        <w:rPr>
          <w:rFonts w:cstheme="minorHAnsi"/>
        </w:rPr>
        <w:t xml:space="preserve">ööandjatena vallas </w:t>
      </w:r>
      <w:r w:rsidRPr="000B1967">
        <w:rPr>
          <w:rFonts w:cstheme="minorHAnsi"/>
        </w:rPr>
        <w:t xml:space="preserve">278 ettevõtet </w:t>
      </w:r>
      <w:r w:rsidR="00345EA3" w:rsidRPr="000B1967">
        <w:rPr>
          <w:rFonts w:cstheme="minorHAnsi"/>
        </w:rPr>
        <w:t xml:space="preserve">pakkudes tööd </w:t>
      </w:r>
      <w:r w:rsidR="00483A72" w:rsidRPr="000B1967">
        <w:rPr>
          <w:rFonts w:cstheme="minorHAnsi"/>
        </w:rPr>
        <w:t>1839</w:t>
      </w:r>
      <w:r w:rsidR="00345EA3" w:rsidRPr="000B1967">
        <w:rPr>
          <w:rFonts w:cstheme="minorHAnsi"/>
        </w:rPr>
        <w:t xml:space="preserve"> inimesele</w:t>
      </w:r>
      <w:r w:rsidR="0006241E" w:rsidRPr="000B1967">
        <w:rPr>
          <w:rFonts w:cstheme="minorHAnsi"/>
        </w:rPr>
        <w:t xml:space="preserve"> ning 2023. aastal vastavalt 259 ettevõtet 1920 </w:t>
      </w:r>
      <w:r w:rsidR="002D56C9">
        <w:rPr>
          <w:rFonts w:cstheme="minorHAnsi"/>
        </w:rPr>
        <w:t>t</w:t>
      </w:r>
      <w:r w:rsidR="0006241E" w:rsidRPr="000B1967">
        <w:rPr>
          <w:rFonts w:cstheme="minorHAnsi"/>
        </w:rPr>
        <w:t>öötajaga</w:t>
      </w:r>
      <w:r w:rsidR="001F4321">
        <w:rPr>
          <w:rFonts w:cstheme="minorHAnsi"/>
        </w:rPr>
        <w:t xml:space="preserve"> (Tabel 1)</w:t>
      </w:r>
      <w:r w:rsidR="0006241E" w:rsidRPr="000B1967">
        <w:rPr>
          <w:rFonts w:cstheme="minorHAnsi"/>
        </w:rPr>
        <w:t xml:space="preserve">. </w:t>
      </w:r>
      <w:r w:rsidR="002D56C9">
        <w:rPr>
          <w:rFonts w:cstheme="minorHAnsi"/>
        </w:rPr>
        <w:t xml:space="preserve">Olulised </w:t>
      </w:r>
      <w:r w:rsidR="00345EA3" w:rsidRPr="000B1967">
        <w:rPr>
          <w:rFonts w:cstheme="minorHAnsi"/>
        </w:rPr>
        <w:t>tööandjad valla</w:t>
      </w:r>
      <w:r w:rsidR="002D56C9">
        <w:rPr>
          <w:rFonts w:cstheme="minorHAnsi"/>
        </w:rPr>
        <w:t>s on</w:t>
      </w:r>
      <w:r w:rsidR="00345EA3" w:rsidRPr="000B1967">
        <w:rPr>
          <w:rFonts w:cstheme="minorHAnsi"/>
        </w:rPr>
        <w:t xml:space="preserve"> haridus</w:t>
      </w:r>
      <w:r w:rsidR="0006241E" w:rsidRPr="000B1967">
        <w:rPr>
          <w:rFonts w:cstheme="minorHAnsi"/>
        </w:rPr>
        <w:t>- ja kultuuri</w:t>
      </w:r>
      <w:r w:rsidR="00345EA3" w:rsidRPr="000B1967">
        <w:rPr>
          <w:rFonts w:cstheme="minorHAnsi"/>
        </w:rPr>
        <w:t>asutused, sotsiaalhoolekandeasutused</w:t>
      </w:r>
      <w:r w:rsidR="00345EA3" w:rsidRPr="002B7DB2">
        <w:rPr>
          <w:rFonts w:cstheme="minorHAnsi"/>
        </w:rPr>
        <w:t xml:space="preserve"> </w:t>
      </w:r>
      <w:r w:rsidR="007E626B" w:rsidRPr="002B7DB2">
        <w:rPr>
          <w:rFonts w:cstheme="minorHAnsi"/>
        </w:rPr>
        <w:t>ja vallavalitsus</w:t>
      </w:r>
      <w:r w:rsidR="0006241E" w:rsidRPr="002B7DB2">
        <w:rPr>
          <w:rFonts w:cstheme="minorHAnsi"/>
        </w:rPr>
        <w:t xml:space="preserve">, mis pakuvad rakendust kokku 559 </w:t>
      </w:r>
      <w:r w:rsidR="002B7DB2" w:rsidRPr="002B7DB2">
        <w:rPr>
          <w:rFonts w:cstheme="minorHAnsi"/>
        </w:rPr>
        <w:t>i</w:t>
      </w:r>
      <w:r w:rsidR="0006241E" w:rsidRPr="002B7DB2">
        <w:rPr>
          <w:rFonts w:cstheme="minorHAnsi"/>
        </w:rPr>
        <w:t>nimesele</w:t>
      </w:r>
      <w:r w:rsidR="00345EA3" w:rsidRPr="002B7DB2">
        <w:rPr>
          <w:rFonts w:cstheme="minorHAnsi"/>
        </w:rPr>
        <w:t xml:space="preserve">. </w:t>
      </w:r>
      <w:r w:rsidR="00A75B57" w:rsidRPr="002B7DB2">
        <w:rPr>
          <w:rFonts w:cstheme="minorHAnsi"/>
        </w:rPr>
        <w:t>Valla</w:t>
      </w:r>
      <w:r w:rsidR="0006241E" w:rsidRPr="002B7DB2">
        <w:rPr>
          <w:rFonts w:cstheme="minorHAnsi"/>
        </w:rPr>
        <w:t>s tegutseb ka</w:t>
      </w:r>
      <w:r w:rsidR="00A75B57" w:rsidRPr="002B7DB2">
        <w:rPr>
          <w:rFonts w:cstheme="minorHAnsi"/>
        </w:rPr>
        <w:t xml:space="preserve"> 100% osalusega</w:t>
      </w:r>
      <w:r w:rsidR="007E626B" w:rsidRPr="002B7DB2">
        <w:rPr>
          <w:rFonts w:cstheme="minorHAnsi"/>
        </w:rPr>
        <w:t xml:space="preserve"> ettevõte on AS Mako (põhiülesandeks veevarustuse ja heitvee kanaliseerimise teenuse pakkumine). </w:t>
      </w:r>
    </w:p>
    <w:p w14:paraId="796EC432" w14:textId="38828926" w:rsidR="00DC7DDF" w:rsidRDefault="00345EA3" w:rsidP="004D1BF0">
      <w:pPr>
        <w:spacing w:after="0" w:line="240" w:lineRule="auto"/>
        <w:jc w:val="both"/>
        <w:rPr>
          <w:rFonts w:cstheme="minorHAnsi"/>
        </w:rPr>
      </w:pPr>
      <w:r w:rsidRPr="002B7DB2">
        <w:rPr>
          <w:rFonts w:cstheme="minorHAnsi"/>
        </w:rPr>
        <w:t xml:space="preserve">Erasektori ettevõtete tegevusvaldkonnad on toodud </w:t>
      </w:r>
      <w:r w:rsidR="00207ADC" w:rsidRPr="002B7DB2">
        <w:rPr>
          <w:rFonts w:cstheme="minorHAnsi"/>
        </w:rPr>
        <w:t>tabelis</w:t>
      </w:r>
      <w:r w:rsidRPr="002B7DB2">
        <w:rPr>
          <w:rFonts w:cstheme="minorHAnsi"/>
        </w:rPr>
        <w:t xml:space="preserve"> </w:t>
      </w:r>
      <w:r w:rsidR="002D56C9">
        <w:rPr>
          <w:rFonts w:cstheme="minorHAnsi"/>
        </w:rPr>
        <w:t>1</w:t>
      </w:r>
      <w:r w:rsidR="00BB7F13" w:rsidRPr="002B7DB2">
        <w:rPr>
          <w:rFonts w:cstheme="minorHAnsi"/>
        </w:rPr>
        <w:t>.</w:t>
      </w:r>
      <w:r w:rsidRPr="002B7DB2">
        <w:rPr>
          <w:rFonts w:cstheme="minorHAnsi"/>
        </w:rPr>
        <w:t xml:space="preserve"> </w:t>
      </w:r>
      <w:r w:rsidR="007E626B" w:rsidRPr="002B7DB2">
        <w:rPr>
          <w:rFonts w:cstheme="minorHAnsi"/>
        </w:rPr>
        <w:t>Kõige enam on primaarsektoris (põllumajandus, metsandus) tegutsevaid ettevõtteid, vähem tertsiaarsektoris (teenindus) ja sekundaarsektoris (mäetööstus, töötlev tööstus, ehitus) tegutsejaid.</w:t>
      </w:r>
      <w:r w:rsidR="00A75B57" w:rsidRPr="002B7DB2">
        <w:rPr>
          <w:rFonts w:cstheme="minorHAnsi"/>
        </w:rPr>
        <w:t xml:space="preserve"> </w:t>
      </w:r>
      <w:r w:rsidR="00AB5BFC" w:rsidRPr="002B7DB2">
        <w:rPr>
          <w:rFonts w:cstheme="minorHAnsi"/>
        </w:rPr>
        <w:t xml:space="preserve">Samas on </w:t>
      </w:r>
      <w:r w:rsidR="00A75B57" w:rsidRPr="002B7DB2">
        <w:rPr>
          <w:rFonts w:cstheme="minorHAnsi"/>
        </w:rPr>
        <w:t>tööstuses rohkem töötajaid kui põllumajanduses</w:t>
      </w:r>
      <w:r w:rsidR="00E579EC" w:rsidRPr="002B7DB2">
        <w:rPr>
          <w:rFonts w:cstheme="minorHAnsi"/>
        </w:rPr>
        <w:t xml:space="preserve"> ja </w:t>
      </w:r>
      <w:r w:rsidR="00A75B57" w:rsidRPr="002B7DB2">
        <w:rPr>
          <w:rFonts w:cstheme="minorHAnsi"/>
        </w:rPr>
        <w:t>metsanduses</w:t>
      </w:r>
      <w:r w:rsidR="00E579EC" w:rsidRPr="002B7DB2">
        <w:rPr>
          <w:rFonts w:cstheme="minorHAnsi"/>
        </w:rPr>
        <w:t>.</w:t>
      </w:r>
    </w:p>
    <w:p w14:paraId="4EBA572F" w14:textId="10AD2EDB" w:rsidR="00B80089" w:rsidRPr="002B7DB2" w:rsidRDefault="00B80089" w:rsidP="004D1BF0">
      <w:pPr>
        <w:spacing w:after="0" w:line="240" w:lineRule="auto"/>
        <w:jc w:val="both"/>
        <w:rPr>
          <w:rFonts w:cstheme="minorHAnsi"/>
        </w:rPr>
      </w:pPr>
    </w:p>
    <w:p w14:paraId="079D287B" w14:textId="1A0689E8" w:rsidR="007D3C92" w:rsidRPr="00B80089" w:rsidRDefault="002D56C9" w:rsidP="000B1967">
      <w:pPr>
        <w:rPr>
          <w:rFonts w:cstheme="minorHAnsi"/>
        </w:rPr>
      </w:pPr>
      <w:r w:rsidRPr="00B80089">
        <w:rPr>
          <w:rFonts w:cstheme="minorHAnsi"/>
        </w:rPr>
        <w:t>Tabel 1</w:t>
      </w:r>
      <w:r w:rsidR="00DC7DDF" w:rsidRPr="00B80089">
        <w:rPr>
          <w:rFonts w:cstheme="minorHAnsi"/>
        </w:rPr>
        <w:t xml:space="preserve">. </w:t>
      </w:r>
      <w:r w:rsidR="00207ADC" w:rsidRPr="00B80089">
        <w:rPr>
          <w:rFonts w:cstheme="minorHAnsi"/>
        </w:rPr>
        <w:t>Põhja-Pärnumaa territooriumil tegutsevad ettevõtted, kellel on töötajad või käive seisuga aprill 2018 ja aprill 202</w:t>
      </w:r>
      <w:r w:rsidR="00C633E7">
        <w:rPr>
          <w:rFonts w:cstheme="minorHAnsi"/>
        </w:rPr>
        <w:t>3</w:t>
      </w:r>
      <w:r w:rsidR="00207ADC" w:rsidRPr="00B80089">
        <w:rPr>
          <w:rFonts w:cstheme="minorHAnsi"/>
        </w:rPr>
        <w:t xml:space="preserve"> (allikas: Maksu- ja Tolliamet):</w:t>
      </w:r>
    </w:p>
    <w:tbl>
      <w:tblPr>
        <w:tblW w:w="14454" w:type="dxa"/>
        <w:tblCellMar>
          <w:left w:w="70" w:type="dxa"/>
          <w:right w:w="70" w:type="dxa"/>
        </w:tblCellMar>
        <w:tblLook w:val="04A0" w:firstRow="1" w:lastRow="0" w:firstColumn="1" w:lastColumn="0" w:noHBand="0" w:noVBand="1"/>
      </w:tblPr>
      <w:tblGrid>
        <w:gridCol w:w="6540"/>
        <w:gridCol w:w="1360"/>
        <w:gridCol w:w="1360"/>
        <w:gridCol w:w="1360"/>
        <w:gridCol w:w="1360"/>
        <w:gridCol w:w="1360"/>
        <w:gridCol w:w="1114"/>
      </w:tblGrid>
      <w:tr w:rsidR="00207ADC" w:rsidRPr="00207ADC" w14:paraId="45B49629" w14:textId="77777777" w:rsidTr="002B7DB2">
        <w:trPr>
          <w:trHeight w:val="631"/>
        </w:trPr>
        <w:tc>
          <w:tcPr>
            <w:tcW w:w="65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EF1B973"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TEGEVUSALA</w:t>
            </w:r>
          </w:p>
        </w:tc>
        <w:tc>
          <w:tcPr>
            <w:tcW w:w="272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2A644CA4"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Töötajatega ettevõtete arv omavalitsuses</w:t>
            </w:r>
          </w:p>
        </w:tc>
        <w:tc>
          <w:tcPr>
            <w:tcW w:w="272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4DCFD94"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Omavalitsuse tööandjate deklaratsioonis TSD märgitud töötajate arv</w:t>
            </w:r>
          </w:p>
        </w:tc>
        <w:tc>
          <w:tcPr>
            <w:tcW w:w="2474"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CF8F3FB"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Keskmine palk sellel tegevusalal omavalitsuse territooriumil tegutsevates ettevõtetes (eurodes)</w:t>
            </w:r>
          </w:p>
        </w:tc>
      </w:tr>
      <w:tr w:rsidR="00207ADC" w:rsidRPr="00207ADC" w14:paraId="716019F4" w14:textId="77777777" w:rsidTr="002B7DB2">
        <w:trPr>
          <w:trHeight w:val="362"/>
        </w:trPr>
        <w:tc>
          <w:tcPr>
            <w:tcW w:w="65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182A7" w14:textId="77777777" w:rsidR="00207ADC" w:rsidRPr="002B7DB2" w:rsidRDefault="00207ADC" w:rsidP="000B1967">
            <w:pPr>
              <w:spacing w:after="0" w:line="240" w:lineRule="auto"/>
              <w:rPr>
                <w:rFonts w:eastAsia="Times New Roman" w:cstheme="minorHAnsi"/>
                <w:color w:val="000000"/>
                <w:lang w:eastAsia="et-EE"/>
              </w:rPr>
            </w:pPr>
          </w:p>
        </w:tc>
        <w:tc>
          <w:tcPr>
            <w:tcW w:w="1360" w:type="dxa"/>
            <w:tcBorders>
              <w:top w:val="nil"/>
              <w:left w:val="nil"/>
              <w:bottom w:val="single" w:sz="4" w:space="0" w:color="auto"/>
              <w:right w:val="single" w:sz="4" w:space="0" w:color="auto"/>
            </w:tcBorders>
            <w:shd w:val="clear" w:color="auto" w:fill="F2F2F2" w:themeFill="background1" w:themeFillShade="F2"/>
            <w:vAlign w:val="bottom"/>
            <w:hideMark/>
          </w:tcPr>
          <w:p w14:paraId="3B2E1FC1"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apr.18</w:t>
            </w:r>
          </w:p>
        </w:tc>
        <w:tc>
          <w:tcPr>
            <w:tcW w:w="1360" w:type="dxa"/>
            <w:tcBorders>
              <w:top w:val="nil"/>
              <w:left w:val="nil"/>
              <w:bottom w:val="single" w:sz="4" w:space="0" w:color="auto"/>
              <w:right w:val="single" w:sz="4" w:space="0" w:color="auto"/>
            </w:tcBorders>
            <w:shd w:val="clear" w:color="auto" w:fill="F2F2F2" w:themeFill="background1" w:themeFillShade="F2"/>
            <w:vAlign w:val="bottom"/>
            <w:hideMark/>
          </w:tcPr>
          <w:p w14:paraId="7384F5D8" w14:textId="1733E50E"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apr.2</w:t>
            </w:r>
            <w:r w:rsidR="00C633E7">
              <w:rPr>
                <w:rFonts w:eastAsia="Times New Roman" w:cstheme="minorHAnsi"/>
                <w:color w:val="000000"/>
                <w:lang w:eastAsia="et-EE"/>
              </w:rPr>
              <w:t>3</w:t>
            </w:r>
          </w:p>
        </w:tc>
        <w:tc>
          <w:tcPr>
            <w:tcW w:w="1360" w:type="dxa"/>
            <w:tcBorders>
              <w:top w:val="nil"/>
              <w:left w:val="nil"/>
              <w:bottom w:val="single" w:sz="4" w:space="0" w:color="auto"/>
              <w:right w:val="single" w:sz="4" w:space="0" w:color="auto"/>
            </w:tcBorders>
            <w:shd w:val="clear" w:color="auto" w:fill="F2F2F2" w:themeFill="background1" w:themeFillShade="F2"/>
            <w:vAlign w:val="bottom"/>
            <w:hideMark/>
          </w:tcPr>
          <w:p w14:paraId="4ED84B4A"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apr.18</w:t>
            </w:r>
          </w:p>
        </w:tc>
        <w:tc>
          <w:tcPr>
            <w:tcW w:w="1360" w:type="dxa"/>
            <w:tcBorders>
              <w:top w:val="nil"/>
              <w:left w:val="nil"/>
              <w:bottom w:val="single" w:sz="4" w:space="0" w:color="auto"/>
              <w:right w:val="single" w:sz="4" w:space="0" w:color="auto"/>
            </w:tcBorders>
            <w:shd w:val="clear" w:color="auto" w:fill="F2F2F2" w:themeFill="background1" w:themeFillShade="F2"/>
            <w:vAlign w:val="bottom"/>
            <w:hideMark/>
          </w:tcPr>
          <w:p w14:paraId="5ACD3E68" w14:textId="066BFA0A"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apr.2</w:t>
            </w:r>
            <w:r w:rsidR="00C633E7">
              <w:rPr>
                <w:rFonts w:eastAsia="Times New Roman" w:cstheme="minorHAnsi"/>
                <w:color w:val="000000"/>
                <w:lang w:eastAsia="et-EE"/>
              </w:rPr>
              <w:t>3</w:t>
            </w:r>
          </w:p>
        </w:tc>
        <w:tc>
          <w:tcPr>
            <w:tcW w:w="1360" w:type="dxa"/>
            <w:tcBorders>
              <w:top w:val="nil"/>
              <w:left w:val="nil"/>
              <w:bottom w:val="single" w:sz="4" w:space="0" w:color="auto"/>
              <w:right w:val="single" w:sz="4" w:space="0" w:color="auto"/>
            </w:tcBorders>
            <w:shd w:val="clear" w:color="auto" w:fill="F2F2F2" w:themeFill="background1" w:themeFillShade="F2"/>
            <w:vAlign w:val="bottom"/>
            <w:hideMark/>
          </w:tcPr>
          <w:p w14:paraId="0EE00489"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apr.18</w:t>
            </w:r>
          </w:p>
        </w:tc>
        <w:tc>
          <w:tcPr>
            <w:tcW w:w="1114" w:type="dxa"/>
            <w:tcBorders>
              <w:top w:val="nil"/>
              <w:left w:val="nil"/>
              <w:bottom w:val="single" w:sz="4" w:space="0" w:color="auto"/>
              <w:right w:val="single" w:sz="4" w:space="0" w:color="auto"/>
            </w:tcBorders>
            <w:shd w:val="clear" w:color="auto" w:fill="F2F2F2" w:themeFill="background1" w:themeFillShade="F2"/>
            <w:vAlign w:val="bottom"/>
            <w:hideMark/>
          </w:tcPr>
          <w:p w14:paraId="431AACB3" w14:textId="50C37043"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apr.2</w:t>
            </w:r>
            <w:r w:rsidR="00C633E7">
              <w:rPr>
                <w:rFonts w:eastAsia="Times New Roman" w:cstheme="minorHAnsi"/>
                <w:color w:val="000000"/>
                <w:lang w:eastAsia="et-EE"/>
              </w:rPr>
              <w:t>3</w:t>
            </w:r>
          </w:p>
        </w:tc>
      </w:tr>
      <w:tr w:rsidR="00207ADC" w:rsidRPr="00207ADC" w14:paraId="10C00D77"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0ED0980F" w14:textId="2BFFF197"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Põllumajandus, metsamajandus ja kalapüük</w:t>
            </w:r>
          </w:p>
        </w:tc>
        <w:tc>
          <w:tcPr>
            <w:tcW w:w="1360" w:type="dxa"/>
            <w:tcBorders>
              <w:top w:val="nil"/>
              <w:left w:val="nil"/>
              <w:bottom w:val="single" w:sz="4" w:space="0" w:color="auto"/>
              <w:right w:val="single" w:sz="4" w:space="0" w:color="auto"/>
            </w:tcBorders>
            <w:shd w:val="clear" w:color="auto" w:fill="auto"/>
            <w:vAlign w:val="bottom"/>
            <w:hideMark/>
          </w:tcPr>
          <w:p w14:paraId="73663902"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47</w:t>
            </w:r>
          </w:p>
        </w:tc>
        <w:tc>
          <w:tcPr>
            <w:tcW w:w="1360" w:type="dxa"/>
            <w:tcBorders>
              <w:top w:val="nil"/>
              <w:left w:val="nil"/>
              <w:bottom w:val="single" w:sz="4" w:space="0" w:color="auto"/>
              <w:right w:val="single" w:sz="4" w:space="0" w:color="auto"/>
            </w:tcBorders>
            <w:shd w:val="clear" w:color="auto" w:fill="auto"/>
            <w:noWrap/>
            <w:vAlign w:val="bottom"/>
            <w:hideMark/>
          </w:tcPr>
          <w:p w14:paraId="33A5FF75" w14:textId="2C8E3C02"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5</w:t>
            </w:r>
            <w:r w:rsidR="00283A10" w:rsidRPr="002B7DB2">
              <w:rPr>
                <w:rFonts w:eastAsia="Times New Roman" w:cstheme="minorHAnsi"/>
                <w:lang w:eastAsia="et-EE"/>
              </w:rPr>
              <w:t>1</w:t>
            </w:r>
          </w:p>
        </w:tc>
        <w:tc>
          <w:tcPr>
            <w:tcW w:w="1360" w:type="dxa"/>
            <w:tcBorders>
              <w:top w:val="nil"/>
              <w:left w:val="nil"/>
              <w:bottom w:val="single" w:sz="4" w:space="0" w:color="auto"/>
              <w:right w:val="single" w:sz="4" w:space="0" w:color="auto"/>
            </w:tcBorders>
            <w:shd w:val="clear" w:color="auto" w:fill="auto"/>
            <w:vAlign w:val="bottom"/>
            <w:hideMark/>
          </w:tcPr>
          <w:p w14:paraId="0245FD8E"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286</w:t>
            </w:r>
          </w:p>
        </w:tc>
        <w:tc>
          <w:tcPr>
            <w:tcW w:w="1360" w:type="dxa"/>
            <w:tcBorders>
              <w:top w:val="nil"/>
              <w:left w:val="nil"/>
              <w:bottom w:val="single" w:sz="4" w:space="0" w:color="auto"/>
              <w:right w:val="single" w:sz="4" w:space="0" w:color="auto"/>
            </w:tcBorders>
            <w:shd w:val="clear" w:color="auto" w:fill="auto"/>
            <w:noWrap/>
            <w:vAlign w:val="bottom"/>
            <w:hideMark/>
          </w:tcPr>
          <w:p w14:paraId="521CE017" w14:textId="7BE7669A"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292</w:t>
            </w:r>
          </w:p>
        </w:tc>
        <w:tc>
          <w:tcPr>
            <w:tcW w:w="1360" w:type="dxa"/>
            <w:tcBorders>
              <w:top w:val="nil"/>
              <w:left w:val="nil"/>
              <w:bottom w:val="single" w:sz="4" w:space="0" w:color="auto"/>
              <w:right w:val="single" w:sz="4" w:space="0" w:color="auto"/>
            </w:tcBorders>
            <w:shd w:val="clear" w:color="auto" w:fill="auto"/>
            <w:noWrap/>
            <w:vAlign w:val="bottom"/>
            <w:hideMark/>
          </w:tcPr>
          <w:p w14:paraId="38CDB257"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1001</w:t>
            </w:r>
          </w:p>
        </w:tc>
        <w:tc>
          <w:tcPr>
            <w:tcW w:w="1114" w:type="dxa"/>
            <w:tcBorders>
              <w:top w:val="nil"/>
              <w:left w:val="nil"/>
              <w:bottom w:val="single" w:sz="4" w:space="0" w:color="auto"/>
              <w:right w:val="single" w:sz="4" w:space="0" w:color="auto"/>
            </w:tcBorders>
            <w:shd w:val="clear" w:color="auto" w:fill="auto"/>
            <w:noWrap/>
            <w:vAlign w:val="bottom"/>
            <w:hideMark/>
          </w:tcPr>
          <w:p w14:paraId="463F983C" w14:textId="0FA97E07"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1654</w:t>
            </w:r>
          </w:p>
        </w:tc>
      </w:tr>
      <w:tr w:rsidR="00207ADC" w:rsidRPr="00207ADC" w14:paraId="6E2B19DF"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32D155A3" w14:textId="0667BE9F"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Töötlev tööstus</w:t>
            </w:r>
          </w:p>
        </w:tc>
        <w:tc>
          <w:tcPr>
            <w:tcW w:w="1360" w:type="dxa"/>
            <w:tcBorders>
              <w:top w:val="nil"/>
              <w:left w:val="nil"/>
              <w:bottom w:val="single" w:sz="4" w:space="0" w:color="auto"/>
              <w:right w:val="single" w:sz="4" w:space="0" w:color="auto"/>
            </w:tcBorders>
            <w:shd w:val="clear" w:color="auto" w:fill="auto"/>
            <w:vAlign w:val="bottom"/>
            <w:hideMark/>
          </w:tcPr>
          <w:p w14:paraId="23CF2C07"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33</w:t>
            </w:r>
          </w:p>
        </w:tc>
        <w:tc>
          <w:tcPr>
            <w:tcW w:w="1360" w:type="dxa"/>
            <w:tcBorders>
              <w:top w:val="nil"/>
              <w:left w:val="nil"/>
              <w:bottom w:val="single" w:sz="4" w:space="0" w:color="auto"/>
              <w:right w:val="single" w:sz="4" w:space="0" w:color="auto"/>
            </w:tcBorders>
            <w:shd w:val="clear" w:color="auto" w:fill="auto"/>
            <w:noWrap/>
            <w:vAlign w:val="bottom"/>
            <w:hideMark/>
          </w:tcPr>
          <w:p w14:paraId="5DD8CBE7" w14:textId="0C0B4BA1"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41</w:t>
            </w:r>
          </w:p>
        </w:tc>
        <w:tc>
          <w:tcPr>
            <w:tcW w:w="1360" w:type="dxa"/>
            <w:tcBorders>
              <w:top w:val="nil"/>
              <w:left w:val="nil"/>
              <w:bottom w:val="single" w:sz="4" w:space="0" w:color="auto"/>
              <w:right w:val="single" w:sz="4" w:space="0" w:color="auto"/>
            </w:tcBorders>
            <w:shd w:val="clear" w:color="auto" w:fill="auto"/>
            <w:vAlign w:val="bottom"/>
            <w:hideMark/>
          </w:tcPr>
          <w:p w14:paraId="61134212"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484</w:t>
            </w:r>
          </w:p>
        </w:tc>
        <w:tc>
          <w:tcPr>
            <w:tcW w:w="1360" w:type="dxa"/>
            <w:tcBorders>
              <w:top w:val="nil"/>
              <w:left w:val="nil"/>
              <w:bottom w:val="single" w:sz="4" w:space="0" w:color="auto"/>
              <w:right w:val="single" w:sz="4" w:space="0" w:color="auto"/>
            </w:tcBorders>
            <w:shd w:val="clear" w:color="auto" w:fill="auto"/>
            <w:noWrap/>
            <w:vAlign w:val="bottom"/>
            <w:hideMark/>
          </w:tcPr>
          <w:p w14:paraId="3ADA8E9F" w14:textId="7779A0F3"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486</w:t>
            </w:r>
          </w:p>
        </w:tc>
        <w:tc>
          <w:tcPr>
            <w:tcW w:w="1360" w:type="dxa"/>
            <w:tcBorders>
              <w:top w:val="nil"/>
              <w:left w:val="nil"/>
              <w:bottom w:val="single" w:sz="4" w:space="0" w:color="auto"/>
              <w:right w:val="single" w:sz="4" w:space="0" w:color="auto"/>
            </w:tcBorders>
            <w:shd w:val="clear" w:color="auto" w:fill="auto"/>
            <w:noWrap/>
            <w:vAlign w:val="bottom"/>
            <w:hideMark/>
          </w:tcPr>
          <w:p w14:paraId="6D9E3AAF"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1024</w:t>
            </w:r>
          </w:p>
        </w:tc>
        <w:tc>
          <w:tcPr>
            <w:tcW w:w="1114" w:type="dxa"/>
            <w:tcBorders>
              <w:top w:val="nil"/>
              <w:left w:val="nil"/>
              <w:bottom w:val="single" w:sz="4" w:space="0" w:color="auto"/>
              <w:right w:val="single" w:sz="4" w:space="0" w:color="auto"/>
            </w:tcBorders>
            <w:shd w:val="clear" w:color="auto" w:fill="auto"/>
            <w:noWrap/>
            <w:vAlign w:val="bottom"/>
            <w:hideMark/>
          </w:tcPr>
          <w:p w14:paraId="6A3E2C01" w14:textId="1DCB43FE"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1623</w:t>
            </w:r>
          </w:p>
        </w:tc>
      </w:tr>
      <w:tr w:rsidR="00207ADC" w:rsidRPr="00207ADC" w14:paraId="0D62F379" w14:textId="77777777" w:rsidTr="002B7DB2">
        <w:trPr>
          <w:trHeight w:val="371"/>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068C755A" w14:textId="45895E89"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Elektrienergia, gaasi, auru ja konditsioneeritud õhuga varustamine</w:t>
            </w:r>
          </w:p>
        </w:tc>
        <w:tc>
          <w:tcPr>
            <w:tcW w:w="1360" w:type="dxa"/>
            <w:tcBorders>
              <w:top w:val="nil"/>
              <w:left w:val="nil"/>
              <w:bottom w:val="single" w:sz="4" w:space="0" w:color="auto"/>
              <w:right w:val="single" w:sz="4" w:space="0" w:color="auto"/>
            </w:tcBorders>
            <w:shd w:val="clear" w:color="auto" w:fill="auto"/>
            <w:vAlign w:val="bottom"/>
            <w:hideMark/>
          </w:tcPr>
          <w:p w14:paraId="557EC28E"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noWrap/>
            <w:vAlign w:val="bottom"/>
            <w:hideMark/>
          </w:tcPr>
          <w:p w14:paraId="7AFA98A6"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3</w:t>
            </w:r>
          </w:p>
        </w:tc>
        <w:tc>
          <w:tcPr>
            <w:tcW w:w="1360" w:type="dxa"/>
            <w:tcBorders>
              <w:top w:val="nil"/>
              <w:left w:val="nil"/>
              <w:bottom w:val="single" w:sz="4" w:space="0" w:color="auto"/>
              <w:right w:val="single" w:sz="4" w:space="0" w:color="auto"/>
            </w:tcBorders>
            <w:shd w:val="clear" w:color="auto" w:fill="auto"/>
            <w:vAlign w:val="bottom"/>
            <w:hideMark/>
          </w:tcPr>
          <w:p w14:paraId="7ABF1B0D"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noWrap/>
            <w:vAlign w:val="bottom"/>
            <w:hideMark/>
          </w:tcPr>
          <w:p w14:paraId="107DC094" w14:textId="2716D120"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15</w:t>
            </w:r>
          </w:p>
        </w:tc>
        <w:tc>
          <w:tcPr>
            <w:tcW w:w="1360" w:type="dxa"/>
            <w:tcBorders>
              <w:top w:val="nil"/>
              <w:left w:val="nil"/>
              <w:bottom w:val="single" w:sz="4" w:space="0" w:color="auto"/>
              <w:right w:val="single" w:sz="4" w:space="0" w:color="auto"/>
            </w:tcBorders>
            <w:shd w:val="clear" w:color="auto" w:fill="auto"/>
            <w:noWrap/>
            <w:vAlign w:val="bottom"/>
            <w:hideMark/>
          </w:tcPr>
          <w:p w14:paraId="4351B52C"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 </w:t>
            </w:r>
          </w:p>
        </w:tc>
        <w:tc>
          <w:tcPr>
            <w:tcW w:w="1114" w:type="dxa"/>
            <w:tcBorders>
              <w:top w:val="nil"/>
              <w:left w:val="nil"/>
              <w:bottom w:val="single" w:sz="4" w:space="0" w:color="auto"/>
              <w:right w:val="single" w:sz="4" w:space="0" w:color="auto"/>
            </w:tcBorders>
            <w:shd w:val="clear" w:color="auto" w:fill="auto"/>
            <w:noWrap/>
            <w:vAlign w:val="bottom"/>
            <w:hideMark/>
          </w:tcPr>
          <w:p w14:paraId="30A036CC" w14:textId="5FE08028"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1501</w:t>
            </w:r>
          </w:p>
        </w:tc>
      </w:tr>
      <w:tr w:rsidR="00207ADC" w:rsidRPr="00207ADC" w14:paraId="3F56C2E6"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282327C0" w14:textId="12861F58"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Ehitus</w:t>
            </w:r>
          </w:p>
        </w:tc>
        <w:tc>
          <w:tcPr>
            <w:tcW w:w="1360" w:type="dxa"/>
            <w:tcBorders>
              <w:top w:val="nil"/>
              <w:left w:val="nil"/>
              <w:bottom w:val="single" w:sz="4" w:space="0" w:color="auto"/>
              <w:right w:val="single" w:sz="4" w:space="0" w:color="auto"/>
            </w:tcBorders>
            <w:shd w:val="clear" w:color="auto" w:fill="auto"/>
            <w:vAlign w:val="bottom"/>
            <w:hideMark/>
          </w:tcPr>
          <w:p w14:paraId="67B8AC77"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30</w:t>
            </w:r>
          </w:p>
        </w:tc>
        <w:tc>
          <w:tcPr>
            <w:tcW w:w="1360" w:type="dxa"/>
            <w:tcBorders>
              <w:top w:val="nil"/>
              <w:left w:val="nil"/>
              <w:bottom w:val="single" w:sz="4" w:space="0" w:color="auto"/>
              <w:right w:val="single" w:sz="4" w:space="0" w:color="auto"/>
            </w:tcBorders>
            <w:shd w:val="clear" w:color="auto" w:fill="auto"/>
            <w:noWrap/>
            <w:vAlign w:val="bottom"/>
            <w:hideMark/>
          </w:tcPr>
          <w:p w14:paraId="32BD4884" w14:textId="08FBBB87"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42</w:t>
            </w:r>
          </w:p>
        </w:tc>
        <w:tc>
          <w:tcPr>
            <w:tcW w:w="1360" w:type="dxa"/>
            <w:tcBorders>
              <w:top w:val="nil"/>
              <w:left w:val="nil"/>
              <w:bottom w:val="single" w:sz="4" w:space="0" w:color="auto"/>
              <w:right w:val="single" w:sz="4" w:space="0" w:color="auto"/>
            </w:tcBorders>
            <w:shd w:val="clear" w:color="auto" w:fill="auto"/>
            <w:vAlign w:val="bottom"/>
            <w:hideMark/>
          </w:tcPr>
          <w:p w14:paraId="2293D063"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197</w:t>
            </w:r>
          </w:p>
        </w:tc>
        <w:tc>
          <w:tcPr>
            <w:tcW w:w="1360" w:type="dxa"/>
            <w:tcBorders>
              <w:top w:val="nil"/>
              <w:left w:val="nil"/>
              <w:bottom w:val="single" w:sz="4" w:space="0" w:color="auto"/>
              <w:right w:val="single" w:sz="4" w:space="0" w:color="auto"/>
            </w:tcBorders>
            <w:shd w:val="clear" w:color="auto" w:fill="auto"/>
            <w:noWrap/>
            <w:vAlign w:val="bottom"/>
            <w:hideMark/>
          </w:tcPr>
          <w:p w14:paraId="1BAE370A" w14:textId="3BE0A699"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189</w:t>
            </w:r>
          </w:p>
        </w:tc>
        <w:tc>
          <w:tcPr>
            <w:tcW w:w="1360" w:type="dxa"/>
            <w:tcBorders>
              <w:top w:val="nil"/>
              <w:left w:val="nil"/>
              <w:bottom w:val="single" w:sz="4" w:space="0" w:color="auto"/>
              <w:right w:val="single" w:sz="4" w:space="0" w:color="auto"/>
            </w:tcBorders>
            <w:shd w:val="clear" w:color="auto" w:fill="auto"/>
            <w:noWrap/>
            <w:vAlign w:val="bottom"/>
            <w:hideMark/>
          </w:tcPr>
          <w:p w14:paraId="058242A5"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1060</w:t>
            </w:r>
          </w:p>
        </w:tc>
        <w:tc>
          <w:tcPr>
            <w:tcW w:w="1114" w:type="dxa"/>
            <w:tcBorders>
              <w:top w:val="nil"/>
              <w:left w:val="nil"/>
              <w:bottom w:val="single" w:sz="4" w:space="0" w:color="auto"/>
              <w:right w:val="single" w:sz="4" w:space="0" w:color="auto"/>
            </w:tcBorders>
            <w:shd w:val="clear" w:color="auto" w:fill="auto"/>
            <w:noWrap/>
            <w:vAlign w:val="bottom"/>
            <w:hideMark/>
          </w:tcPr>
          <w:p w14:paraId="71435668" w14:textId="25CE2F60"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1466</w:t>
            </w:r>
          </w:p>
        </w:tc>
      </w:tr>
      <w:tr w:rsidR="00207ADC" w:rsidRPr="00207ADC" w14:paraId="5B1D4909" w14:textId="77777777" w:rsidTr="002B7DB2">
        <w:trPr>
          <w:trHeight w:val="314"/>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7E7FD9C7" w14:textId="7CCA70AF"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Hulgi- ja jaekaubandus, mootorsõidukite ja mootorrataste remont</w:t>
            </w:r>
          </w:p>
        </w:tc>
        <w:tc>
          <w:tcPr>
            <w:tcW w:w="1360" w:type="dxa"/>
            <w:tcBorders>
              <w:top w:val="nil"/>
              <w:left w:val="nil"/>
              <w:bottom w:val="single" w:sz="4" w:space="0" w:color="auto"/>
              <w:right w:val="single" w:sz="4" w:space="0" w:color="auto"/>
            </w:tcBorders>
            <w:shd w:val="clear" w:color="auto" w:fill="auto"/>
            <w:vAlign w:val="bottom"/>
            <w:hideMark/>
          </w:tcPr>
          <w:p w14:paraId="09D29A89"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38</w:t>
            </w:r>
          </w:p>
        </w:tc>
        <w:tc>
          <w:tcPr>
            <w:tcW w:w="1360" w:type="dxa"/>
            <w:tcBorders>
              <w:top w:val="nil"/>
              <w:left w:val="nil"/>
              <w:bottom w:val="single" w:sz="4" w:space="0" w:color="auto"/>
              <w:right w:val="single" w:sz="4" w:space="0" w:color="auto"/>
            </w:tcBorders>
            <w:shd w:val="clear" w:color="auto" w:fill="auto"/>
            <w:noWrap/>
            <w:vAlign w:val="bottom"/>
            <w:hideMark/>
          </w:tcPr>
          <w:p w14:paraId="6F7F3B54" w14:textId="067504DC"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39</w:t>
            </w:r>
          </w:p>
        </w:tc>
        <w:tc>
          <w:tcPr>
            <w:tcW w:w="1360" w:type="dxa"/>
            <w:tcBorders>
              <w:top w:val="nil"/>
              <w:left w:val="nil"/>
              <w:bottom w:val="single" w:sz="4" w:space="0" w:color="auto"/>
              <w:right w:val="single" w:sz="4" w:space="0" w:color="auto"/>
            </w:tcBorders>
            <w:shd w:val="clear" w:color="auto" w:fill="auto"/>
            <w:vAlign w:val="bottom"/>
            <w:hideMark/>
          </w:tcPr>
          <w:p w14:paraId="7F14033E"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241</w:t>
            </w:r>
          </w:p>
        </w:tc>
        <w:tc>
          <w:tcPr>
            <w:tcW w:w="1360" w:type="dxa"/>
            <w:tcBorders>
              <w:top w:val="nil"/>
              <w:left w:val="nil"/>
              <w:bottom w:val="single" w:sz="4" w:space="0" w:color="auto"/>
              <w:right w:val="single" w:sz="4" w:space="0" w:color="auto"/>
            </w:tcBorders>
            <w:shd w:val="clear" w:color="auto" w:fill="auto"/>
            <w:noWrap/>
            <w:vAlign w:val="bottom"/>
            <w:hideMark/>
          </w:tcPr>
          <w:p w14:paraId="3DCD59EF" w14:textId="50EE8D3F"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2</w:t>
            </w:r>
            <w:r w:rsidR="0091539F" w:rsidRPr="002B7DB2">
              <w:rPr>
                <w:rFonts w:eastAsia="Times New Roman" w:cstheme="minorHAnsi"/>
                <w:lang w:eastAsia="et-EE"/>
              </w:rPr>
              <w:t>56</w:t>
            </w:r>
          </w:p>
        </w:tc>
        <w:tc>
          <w:tcPr>
            <w:tcW w:w="1360" w:type="dxa"/>
            <w:tcBorders>
              <w:top w:val="nil"/>
              <w:left w:val="nil"/>
              <w:bottom w:val="single" w:sz="4" w:space="0" w:color="auto"/>
              <w:right w:val="single" w:sz="4" w:space="0" w:color="auto"/>
            </w:tcBorders>
            <w:shd w:val="clear" w:color="auto" w:fill="auto"/>
            <w:noWrap/>
            <w:vAlign w:val="bottom"/>
            <w:hideMark/>
          </w:tcPr>
          <w:p w14:paraId="09FFFBC5"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811</w:t>
            </w:r>
          </w:p>
        </w:tc>
        <w:tc>
          <w:tcPr>
            <w:tcW w:w="1114" w:type="dxa"/>
            <w:tcBorders>
              <w:top w:val="nil"/>
              <w:left w:val="nil"/>
              <w:bottom w:val="single" w:sz="4" w:space="0" w:color="auto"/>
              <w:right w:val="single" w:sz="4" w:space="0" w:color="auto"/>
            </w:tcBorders>
            <w:shd w:val="clear" w:color="auto" w:fill="auto"/>
            <w:noWrap/>
            <w:vAlign w:val="bottom"/>
            <w:hideMark/>
          </w:tcPr>
          <w:p w14:paraId="3C6A7528" w14:textId="40E0BF5C"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1094</w:t>
            </w:r>
          </w:p>
        </w:tc>
      </w:tr>
      <w:tr w:rsidR="00207ADC" w:rsidRPr="00207ADC" w14:paraId="52D6511D"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0D87BF61" w14:textId="4C70B2CC"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Veondus ja laondus</w:t>
            </w:r>
          </w:p>
        </w:tc>
        <w:tc>
          <w:tcPr>
            <w:tcW w:w="1360" w:type="dxa"/>
            <w:tcBorders>
              <w:top w:val="nil"/>
              <w:left w:val="nil"/>
              <w:bottom w:val="single" w:sz="4" w:space="0" w:color="auto"/>
              <w:right w:val="single" w:sz="4" w:space="0" w:color="auto"/>
            </w:tcBorders>
            <w:shd w:val="clear" w:color="auto" w:fill="auto"/>
            <w:vAlign w:val="bottom"/>
            <w:hideMark/>
          </w:tcPr>
          <w:p w14:paraId="2BC5AF4D"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14</w:t>
            </w:r>
          </w:p>
        </w:tc>
        <w:tc>
          <w:tcPr>
            <w:tcW w:w="1360" w:type="dxa"/>
            <w:tcBorders>
              <w:top w:val="nil"/>
              <w:left w:val="nil"/>
              <w:bottom w:val="single" w:sz="4" w:space="0" w:color="auto"/>
              <w:right w:val="single" w:sz="4" w:space="0" w:color="auto"/>
            </w:tcBorders>
            <w:shd w:val="clear" w:color="auto" w:fill="auto"/>
            <w:noWrap/>
            <w:vAlign w:val="bottom"/>
            <w:hideMark/>
          </w:tcPr>
          <w:p w14:paraId="59E2E640" w14:textId="7FA094A2"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20</w:t>
            </w:r>
          </w:p>
        </w:tc>
        <w:tc>
          <w:tcPr>
            <w:tcW w:w="1360" w:type="dxa"/>
            <w:tcBorders>
              <w:top w:val="nil"/>
              <w:left w:val="nil"/>
              <w:bottom w:val="single" w:sz="4" w:space="0" w:color="auto"/>
              <w:right w:val="single" w:sz="4" w:space="0" w:color="auto"/>
            </w:tcBorders>
            <w:shd w:val="clear" w:color="auto" w:fill="auto"/>
            <w:vAlign w:val="bottom"/>
            <w:hideMark/>
          </w:tcPr>
          <w:p w14:paraId="70A817D0"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76</w:t>
            </w:r>
          </w:p>
        </w:tc>
        <w:tc>
          <w:tcPr>
            <w:tcW w:w="1360" w:type="dxa"/>
            <w:tcBorders>
              <w:top w:val="nil"/>
              <w:left w:val="nil"/>
              <w:bottom w:val="single" w:sz="4" w:space="0" w:color="auto"/>
              <w:right w:val="single" w:sz="4" w:space="0" w:color="auto"/>
            </w:tcBorders>
            <w:shd w:val="clear" w:color="auto" w:fill="auto"/>
            <w:noWrap/>
            <w:vAlign w:val="bottom"/>
            <w:hideMark/>
          </w:tcPr>
          <w:p w14:paraId="7BA67C59" w14:textId="4E81D62D"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102</w:t>
            </w:r>
          </w:p>
        </w:tc>
        <w:tc>
          <w:tcPr>
            <w:tcW w:w="1360" w:type="dxa"/>
            <w:tcBorders>
              <w:top w:val="nil"/>
              <w:left w:val="nil"/>
              <w:bottom w:val="single" w:sz="4" w:space="0" w:color="auto"/>
              <w:right w:val="single" w:sz="4" w:space="0" w:color="auto"/>
            </w:tcBorders>
            <w:shd w:val="clear" w:color="auto" w:fill="auto"/>
            <w:noWrap/>
            <w:vAlign w:val="bottom"/>
            <w:hideMark/>
          </w:tcPr>
          <w:p w14:paraId="3CFD50DA"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835</w:t>
            </w:r>
          </w:p>
        </w:tc>
        <w:tc>
          <w:tcPr>
            <w:tcW w:w="1114" w:type="dxa"/>
            <w:tcBorders>
              <w:top w:val="nil"/>
              <w:left w:val="nil"/>
              <w:bottom w:val="single" w:sz="4" w:space="0" w:color="auto"/>
              <w:right w:val="single" w:sz="4" w:space="0" w:color="auto"/>
            </w:tcBorders>
            <w:shd w:val="clear" w:color="auto" w:fill="auto"/>
            <w:noWrap/>
            <w:vAlign w:val="bottom"/>
            <w:hideMark/>
          </w:tcPr>
          <w:p w14:paraId="5D139209" w14:textId="6A2BE9C0"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1106</w:t>
            </w:r>
          </w:p>
        </w:tc>
      </w:tr>
      <w:tr w:rsidR="00207ADC" w:rsidRPr="00207ADC" w14:paraId="4C25158A"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02F2AA51" w14:textId="6FFE711F"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Majutus ja toitlustus</w:t>
            </w:r>
          </w:p>
        </w:tc>
        <w:tc>
          <w:tcPr>
            <w:tcW w:w="1360" w:type="dxa"/>
            <w:tcBorders>
              <w:top w:val="nil"/>
              <w:left w:val="nil"/>
              <w:bottom w:val="single" w:sz="4" w:space="0" w:color="auto"/>
              <w:right w:val="single" w:sz="4" w:space="0" w:color="auto"/>
            </w:tcBorders>
            <w:shd w:val="clear" w:color="auto" w:fill="auto"/>
            <w:vAlign w:val="bottom"/>
            <w:hideMark/>
          </w:tcPr>
          <w:p w14:paraId="327CA4AB"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5</w:t>
            </w:r>
          </w:p>
        </w:tc>
        <w:tc>
          <w:tcPr>
            <w:tcW w:w="1360" w:type="dxa"/>
            <w:tcBorders>
              <w:top w:val="nil"/>
              <w:left w:val="nil"/>
              <w:bottom w:val="single" w:sz="4" w:space="0" w:color="auto"/>
              <w:right w:val="single" w:sz="4" w:space="0" w:color="auto"/>
            </w:tcBorders>
            <w:shd w:val="clear" w:color="auto" w:fill="auto"/>
            <w:noWrap/>
            <w:vAlign w:val="bottom"/>
            <w:hideMark/>
          </w:tcPr>
          <w:p w14:paraId="72C5F349" w14:textId="304AB4F0"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8</w:t>
            </w:r>
          </w:p>
        </w:tc>
        <w:tc>
          <w:tcPr>
            <w:tcW w:w="1360" w:type="dxa"/>
            <w:tcBorders>
              <w:top w:val="nil"/>
              <w:left w:val="nil"/>
              <w:bottom w:val="single" w:sz="4" w:space="0" w:color="auto"/>
              <w:right w:val="single" w:sz="4" w:space="0" w:color="auto"/>
            </w:tcBorders>
            <w:shd w:val="clear" w:color="auto" w:fill="auto"/>
            <w:vAlign w:val="bottom"/>
            <w:hideMark/>
          </w:tcPr>
          <w:p w14:paraId="2F132D15"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27</w:t>
            </w:r>
          </w:p>
        </w:tc>
        <w:tc>
          <w:tcPr>
            <w:tcW w:w="1360" w:type="dxa"/>
            <w:tcBorders>
              <w:top w:val="nil"/>
              <w:left w:val="nil"/>
              <w:bottom w:val="single" w:sz="4" w:space="0" w:color="auto"/>
              <w:right w:val="single" w:sz="4" w:space="0" w:color="auto"/>
            </w:tcBorders>
            <w:shd w:val="clear" w:color="auto" w:fill="auto"/>
            <w:noWrap/>
            <w:vAlign w:val="bottom"/>
            <w:hideMark/>
          </w:tcPr>
          <w:p w14:paraId="0DB55852" w14:textId="5EAC4DBA"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23</w:t>
            </w:r>
          </w:p>
        </w:tc>
        <w:tc>
          <w:tcPr>
            <w:tcW w:w="1360" w:type="dxa"/>
            <w:tcBorders>
              <w:top w:val="nil"/>
              <w:left w:val="nil"/>
              <w:bottom w:val="single" w:sz="4" w:space="0" w:color="auto"/>
              <w:right w:val="single" w:sz="4" w:space="0" w:color="auto"/>
            </w:tcBorders>
            <w:shd w:val="clear" w:color="auto" w:fill="auto"/>
            <w:noWrap/>
            <w:vAlign w:val="bottom"/>
            <w:hideMark/>
          </w:tcPr>
          <w:p w14:paraId="010A0587"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702</w:t>
            </w:r>
          </w:p>
        </w:tc>
        <w:tc>
          <w:tcPr>
            <w:tcW w:w="1114" w:type="dxa"/>
            <w:tcBorders>
              <w:top w:val="nil"/>
              <w:left w:val="nil"/>
              <w:bottom w:val="single" w:sz="4" w:space="0" w:color="auto"/>
              <w:right w:val="single" w:sz="4" w:space="0" w:color="auto"/>
            </w:tcBorders>
            <w:shd w:val="clear" w:color="auto" w:fill="auto"/>
            <w:noWrap/>
            <w:vAlign w:val="bottom"/>
            <w:hideMark/>
          </w:tcPr>
          <w:p w14:paraId="7882C74F" w14:textId="23093471"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815</w:t>
            </w:r>
          </w:p>
        </w:tc>
      </w:tr>
      <w:tr w:rsidR="00207ADC" w:rsidRPr="00207ADC" w14:paraId="5BDCE837"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45B82D78" w14:textId="24C3A1CB"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Info ja side</w:t>
            </w:r>
          </w:p>
        </w:tc>
        <w:tc>
          <w:tcPr>
            <w:tcW w:w="1360" w:type="dxa"/>
            <w:tcBorders>
              <w:top w:val="nil"/>
              <w:left w:val="nil"/>
              <w:bottom w:val="single" w:sz="4" w:space="0" w:color="auto"/>
              <w:right w:val="single" w:sz="4" w:space="0" w:color="auto"/>
            </w:tcBorders>
            <w:shd w:val="clear" w:color="auto" w:fill="auto"/>
            <w:vAlign w:val="bottom"/>
            <w:hideMark/>
          </w:tcPr>
          <w:p w14:paraId="45B5225F"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7</w:t>
            </w:r>
          </w:p>
        </w:tc>
        <w:tc>
          <w:tcPr>
            <w:tcW w:w="1360" w:type="dxa"/>
            <w:tcBorders>
              <w:top w:val="nil"/>
              <w:left w:val="nil"/>
              <w:bottom w:val="single" w:sz="4" w:space="0" w:color="auto"/>
              <w:right w:val="single" w:sz="4" w:space="0" w:color="auto"/>
            </w:tcBorders>
            <w:shd w:val="clear" w:color="auto" w:fill="auto"/>
            <w:noWrap/>
            <w:vAlign w:val="bottom"/>
            <w:hideMark/>
          </w:tcPr>
          <w:p w14:paraId="50F45ED1"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6</w:t>
            </w:r>
          </w:p>
        </w:tc>
        <w:tc>
          <w:tcPr>
            <w:tcW w:w="1360" w:type="dxa"/>
            <w:tcBorders>
              <w:top w:val="nil"/>
              <w:left w:val="nil"/>
              <w:bottom w:val="single" w:sz="4" w:space="0" w:color="auto"/>
              <w:right w:val="single" w:sz="4" w:space="0" w:color="auto"/>
            </w:tcBorders>
            <w:shd w:val="clear" w:color="auto" w:fill="auto"/>
            <w:vAlign w:val="bottom"/>
            <w:hideMark/>
          </w:tcPr>
          <w:p w14:paraId="49E65CA1"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9</w:t>
            </w:r>
          </w:p>
        </w:tc>
        <w:tc>
          <w:tcPr>
            <w:tcW w:w="1360" w:type="dxa"/>
            <w:tcBorders>
              <w:top w:val="nil"/>
              <w:left w:val="nil"/>
              <w:bottom w:val="single" w:sz="4" w:space="0" w:color="auto"/>
              <w:right w:val="single" w:sz="4" w:space="0" w:color="auto"/>
            </w:tcBorders>
            <w:shd w:val="clear" w:color="auto" w:fill="auto"/>
            <w:noWrap/>
            <w:vAlign w:val="bottom"/>
            <w:hideMark/>
          </w:tcPr>
          <w:p w14:paraId="257C6B20" w14:textId="23E01E7E"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8</w:t>
            </w:r>
          </w:p>
        </w:tc>
        <w:tc>
          <w:tcPr>
            <w:tcW w:w="1360" w:type="dxa"/>
            <w:tcBorders>
              <w:top w:val="nil"/>
              <w:left w:val="nil"/>
              <w:bottom w:val="single" w:sz="4" w:space="0" w:color="auto"/>
              <w:right w:val="single" w:sz="4" w:space="0" w:color="auto"/>
            </w:tcBorders>
            <w:shd w:val="clear" w:color="auto" w:fill="auto"/>
            <w:noWrap/>
            <w:vAlign w:val="bottom"/>
            <w:hideMark/>
          </w:tcPr>
          <w:p w14:paraId="31266DE9"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1027</w:t>
            </w:r>
          </w:p>
        </w:tc>
        <w:tc>
          <w:tcPr>
            <w:tcW w:w="1114" w:type="dxa"/>
            <w:tcBorders>
              <w:top w:val="nil"/>
              <w:left w:val="nil"/>
              <w:bottom w:val="single" w:sz="4" w:space="0" w:color="auto"/>
              <w:right w:val="single" w:sz="4" w:space="0" w:color="auto"/>
            </w:tcBorders>
            <w:shd w:val="clear" w:color="auto" w:fill="auto"/>
            <w:noWrap/>
            <w:vAlign w:val="bottom"/>
            <w:hideMark/>
          </w:tcPr>
          <w:p w14:paraId="2A5361D5" w14:textId="7198554B"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2193</w:t>
            </w:r>
          </w:p>
        </w:tc>
      </w:tr>
      <w:tr w:rsidR="00207ADC" w:rsidRPr="00207ADC" w14:paraId="3574EDCC"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44C57CE4" w14:textId="4B965F74"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Kinnisvaraalane tegevus</w:t>
            </w:r>
          </w:p>
        </w:tc>
        <w:tc>
          <w:tcPr>
            <w:tcW w:w="1360" w:type="dxa"/>
            <w:tcBorders>
              <w:top w:val="nil"/>
              <w:left w:val="nil"/>
              <w:bottom w:val="single" w:sz="4" w:space="0" w:color="auto"/>
              <w:right w:val="single" w:sz="4" w:space="0" w:color="auto"/>
            </w:tcBorders>
            <w:shd w:val="clear" w:color="auto" w:fill="auto"/>
            <w:vAlign w:val="bottom"/>
            <w:hideMark/>
          </w:tcPr>
          <w:p w14:paraId="67551AC8"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4</w:t>
            </w:r>
          </w:p>
        </w:tc>
        <w:tc>
          <w:tcPr>
            <w:tcW w:w="1360" w:type="dxa"/>
            <w:tcBorders>
              <w:top w:val="nil"/>
              <w:left w:val="nil"/>
              <w:bottom w:val="single" w:sz="4" w:space="0" w:color="auto"/>
              <w:right w:val="single" w:sz="4" w:space="0" w:color="auto"/>
            </w:tcBorders>
            <w:shd w:val="clear" w:color="auto" w:fill="auto"/>
            <w:noWrap/>
            <w:vAlign w:val="bottom"/>
            <w:hideMark/>
          </w:tcPr>
          <w:p w14:paraId="46F15055"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4</w:t>
            </w:r>
          </w:p>
        </w:tc>
        <w:tc>
          <w:tcPr>
            <w:tcW w:w="1360" w:type="dxa"/>
            <w:tcBorders>
              <w:top w:val="nil"/>
              <w:left w:val="nil"/>
              <w:bottom w:val="single" w:sz="4" w:space="0" w:color="auto"/>
              <w:right w:val="single" w:sz="4" w:space="0" w:color="auto"/>
            </w:tcBorders>
            <w:shd w:val="clear" w:color="auto" w:fill="auto"/>
            <w:vAlign w:val="bottom"/>
            <w:hideMark/>
          </w:tcPr>
          <w:p w14:paraId="32A3B960"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11</w:t>
            </w:r>
          </w:p>
        </w:tc>
        <w:tc>
          <w:tcPr>
            <w:tcW w:w="1360" w:type="dxa"/>
            <w:tcBorders>
              <w:top w:val="nil"/>
              <w:left w:val="nil"/>
              <w:bottom w:val="single" w:sz="4" w:space="0" w:color="auto"/>
              <w:right w:val="single" w:sz="4" w:space="0" w:color="auto"/>
            </w:tcBorders>
            <w:shd w:val="clear" w:color="auto" w:fill="auto"/>
            <w:noWrap/>
            <w:vAlign w:val="bottom"/>
            <w:hideMark/>
          </w:tcPr>
          <w:p w14:paraId="4E0B7250" w14:textId="2B409B9A"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8</w:t>
            </w:r>
          </w:p>
        </w:tc>
        <w:tc>
          <w:tcPr>
            <w:tcW w:w="1360" w:type="dxa"/>
            <w:tcBorders>
              <w:top w:val="nil"/>
              <w:left w:val="nil"/>
              <w:bottom w:val="single" w:sz="4" w:space="0" w:color="auto"/>
              <w:right w:val="single" w:sz="4" w:space="0" w:color="auto"/>
            </w:tcBorders>
            <w:shd w:val="clear" w:color="auto" w:fill="auto"/>
            <w:noWrap/>
            <w:vAlign w:val="bottom"/>
            <w:hideMark/>
          </w:tcPr>
          <w:p w14:paraId="282D4A1F"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737</w:t>
            </w:r>
          </w:p>
        </w:tc>
        <w:tc>
          <w:tcPr>
            <w:tcW w:w="1114" w:type="dxa"/>
            <w:tcBorders>
              <w:top w:val="nil"/>
              <w:left w:val="nil"/>
              <w:bottom w:val="single" w:sz="4" w:space="0" w:color="auto"/>
              <w:right w:val="single" w:sz="4" w:space="0" w:color="auto"/>
            </w:tcBorders>
            <w:shd w:val="clear" w:color="auto" w:fill="auto"/>
            <w:noWrap/>
            <w:vAlign w:val="bottom"/>
            <w:hideMark/>
          </w:tcPr>
          <w:p w14:paraId="6C813FAE" w14:textId="52243C64"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1081</w:t>
            </w:r>
          </w:p>
        </w:tc>
      </w:tr>
      <w:tr w:rsidR="00207ADC" w:rsidRPr="00207ADC" w14:paraId="4BA1F256"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61D3810D" w14:textId="33737D17"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Kutse-, teadus- ja tehnikaalane tegevus</w:t>
            </w:r>
          </w:p>
        </w:tc>
        <w:tc>
          <w:tcPr>
            <w:tcW w:w="1360" w:type="dxa"/>
            <w:tcBorders>
              <w:top w:val="nil"/>
              <w:left w:val="nil"/>
              <w:bottom w:val="single" w:sz="4" w:space="0" w:color="auto"/>
              <w:right w:val="single" w:sz="4" w:space="0" w:color="auto"/>
            </w:tcBorders>
            <w:shd w:val="clear" w:color="auto" w:fill="auto"/>
            <w:vAlign w:val="bottom"/>
            <w:hideMark/>
          </w:tcPr>
          <w:p w14:paraId="0A0AB6AE"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12</w:t>
            </w:r>
          </w:p>
        </w:tc>
        <w:tc>
          <w:tcPr>
            <w:tcW w:w="1360" w:type="dxa"/>
            <w:tcBorders>
              <w:top w:val="nil"/>
              <w:left w:val="nil"/>
              <w:bottom w:val="single" w:sz="4" w:space="0" w:color="auto"/>
              <w:right w:val="single" w:sz="4" w:space="0" w:color="auto"/>
            </w:tcBorders>
            <w:shd w:val="clear" w:color="auto" w:fill="auto"/>
            <w:noWrap/>
            <w:vAlign w:val="bottom"/>
            <w:hideMark/>
          </w:tcPr>
          <w:p w14:paraId="580ED45A" w14:textId="599A6989"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16</w:t>
            </w:r>
          </w:p>
        </w:tc>
        <w:tc>
          <w:tcPr>
            <w:tcW w:w="1360" w:type="dxa"/>
            <w:tcBorders>
              <w:top w:val="nil"/>
              <w:left w:val="nil"/>
              <w:bottom w:val="single" w:sz="4" w:space="0" w:color="auto"/>
              <w:right w:val="single" w:sz="4" w:space="0" w:color="auto"/>
            </w:tcBorders>
            <w:shd w:val="clear" w:color="auto" w:fill="auto"/>
            <w:vAlign w:val="bottom"/>
            <w:hideMark/>
          </w:tcPr>
          <w:p w14:paraId="4BF561CD"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15</w:t>
            </w:r>
          </w:p>
        </w:tc>
        <w:tc>
          <w:tcPr>
            <w:tcW w:w="1360" w:type="dxa"/>
            <w:tcBorders>
              <w:top w:val="nil"/>
              <w:left w:val="nil"/>
              <w:bottom w:val="single" w:sz="4" w:space="0" w:color="auto"/>
              <w:right w:val="single" w:sz="4" w:space="0" w:color="auto"/>
            </w:tcBorders>
            <w:shd w:val="clear" w:color="auto" w:fill="auto"/>
            <w:noWrap/>
            <w:vAlign w:val="bottom"/>
            <w:hideMark/>
          </w:tcPr>
          <w:p w14:paraId="1FB5DEE6" w14:textId="1E45EBC3"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30</w:t>
            </w:r>
          </w:p>
        </w:tc>
        <w:tc>
          <w:tcPr>
            <w:tcW w:w="1360" w:type="dxa"/>
            <w:tcBorders>
              <w:top w:val="nil"/>
              <w:left w:val="nil"/>
              <w:bottom w:val="single" w:sz="4" w:space="0" w:color="auto"/>
              <w:right w:val="single" w:sz="4" w:space="0" w:color="auto"/>
            </w:tcBorders>
            <w:shd w:val="clear" w:color="auto" w:fill="auto"/>
            <w:noWrap/>
            <w:vAlign w:val="bottom"/>
            <w:hideMark/>
          </w:tcPr>
          <w:p w14:paraId="1F34E6D6"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981</w:t>
            </w:r>
          </w:p>
        </w:tc>
        <w:tc>
          <w:tcPr>
            <w:tcW w:w="1114" w:type="dxa"/>
            <w:tcBorders>
              <w:top w:val="nil"/>
              <w:left w:val="nil"/>
              <w:bottom w:val="single" w:sz="4" w:space="0" w:color="auto"/>
              <w:right w:val="single" w:sz="4" w:space="0" w:color="auto"/>
            </w:tcBorders>
            <w:shd w:val="clear" w:color="auto" w:fill="auto"/>
            <w:noWrap/>
            <w:vAlign w:val="bottom"/>
            <w:hideMark/>
          </w:tcPr>
          <w:p w14:paraId="4B886BF2" w14:textId="0FDF3FCA"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1512</w:t>
            </w:r>
          </w:p>
        </w:tc>
      </w:tr>
      <w:tr w:rsidR="00207ADC" w:rsidRPr="00207ADC" w14:paraId="2FD5CBFB"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1EDABBC4" w14:textId="483DE553"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Haldus- ja abitegevused</w:t>
            </w:r>
          </w:p>
        </w:tc>
        <w:tc>
          <w:tcPr>
            <w:tcW w:w="1360" w:type="dxa"/>
            <w:tcBorders>
              <w:top w:val="nil"/>
              <w:left w:val="nil"/>
              <w:bottom w:val="single" w:sz="4" w:space="0" w:color="auto"/>
              <w:right w:val="single" w:sz="4" w:space="0" w:color="auto"/>
            </w:tcBorders>
            <w:shd w:val="clear" w:color="auto" w:fill="auto"/>
            <w:vAlign w:val="bottom"/>
            <w:hideMark/>
          </w:tcPr>
          <w:p w14:paraId="4861FE9B"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7</w:t>
            </w:r>
          </w:p>
        </w:tc>
        <w:tc>
          <w:tcPr>
            <w:tcW w:w="1360" w:type="dxa"/>
            <w:tcBorders>
              <w:top w:val="nil"/>
              <w:left w:val="nil"/>
              <w:bottom w:val="single" w:sz="4" w:space="0" w:color="auto"/>
              <w:right w:val="single" w:sz="4" w:space="0" w:color="auto"/>
            </w:tcBorders>
            <w:shd w:val="clear" w:color="auto" w:fill="auto"/>
            <w:noWrap/>
            <w:vAlign w:val="bottom"/>
            <w:hideMark/>
          </w:tcPr>
          <w:p w14:paraId="7271672F" w14:textId="43A5282D"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10</w:t>
            </w:r>
          </w:p>
        </w:tc>
        <w:tc>
          <w:tcPr>
            <w:tcW w:w="1360" w:type="dxa"/>
            <w:tcBorders>
              <w:top w:val="nil"/>
              <w:left w:val="nil"/>
              <w:bottom w:val="single" w:sz="4" w:space="0" w:color="auto"/>
              <w:right w:val="single" w:sz="4" w:space="0" w:color="auto"/>
            </w:tcBorders>
            <w:shd w:val="clear" w:color="auto" w:fill="auto"/>
            <w:vAlign w:val="bottom"/>
            <w:hideMark/>
          </w:tcPr>
          <w:p w14:paraId="03905EFA"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25</w:t>
            </w:r>
          </w:p>
        </w:tc>
        <w:tc>
          <w:tcPr>
            <w:tcW w:w="1360" w:type="dxa"/>
            <w:tcBorders>
              <w:top w:val="nil"/>
              <w:left w:val="nil"/>
              <w:bottom w:val="single" w:sz="4" w:space="0" w:color="auto"/>
              <w:right w:val="single" w:sz="4" w:space="0" w:color="auto"/>
            </w:tcBorders>
            <w:shd w:val="clear" w:color="auto" w:fill="auto"/>
            <w:noWrap/>
            <w:vAlign w:val="bottom"/>
            <w:hideMark/>
          </w:tcPr>
          <w:p w14:paraId="54985BAF" w14:textId="0041F7D2"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44</w:t>
            </w:r>
          </w:p>
        </w:tc>
        <w:tc>
          <w:tcPr>
            <w:tcW w:w="1360" w:type="dxa"/>
            <w:tcBorders>
              <w:top w:val="nil"/>
              <w:left w:val="nil"/>
              <w:bottom w:val="single" w:sz="4" w:space="0" w:color="auto"/>
              <w:right w:val="single" w:sz="4" w:space="0" w:color="auto"/>
            </w:tcBorders>
            <w:shd w:val="clear" w:color="auto" w:fill="auto"/>
            <w:noWrap/>
            <w:vAlign w:val="bottom"/>
            <w:hideMark/>
          </w:tcPr>
          <w:p w14:paraId="7402319F"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772</w:t>
            </w:r>
          </w:p>
        </w:tc>
        <w:tc>
          <w:tcPr>
            <w:tcW w:w="1114" w:type="dxa"/>
            <w:tcBorders>
              <w:top w:val="nil"/>
              <w:left w:val="nil"/>
              <w:bottom w:val="single" w:sz="4" w:space="0" w:color="auto"/>
              <w:right w:val="single" w:sz="4" w:space="0" w:color="auto"/>
            </w:tcBorders>
            <w:shd w:val="clear" w:color="auto" w:fill="auto"/>
            <w:noWrap/>
            <w:vAlign w:val="bottom"/>
            <w:hideMark/>
          </w:tcPr>
          <w:p w14:paraId="133693EE" w14:textId="6C0FB7ED"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10</w:t>
            </w:r>
            <w:r w:rsidR="00283A10" w:rsidRPr="002B7DB2">
              <w:rPr>
                <w:rFonts w:eastAsia="Times New Roman" w:cstheme="minorHAnsi"/>
                <w:lang w:eastAsia="et-EE"/>
              </w:rPr>
              <w:t>78</w:t>
            </w:r>
          </w:p>
        </w:tc>
      </w:tr>
      <w:tr w:rsidR="00207ADC" w:rsidRPr="00207ADC" w14:paraId="5B32805B"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37FF30B4" w14:textId="7C5A977D"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Avalik haldus ja riigikaitse; kohustuslik sotsiaalkindlustus</w:t>
            </w:r>
          </w:p>
        </w:tc>
        <w:tc>
          <w:tcPr>
            <w:tcW w:w="1360" w:type="dxa"/>
            <w:tcBorders>
              <w:top w:val="nil"/>
              <w:left w:val="nil"/>
              <w:bottom w:val="single" w:sz="4" w:space="0" w:color="auto"/>
              <w:right w:val="single" w:sz="4" w:space="0" w:color="auto"/>
            </w:tcBorders>
            <w:shd w:val="clear" w:color="auto" w:fill="auto"/>
            <w:vAlign w:val="bottom"/>
            <w:hideMark/>
          </w:tcPr>
          <w:p w14:paraId="53FC3F08"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noWrap/>
            <w:vAlign w:val="bottom"/>
            <w:hideMark/>
          </w:tcPr>
          <w:p w14:paraId="0F0B075A"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vAlign w:val="bottom"/>
            <w:hideMark/>
          </w:tcPr>
          <w:p w14:paraId="3525BB52"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451</w:t>
            </w:r>
          </w:p>
        </w:tc>
        <w:tc>
          <w:tcPr>
            <w:tcW w:w="1360" w:type="dxa"/>
            <w:tcBorders>
              <w:top w:val="nil"/>
              <w:left w:val="nil"/>
              <w:bottom w:val="single" w:sz="4" w:space="0" w:color="auto"/>
              <w:right w:val="single" w:sz="4" w:space="0" w:color="auto"/>
            </w:tcBorders>
            <w:shd w:val="clear" w:color="auto" w:fill="auto"/>
            <w:noWrap/>
            <w:vAlign w:val="bottom"/>
            <w:hideMark/>
          </w:tcPr>
          <w:p w14:paraId="03901867" w14:textId="3E0990CB"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441</w:t>
            </w:r>
          </w:p>
        </w:tc>
        <w:tc>
          <w:tcPr>
            <w:tcW w:w="1360" w:type="dxa"/>
            <w:tcBorders>
              <w:top w:val="nil"/>
              <w:left w:val="nil"/>
              <w:bottom w:val="single" w:sz="4" w:space="0" w:color="auto"/>
              <w:right w:val="single" w:sz="4" w:space="0" w:color="auto"/>
            </w:tcBorders>
            <w:shd w:val="clear" w:color="auto" w:fill="auto"/>
            <w:noWrap/>
            <w:vAlign w:val="bottom"/>
            <w:hideMark/>
          </w:tcPr>
          <w:p w14:paraId="4A04D234"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1046</w:t>
            </w:r>
          </w:p>
        </w:tc>
        <w:tc>
          <w:tcPr>
            <w:tcW w:w="1114" w:type="dxa"/>
            <w:tcBorders>
              <w:top w:val="nil"/>
              <w:left w:val="nil"/>
              <w:bottom w:val="single" w:sz="4" w:space="0" w:color="auto"/>
              <w:right w:val="single" w:sz="4" w:space="0" w:color="auto"/>
            </w:tcBorders>
            <w:shd w:val="clear" w:color="auto" w:fill="auto"/>
            <w:noWrap/>
            <w:vAlign w:val="bottom"/>
            <w:hideMark/>
          </w:tcPr>
          <w:p w14:paraId="3600E3DE" w14:textId="0F88B56A"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1563</w:t>
            </w:r>
          </w:p>
        </w:tc>
      </w:tr>
      <w:tr w:rsidR="00207ADC" w:rsidRPr="00207ADC" w14:paraId="3227203E"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1D934CA6" w14:textId="5B13FF3E"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Kunst, meelelahutus ja vaba aeg</w:t>
            </w:r>
          </w:p>
        </w:tc>
        <w:tc>
          <w:tcPr>
            <w:tcW w:w="1360" w:type="dxa"/>
            <w:tcBorders>
              <w:top w:val="nil"/>
              <w:left w:val="nil"/>
              <w:bottom w:val="single" w:sz="4" w:space="0" w:color="auto"/>
              <w:right w:val="single" w:sz="4" w:space="0" w:color="auto"/>
            </w:tcBorders>
            <w:shd w:val="clear" w:color="auto" w:fill="auto"/>
            <w:vAlign w:val="bottom"/>
            <w:hideMark/>
          </w:tcPr>
          <w:p w14:paraId="36F03660"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noWrap/>
            <w:vAlign w:val="bottom"/>
            <w:hideMark/>
          </w:tcPr>
          <w:p w14:paraId="3862D1F3" w14:textId="3A30A30E"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3</w:t>
            </w:r>
          </w:p>
        </w:tc>
        <w:tc>
          <w:tcPr>
            <w:tcW w:w="1360" w:type="dxa"/>
            <w:tcBorders>
              <w:top w:val="nil"/>
              <w:left w:val="nil"/>
              <w:bottom w:val="single" w:sz="4" w:space="0" w:color="auto"/>
              <w:right w:val="single" w:sz="4" w:space="0" w:color="auto"/>
            </w:tcBorders>
            <w:shd w:val="clear" w:color="auto" w:fill="auto"/>
            <w:vAlign w:val="bottom"/>
            <w:hideMark/>
          </w:tcPr>
          <w:p w14:paraId="421D1F49"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noWrap/>
            <w:vAlign w:val="bottom"/>
            <w:hideMark/>
          </w:tcPr>
          <w:p w14:paraId="7245FC59" w14:textId="17C69161" w:rsidR="00207ADC" w:rsidRPr="002B7DB2" w:rsidRDefault="0091539F" w:rsidP="000B1967">
            <w:pPr>
              <w:spacing w:after="0" w:line="240" w:lineRule="auto"/>
              <w:jc w:val="center"/>
              <w:rPr>
                <w:rFonts w:eastAsia="Times New Roman" w:cstheme="minorHAnsi"/>
                <w:lang w:eastAsia="et-EE"/>
              </w:rPr>
            </w:pPr>
            <w:r w:rsidRPr="002B7DB2">
              <w:rPr>
                <w:rFonts w:eastAsia="Times New Roman" w:cstheme="minorHAnsi"/>
                <w:lang w:eastAsia="et-EE"/>
              </w:rPr>
              <w:t>8</w:t>
            </w:r>
          </w:p>
        </w:tc>
        <w:tc>
          <w:tcPr>
            <w:tcW w:w="1360" w:type="dxa"/>
            <w:tcBorders>
              <w:top w:val="nil"/>
              <w:left w:val="nil"/>
              <w:bottom w:val="single" w:sz="4" w:space="0" w:color="auto"/>
              <w:right w:val="single" w:sz="4" w:space="0" w:color="auto"/>
            </w:tcBorders>
            <w:shd w:val="clear" w:color="auto" w:fill="auto"/>
            <w:noWrap/>
            <w:vAlign w:val="bottom"/>
            <w:hideMark/>
          </w:tcPr>
          <w:p w14:paraId="01EED174"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 </w:t>
            </w:r>
          </w:p>
        </w:tc>
        <w:tc>
          <w:tcPr>
            <w:tcW w:w="1114" w:type="dxa"/>
            <w:tcBorders>
              <w:top w:val="nil"/>
              <w:left w:val="nil"/>
              <w:bottom w:val="single" w:sz="4" w:space="0" w:color="auto"/>
              <w:right w:val="single" w:sz="4" w:space="0" w:color="auto"/>
            </w:tcBorders>
            <w:shd w:val="clear" w:color="auto" w:fill="auto"/>
            <w:noWrap/>
            <w:vAlign w:val="bottom"/>
            <w:hideMark/>
          </w:tcPr>
          <w:p w14:paraId="41E61101" w14:textId="15C84000"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902</w:t>
            </w:r>
          </w:p>
        </w:tc>
      </w:tr>
      <w:tr w:rsidR="00207ADC" w:rsidRPr="00207ADC" w14:paraId="16EB26A6" w14:textId="77777777" w:rsidTr="002B7DB2">
        <w:trPr>
          <w:trHeight w:val="274"/>
        </w:trPr>
        <w:tc>
          <w:tcPr>
            <w:tcW w:w="6540" w:type="dxa"/>
            <w:tcBorders>
              <w:top w:val="nil"/>
              <w:left w:val="single" w:sz="4" w:space="0" w:color="auto"/>
              <w:bottom w:val="single" w:sz="4" w:space="0" w:color="auto"/>
              <w:right w:val="single" w:sz="4" w:space="0" w:color="auto"/>
            </w:tcBorders>
            <w:shd w:val="clear" w:color="auto" w:fill="auto"/>
            <w:vAlign w:val="bottom"/>
            <w:hideMark/>
          </w:tcPr>
          <w:p w14:paraId="220CC2F1" w14:textId="46034376" w:rsidR="00207ADC" w:rsidRPr="002B7DB2" w:rsidRDefault="00544F3B"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lastRenderedPageBreak/>
              <w:t>Muud teenindavad tegevused</w:t>
            </w:r>
          </w:p>
        </w:tc>
        <w:tc>
          <w:tcPr>
            <w:tcW w:w="1360" w:type="dxa"/>
            <w:tcBorders>
              <w:top w:val="nil"/>
              <w:left w:val="nil"/>
              <w:bottom w:val="single" w:sz="4" w:space="0" w:color="auto"/>
              <w:right w:val="single" w:sz="4" w:space="0" w:color="auto"/>
            </w:tcBorders>
            <w:shd w:val="clear" w:color="auto" w:fill="auto"/>
            <w:vAlign w:val="bottom"/>
            <w:hideMark/>
          </w:tcPr>
          <w:p w14:paraId="5E9F57EA"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2</w:t>
            </w:r>
          </w:p>
        </w:tc>
        <w:tc>
          <w:tcPr>
            <w:tcW w:w="1360" w:type="dxa"/>
            <w:tcBorders>
              <w:top w:val="nil"/>
              <w:left w:val="nil"/>
              <w:bottom w:val="single" w:sz="4" w:space="0" w:color="auto"/>
              <w:right w:val="single" w:sz="4" w:space="0" w:color="auto"/>
            </w:tcBorders>
            <w:shd w:val="clear" w:color="auto" w:fill="auto"/>
            <w:noWrap/>
            <w:vAlign w:val="bottom"/>
            <w:hideMark/>
          </w:tcPr>
          <w:p w14:paraId="21FC86F9" w14:textId="6FA519D1"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16</w:t>
            </w:r>
          </w:p>
        </w:tc>
        <w:tc>
          <w:tcPr>
            <w:tcW w:w="1360" w:type="dxa"/>
            <w:tcBorders>
              <w:top w:val="nil"/>
              <w:left w:val="nil"/>
              <w:bottom w:val="single" w:sz="4" w:space="0" w:color="auto"/>
              <w:right w:val="single" w:sz="4" w:space="0" w:color="auto"/>
            </w:tcBorders>
            <w:shd w:val="clear" w:color="auto" w:fill="auto"/>
            <w:vAlign w:val="bottom"/>
            <w:hideMark/>
          </w:tcPr>
          <w:p w14:paraId="6FD2C590"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5</w:t>
            </w:r>
          </w:p>
        </w:tc>
        <w:tc>
          <w:tcPr>
            <w:tcW w:w="1360" w:type="dxa"/>
            <w:tcBorders>
              <w:top w:val="nil"/>
              <w:left w:val="nil"/>
              <w:bottom w:val="single" w:sz="4" w:space="0" w:color="auto"/>
              <w:right w:val="single" w:sz="4" w:space="0" w:color="auto"/>
            </w:tcBorders>
            <w:shd w:val="clear" w:color="auto" w:fill="auto"/>
            <w:noWrap/>
            <w:vAlign w:val="bottom"/>
            <w:hideMark/>
          </w:tcPr>
          <w:p w14:paraId="03F20D9E"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18</w:t>
            </w:r>
          </w:p>
        </w:tc>
        <w:tc>
          <w:tcPr>
            <w:tcW w:w="1360" w:type="dxa"/>
            <w:tcBorders>
              <w:top w:val="nil"/>
              <w:left w:val="nil"/>
              <w:bottom w:val="single" w:sz="4" w:space="0" w:color="auto"/>
              <w:right w:val="single" w:sz="4" w:space="0" w:color="auto"/>
            </w:tcBorders>
            <w:shd w:val="clear" w:color="auto" w:fill="auto"/>
            <w:noWrap/>
            <w:vAlign w:val="bottom"/>
            <w:hideMark/>
          </w:tcPr>
          <w:p w14:paraId="780113E0" w14:textId="77777777" w:rsidR="00207ADC" w:rsidRPr="002B7DB2" w:rsidRDefault="00207ADC" w:rsidP="000B1967">
            <w:pPr>
              <w:spacing w:after="0" w:line="240" w:lineRule="auto"/>
              <w:jc w:val="center"/>
              <w:rPr>
                <w:rFonts w:eastAsia="Times New Roman" w:cstheme="minorHAnsi"/>
                <w:lang w:eastAsia="et-EE"/>
              </w:rPr>
            </w:pPr>
            <w:r w:rsidRPr="002B7DB2">
              <w:rPr>
                <w:rFonts w:eastAsia="Times New Roman" w:cstheme="minorHAnsi"/>
                <w:lang w:eastAsia="et-EE"/>
              </w:rPr>
              <w:t>1284</w:t>
            </w:r>
          </w:p>
        </w:tc>
        <w:tc>
          <w:tcPr>
            <w:tcW w:w="1114" w:type="dxa"/>
            <w:tcBorders>
              <w:top w:val="nil"/>
              <w:left w:val="nil"/>
              <w:bottom w:val="single" w:sz="4" w:space="0" w:color="auto"/>
              <w:right w:val="single" w:sz="4" w:space="0" w:color="auto"/>
            </w:tcBorders>
            <w:shd w:val="clear" w:color="auto" w:fill="auto"/>
            <w:noWrap/>
            <w:vAlign w:val="bottom"/>
            <w:hideMark/>
          </w:tcPr>
          <w:p w14:paraId="5C648264" w14:textId="42F11F94" w:rsidR="00207ADC" w:rsidRPr="002B7DB2" w:rsidRDefault="00283A10" w:rsidP="000B1967">
            <w:pPr>
              <w:spacing w:after="0" w:line="240" w:lineRule="auto"/>
              <w:jc w:val="center"/>
              <w:rPr>
                <w:rFonts w:eastAsia="Times New Roman" w:cstheme="minorHAnsi"/>
                <w:lang w:eastAsia="et-EE"/>
              </w:rPr>
            </w:pPr>
            <w:r w:rsidRPr="002B7DB2">
              <w:rPr>
                <w:rFonts w:eastAsia="Times New Roman" w:cstheme="minorHAnsi"/>
                <w:lang w:eastAsia="et-EE"/>
              </w:rPr>
              <w:t>1142</w:t>
            </w:r>
          </w:p>
        </w:tc>
      </w:tr>
      <w:tr w:rsidR="00207ADC" w:rsidRPr="00207ADC" w14:paraId="11736500" w14:textId="77777777" w:rsidTr="002B7DB2">
        <w:trPr>
          <w:trHeight w:val="300"/>
        </w:trPr>
        <w:tc>
          <w:tcPr>
            <w:tcW w:w="6540" w:type="dxa"/>
            <w:tcBorders>
              <w:top w:val="nil"/>
              <w:left w:val="single" w:sz="4" w:space="0" w:color="auto"/>
              <w:bottom w:val="single" w:sz="4" w:space="0" w:color="auto"/>
              <w:right w:val="single" w:sz="4" w:space="0" w:color="auto"/>
            </w:tcBorders>
            <w:shd w:val="clear" w:color="auto" w:fill="auto"/>
            <w:noWrap/>
            <w:vAlign w:val="bottom"/>
            <w:hideMark/>
          </w:tcPr>
          <w:p w14:paraId="56366C7F" w14:textId="77777777" w:rsidR="00207ADC" w:rsidRPr="002B7DB2" w:rsidRDefault="00207ADC" w:rsidP="000B1967">
            <w:pPr>
              <w:spacing w:after="0" w:line="240" w:lineRule="auto"/>
              <w:rPr>
                <w:rFonts w:eastAsia="Times New Roman" w:cstheme="minorHAnsi"/>
                <w:color w:val="000000"/>
                <w:lang w:eastAsia="et-EE"/>
              </w:rPr>
            </w:pPr>
            <w:r w:rsidRPr="002B7DB2">
              <w:rPr>
                <w:rFonts w:eastAsia="Times New Roman" w:cstheme="minorHAnsi"/>
                <w:color w:val="000000"/>
                <w:lang w:eastAsia="et-EE"/>
              </w:rPr>
              <w:t>Tegevusala määramata</w:t>
            </w:r>
          </w:p>
        </w:tc>
        <w:tc>
          <w:tcPr>
            <w:tcW w:w="1360" w:type="dxa"/>
            <w:tcBorders>
              <w:top w:val="nil"/>
              <w:left w:val="nil"/>
              <w:bottom w:val="single" w:sz="4" w:space="0" w:color="auto"/>
              <w:right w:val="single" w:sz="4" w:space="0" w:color="auto"/>
            </w:tcBorders>
            <w:shd w:val="clear" w:color="auto" w:fill="auto"/>
            <w:vAlign w:val="bottom"/>
            <w:hideMark/>
          </w:tcPr>
          <w:p w14:paraId="00ED14D7"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3</w:t>
            </w:r>
          </w:p>
        </w:tc>
        <w:tc>
          <w:tcPr>
            <w:tcW w:w="1360" w:type="dxa"/>
            <w:tcBorders>
              <w:top w:val="nil"/>
              <w:left w:val="nil"/>
              <w:bottom w:val="single" w:sz="4" w:space="0" w:color="auto"/>
              <w:right w:val="single" w:sz="4" w:space="0" w:color="auto"/>
            </w:tcBorders>
            <w:shd w:val="clear" w:color="auto" w:fill="auto"/>
            <w:vAlign w:val="bottom"/>
            <w:hideMark/>
          </w:tcPr>
          <w:p w14:paraId="22452146"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vAlign w:val="bottom"/>
            <w:hideMark/>
          </w:tcPr>
          <w:p w14:paraId="511A3181"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11</w:t>
            </w:r>
          </w:p>
        </w:tc>
        <w:tc>
          <w:tcPr>
            <w:tcW w:w="1360" w:type="dxa"/>
            <w:tcBorders>
              <w:top w:val="nil"/>
              <w:left w:val="nil"/>
              <w:bottom w:val="single" w:sz="4" w:space="0" w:color="auto"/>
              <w:right w:val="single" w:sz="4" w:space="0" w:color="auto"/>
            </w:tcBorders>
            <w:shd w:val="clear" w:color="auto" w:fill="auto"/>
            <w:vAlign w:val="bottom"/>
            <w:hideMark/>
          </w:tcPr>
          <w:p w14:paraId="74E9F43E"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c>
          <w:tcPr>
            <w:tcW w:w="1360" w:type="dxa"/>
            <w:tcBorders>
              <w:top w:val="nil"/>
              <w:left w:val="nil"/>
              <w:bottom w:val="single" w:sz="4" w:space="0" w:color="auto"/>
              <w:right w:val="single" w:sz="4" w:space="0" w:color="auto"/>
            </w:tcBorders>
            <w:shd w:val="clear" w:color="auto" w:fill="auto"/>
            <w:vAlign w:val="bottom"/>
            <w:hideMark/>
          </w:tcPr>
          <w:p w14:paraId="4E4BF6E4"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503</w:t>
            </w:r>
          </w:p>
        </w:tc>
        <w:tc>
          <w:tcPr>
            <w:tcW w:w="1114" w:type="dxa"/>
            <w:tcBorders>
              <w:top w:val="nil"/>
              <w:left w:val="nil"/>
              <w:bottom w:val="single" w:sz="4" w:space="0" w:color="auto"/>
              <w:right w:val="single" w:sz="4" w:space="0" w:color="auto"/>
            </w:tcBorders>
            <w:shd w:val="clear" w:color="auto" w:fill="auto"/>
            <w:vAlign w:val="bottom"/>
            <w:hideMark/>
          </w:tcPr>
          <w:p w14:paraId="534B7925" w14:textId="77777777" w:rsidR="00207ADC" w:rsidRPr="002B7DB2" w:rsidRDefault="00207ADC" w:rsidP="000B1967">
            <w:pPr>
              <w:spacing w:after="0" w:line="240" w:lineRule="auto"/>
              <w:jc w:val="center"/>
              <w:rPr>
                <w:rFonts w:eastAsia="Times New Roman" w:cstheme="minorHAnsi"/>
                <w:color w:val="000000"/>
                <w:lang w:eastAsia="et-EE"/>
              </w:rPr>
            </w:pPr>
            <w:r w:rsidRPr="002B7DB2">
              <w:rPr>
                <w:rFonts w:eastAsia="Times New Roman" w:cstheme="minorHAnsi"/>
                <w:color w:val="000000"/>
                <w:lang w:eastAsia="et-EE"/>
              </w:rPr>
              <w:t> </w:t>
            </w:r>
          </w:p>
        </w:tc>
      </w:tr>
    </w:tbl>
    <w:p w14:paraId="16B327CA" w14:textId="77777777" w:rsidR="002B7DB2" w:rsidRDefault="002B7DB2" w:rsidP="000B1967">
      <w:pPr>
        <w:spacing w:after="0"/>
        <w:rPr>
          <w:rFonts w:cstheme="minorHAnsi"/>
        </w:rPr>
      </w:pPr>
    </w:p>
    <w:p w14:paraId="32353563" w14:textId="77777777" w:rsidR="00B80089" w:rsidRDefault="00DA64D0" w:rsidP="001F4321">
      <w:pPr>
        <w:spacing w:after="0"/>
        <w:jc w:val="both"/>
        <w:rPr>
          <w:rFonts w:cstheme="minorHAnsi"/>
        </w:rPr>
      </w:pPr>
      <w:r>
        <w:rPr>
          <w:rFonts w:cstheme="minorHAnsi"/>
        </w:rPr>
        <w:t>Põhja-Pärnumaal</w:t>
      </w:r>
      <w:r w:rsidR="00C90629">
        <w:rPr>
          <w:rFonts w:cstheme="minorHAnsi"/>
        </w:rPr>
        <w:t xml:space="preserve"> on </w:t>
      </w:r>
      <w:r>
        <w:rPr>
          <w:rFonts w:cstheme="minorHAnsi"/>
        </w:rPr>
        <w:t>mitmeid olulisi turismivaatamisväärsusi – C. R. Jakobsoni Talumuu</w:t>
      </w:r>
      <w:r w:rsidR="001A5F8C">
        <w:rPr>
          <w:rFonts w:cstheme="minorHAnsi"/>
        </w:rPr>
        <w:t xml:space="preserve">seum </w:t>
      </w:r>
      <w:proofErr w:type="spellStart"/>
      <w:r w:rsidR="001A5F8C">
        <w:rPr>
          <w:rFonts w:cstheme="minorHAnsi"/>
        </w:rPr>
        <w:t>Kurgjal</w:t>
      </w:r>
      <w:proofErr w:type="spellEnd"/>
      <w:r w:rsidR="001A5F8C">
        <w:rPr>
          <w:rFonts w:cstheme="minorHAnsi"/>
        </w:rPr>
        <w:t>, Automuuseum Halinga piirkonnas</w:t>
      </w:r>
      <w:r>
        <w:rPr>
          <w:rFonts w:cstheme="minorHAnsi"/>
        </w:rPr>
        <w:t xml:space="preserve">, </w:t>
      </w:r>
      <w:proofErr w:type="spellStart"/>
      <w:r>
        <w:rPr>
          <w:rFonts w:cstheme="minorHAnsi"/>
        </w:rPr>
        <w:t>Jaanihanso</w:t>
      </w:r>
      <w:proofErr w:type="spellEnd"/>
      <w:r>
        <w:rPr>
          <w:rFonts w:cstheme="minorHAnsi"/>
        </w:rPr>
        <w:t xml:space="preserve"> Siidrivabrik</w:t>
      </w:r>
      <w:r w:rsidR="001A5F8C">
        <w:rPr>
          <w:rFonts w:cstheme="minorHAnsi"/>
        </w:rPr>
        <w:t xml:space="preserve"> </w:t>
      </w:r>
      <w:r w:rsidR="00B06050">
        <w:rPr>
          <w:rFonts w:cstheme="minorHAnsi"/>
        </w:rPr>
        <w:t>ja Kõrsikuvabrik</w:t>
      </w:r>
      <w:r w:rsidR="0034206C">
        <w:rPr>
          <w:rFonts w:cstheme="minorHAnsi"/>
        </w:rPr>
        <w:t xml:space="preserve"> ning Lepiku-Mardi kollektsioonaed</w:t>
      </w:r>
      <w:r w:rsidR="00B06050">
        <w:rPr>
          <w:rFonts w:cstheme="minorHAnsi"/>
        </w:rPr>
        <w:t xml:space="preserve"> </w:t>
      </w:r>
      <w:r w:rsidR="001A5F8C">
        <w:rPr>
          <w:rFonts w:cstheme="minorHAnsi"/>
        </w:rPr>
        <w:t>Halinga piirkonnas</w:t>
      </w:r>
      <w:r w:rsidR="00C90629">
        <w:rPr>
          <w:rFonts w:cstheme="minorHAnsi"/>
        </w:rPr>
        <w:t>,</w:t>
      </w:r>
      <w:r w:rsidR="00B06050">
        <w:rPr>
          <w:rFonts w:cstheme="minorHAnsi"/>
        </w:rPr>
        <w:t xml:space="preserve"> </w:t>
      </w:r>
      <w:proofErr w:type="spellStart"/>
      <w:r w:rsidR="00B06050">
        <w:rPr>
          <w:rFonts w:cstheme="minorHAnsi"/>
        </w:rPr>
        <w:t>Piesta</w:t>
      </w:r>
      <w:proofErr w:type="spellEnd"/>
      <w:r w:rsidR="00B06050">
        <w:rPr>
          <w:rFonts w:cstheme="minorHAnsi"/>
        </w:rPr>
        <w:t>-Kuusikaru mahlatootmine Kullimaa külas,</w:t>
      </w:r>
      <w:r w:rsidR="00C90629">
        <w:rPr>
          <w:rFonts w:cstheme="minorHAnsi"/>
        </w:rPr>
        <w:t xml:space="preserve"> </w:t>
      </w:r>
      <w:proofErr w:type="spellStart"/>
      <w:r w:rsidR="00C90629">
        <w:rPr>
          <w:rFonts w:cstheme="minorHAnsi"/>
        </w:rPr>
        <w:t>Soomaa</w:t>
      </w:r>
      <w:proofErr w:type="spellEnd"/>
      <w:r w:rsidR="00C90629">
        <w:rPr>
          <w:rFonts w:cstheme="minorHAnsi"/>
        </w:rPr>
        <w:t xml:space="preserve"> Rahvuspark ja mitmed teised. Põhja-Pärnumaa vald kuulub Rohelise Jõemaa Koostöökogu piirkonda</w:t>
      </w:r>
      <w:r w:rsidR="0034206C">
        <w:rPr>
          <w:rFonts w:cstheme="minorHAnsi"/>
        </w:rPr>
        <w:t>, Eesti Linnade ja Valdade Liitu, Pärnumaa Omavalitsuste Liitu</w:t>
      </w:r>
      <w:r w:rsidR="00C90629">
        <w:rPr>
          <w:rFonts w:cstheme="minorHAnsi"/>
        </w:rPr>
        <w:t>.</w:t>
      </w:r>
    </w:p>
    <w:p w14:paraId="4BF704B8" w14:textId="77777777" w:rsidR="00B80089" w:rsidRDefault="00B80089" w:rsidP="001F4321">
      <w:pPr>
        <w:spacing w:after="0"/>
        <w:jc w:val="both"/>
        <w:rPr>
          <w:rFonts w:cstheme="minorHAnsi"/>
        </w:rPr>
      </w:pPr>
    </w:p>
    <w:p w14:paraId="72FDE9CD" w14:textId="725DDF00" w:rsidR="004F69CC" w:rsidRPr="00796401" w:rsidRDefault="00C5678B" w:rsidP="00C5678B">
      <w:pPr>
        <w:jc w:val="both"/>
        <w:rPr>
          <w:rFonts w:cstheme="minorHAnsi"/>
          <w:b/>
          <w:bCs/>
          <w:color w:val="FF0000"/>
        </w:rPr>
      </w:pPr>
      <w:r w:rsidRPr="00C5678B">
        <w:rPr>
          <w:rFonts w:cstheme="minorHAnsi"/>
        </w:rPr>
        <w:t>Töötajate ja maksumaksjate koguarv vallas o</w:t>
      </w:r>
      <w:r w:rsidR="00D81164">
        <w:rPr>
          <w:rFonts w:cstheme="minorHAnsi"/>
        </w:rPr>
        <w:t xml:space="preserve">li </w:t>
      </w:r>
      <w:r w:rsidR="00B22FEF">
        <w:rPr>
          <w:rFonts w:cstheme="minorHAnsi"/>
        </w:rPr>
        <w:t xml:space="preserve">2023. aastal </w:t>
      </w:r>
      <w:r w:rsidRPr="00C5678B">
        <w:rPr>
          <w:rFonts w:cstheme="minorHAnsi"/>
        </w:rPr>
        <w:t>3</w:t>
      </w:r>
      <w:r w:rsidR="00D81164">
        <w:rPr>
          <w:rFonts w:cstheme="minorHAnsi"/>
        </w:rPr>
        <w:t xml:space="preserve"> </w:t>
      </w:r>
      <w:r w:rsidRPr="00C5678B">
        <w:rPr>
          <w:rFonts w:cstheme="minorHAnsi"/>
        </w:rPr>
        <w:t>5</w:t>
      </w:r>
      <w:r w:rsidR="00D81164">
        <w:rPr>
          <w:rFonts w:cstheme="minorHAnsi"/>
        </w:rPr>
        <w:t>58</w:t>
      </w:r>
      <w:r w:rsidRPr="00C5678B">
        <w:rPr>
          <w:rFonts w:cstheme="minorHAnsi"/>
        </w:rPr>
        <w:t xml:space="preserve"> (allikas: Maksu- ja Tolliamet). Teada ei ole, kui suur hulk elanikkonnast käib tööl väljaspool koduvalda</w:t>
      </w:r>
      <w:r w:rsidR="00B22FEF">
        <w:rPr>
          <w:rFonts w:cstheme="minorHAnsi"/>
        </w:rPr>
        <w:t xml:space="preserve">. </w:t>
      </w:r>
      <w:r w:rsidRPr="00C5678B">
        <w:rPr>
          <w:rFonts w:cstheme="minorHAnsi"/>
        </w:rPr>
        <w:t xml:space="preserve">Töötuse määr arengukava koostamise hetkel 01. jaanuari 2018. a. seisuga oli 4,5% (173 inimest). </w:t>
      </w:r>
      <w:r w:rsidRPr="00796401">
        <w:rPr>
          <w:rFonts w:cstheme="minorHAnsi"/>
        </w:rPr>
        <w:t xml:space="preserve">Registreeritud töötute arv </w:t>
      </w:r>
      <w:r w:rsidR="00414E3C">
        <w:rPr>
          <w:rFonts w:cstheme="minorHAnsi"/>
        </w:rPr>
        <w:t>aprill 2024</w:t>
      </w:r>
      <w:r w:rsidRPr="00796401">
        <w:rPr>
          <w:rFonts w:cstheme="minorHAnsi"/>
        </w:rPr>
        <w:t xml:space="preserve"> seisuga oli 2</w:t>
      </w:r>
      <w:r w:rsidR="00414E3C">
        <w:rPr>
          <w:rFonts w:cstheme="minorHAnsi"/>
        </w:rPr>
        <w:t>88</w:t>
      </w:r>
      <w:r w:rsidRPr="00796401">
        <w:rPr>
          <w:rFonts w:cstheme="minorHAnsi"/>
        </w:rPr>
        <w:t xml:space="preserve">.  </w:t>
      </w:r>
      <w:r w:rsidR="00632F54" w:rsidRPr="00632F54">
        <w:rPr>
          <w:rFonts w:cstheme="minorHAnsi"/>
        </w:rPr>
        <w:t>Töötuse määr oli vallas 2023. a lõpus  6,7% (2022. aasta lõpus 5,5%) ja kogu Eestis 6,4% (2022. aasta lõpus 5,6%).</w:t>
      </w:r>
    </w:p>
    <w:p w14:paraId="43565C3C" w14:textId="56FC8022" w:rsidR="00EB7583" w:rsidRDefault="00EB7583" w:rsidP="00BC032F">
      <w:pPr>
        <w:jc w:val="both"/>
        <w:rPr>
          <w:rFonts w:cstheme="minorHAnsi"/>
          <w:b/>
          <w:bCs/>
        </w:rPr>
      </w:pPr>
    </w:p>
    <w:p w14:paraId="0171C8CA" w14:textId="16CB4FCE" w:rsidR="007B461F" w:rsidRPr="00D767F7" w:rsidRDefault="007B461F" w:rsidP="00BC032F">
      <w:pPr>
        <w:jc w:val="both"/>
        <w:rPr>
          <w:rFonts w:cstheme="minorHAnsi"/>
          <w:b/>
          <w:bCs/>
        </w:rPr>
      </w:pPr>
    </w:p>
    <w:p w14:paraId="0469E2D2" w14:textId="2AE8DBBA" w:rsidR="00BB7B53" w:rsidRDefault="00BC032F" w:rsidP="00F2584C">
      <w:pPr>
        <w:pStyle w:val="Heading1"/>
      </w:pPr>
      <w:r>
        <w:br w:type="page"/>
      </w:r>
      <w:bookmarkStart w:id="5" w:name="_Toc143167817"/>
      <w:bookmarkStart w:id="6" w:name="_Hlk71184500"/>
      <w:r w:rsidR="00BB7B53" w:rsidRPr="00A44896">
        <w:lastRenderedPageBreak/>
        <w:t>Millised on valla lasteaiad ja koolid?</w:t>
      </w:r>
      <w:bookmarkEnd w:id="5"/>
      <w:r w:rsidR="00BB7B53" w:rsidRPr="00A44896">
        <w:t xml:space="preserve"> </w:t>
      </w:r>
    </w:p>
    <w:bookmarkEnd w:id="6"/>
    <w:p w14:paraId="5B8D5734" w14:textId="77777777" w:rsidR="00252C8F" w:rsidRPr="00252C8F" w:rsidRDefault="00252C8F" w:rsidP="00252C8F">
      <w:pPr>
        <w:jc w:val="both"/>
        <w:rPr>
          <w:rFonts w:cstheme="minorHAnsi"/>
        </w:rPr>
      </w:pPr>
      <w:r w:rsidRPr="00252C8F">
        <w:rPr>
          <w:rFonts w:cstheme="minorHAnsi"/>
        </w:rPr>
        <w:t xml:space="preserve">Haridusasutuste arv 2023/24 õppeaastal on valla territooriumil 11, millest kaks on lasteaiad, kaks lasteaed-algkooli, üks </w:t>
      </w:r>
      <w:proofErr w:type="spellStart"/>
      <w:r w:rsidRPr="00252C8F">
        <w:rPr>
          <w:rFonts w:cstheme="minorHAnsi"/>
        </w:rPr>
        <w:t>lasteaed-põhikool</w:t>
      </w:r>
      <w:proofErr w:type="spellEnd"/>
      <w:r w:rsidRPr="00252C8F">
        <w:rPr>
          <w:rFonts w:cstheme="minorHAnsi"/>
        </w:rPr>
        <w:t xml:space="preserve">, kaks põhikooli, üks gümnaasium ning kolm on huvikoolid (sh üks erahuvikool). </w:t>
      </w:r>
    </w:p>
    <w:p w14:paraId="58574F04" w14:textId="77777777" w:rsidR="00252C8F" w:rsidRPr="00252C8F" w:rsidRDefault="00252C8F" w:rsidP="00252C8F">
      <w:pPr>
        <w:jc w:val="both"/>
        <w:rPr>
          <w:rFonts w:cstheme="minorHAnsi"/>
        </w:rPr>
      </w:pPr>
      <w:r w:rsidRPr="00252C8F">
        <w:rPr>
          <w:rFonts w:cstheme="minorHAnsi"/>
        </w:rPr>
        <w:t xml:space="preserve">Õpilaste arv Põhja-Pärnumaa valla koolides on viimase kümne aasta jooksul märkimisväärselt vähenenud, kuid viimastel aastatel stabiliseerunud.  Kui 2012/2013 õppeaastal käis koolides kokku 819 õpilast, siis 2023/2024 õppeaasta 10. septembri seisuga on õpilasi 760   (eelmisel õppeaastal 756 õpilast). Valla  lasteaedades käis   10. septembri 2023 seisuga 381 last,  lasteaedades käivate laste arv vähenes võrreldes eelmise aastaga 8 lapse võrra. </w:t>
      </w:r>
    </w:p>
    <w:p w14:paraId="287F203A" w14:textId="77777777" w:rsidR="00252C8F" w:rsidRPr="00252C8F" w:rsidRDefault="00252C8F" w:rsidP="00252C8F">
      <w:pPr>
        <w:jc w:val="both"/>
        <w:rPr>
          <w:rFonts w:cstheme="minorHAnsi"/>
        </w:rPr>
      </w:pPr>
      <w:r w:rsidRPr="00252C8F">
        <w:rPr>
          <w:rFonts w:cstheme="minorHAnsi"/>
        </w:rPr>
        <w:t xml:space="preserve">Koolieelsetes lasteasutustes ja üldhariduskoolides on ühtekokku 171 õpetajat, kes täidavad 141 töökohta. Nii koolides kui lasteaedades on ülekaalus õpetajad vanuses 50+. </w:t>
      </w:r>
    </w:p>
    <w:p w14:paraId="30040765" w14:textId="77777777" w:rsidR="00252C8F" w:rsidRPr="00252C8F" w:rsidRDefault="00252C8F" w:rsidP="00252C8F">
      <w:pPr>
        <w:jc w:val="both"/>
        <w:rPr>
          <w:rFonts w:cstheme="minorHAnsi"/>
        </w:rPr>
      </w:pPr>
      <w:r w:rsidRPr="00252C8F">
        <w:rPr>
          <w:rFonts w:cstheme="minorHAnsi"/>
        </w:rPr>
        <w:t xml:space="preserve">Põhja-Pärnumaa lapsed käivad teistes omavalitsustes lasteaias ja koolides ning samamoodi käivad teiste omavalitsuste lapsed Põhja-Pärnumaa lasteaedades ja koolides. Lasteaia teenuse osas müüakse teenust sama palju kui ise sisse ostetakse ning koolide osas ostetakse kooliteenust enam teistelt sisse.  </w:t>
      </w:r>
    </w:p>
    <w:p w14:paraId="259C7B9E" w14:textId="77777777" w:rsidR="00252C8F" w:rsidRPr="00252C8F" w:rsidRDefault="00252C8F" w:rsidP="00252C8F">
      <w:pPr>
        <w:jc w:val="both"/>
        <w:rPr>
          <w:rFonts w:cstheme="minorHAnsi"/>
        </w:rPr>
      </w:pPr>
      <w:r w:rsidRPr="00252C8F">
        <w:rPr>
          <w:rFonts w:cstheme="minorHAnsi"/>
        </w:rPr>
        <w:t xml:space="preserve">2023.-2027. aasta sügisel kooliealisteks saavate laste arv on aastati väga erinev, kui 2024. aasta sügisel alustab tänaste prognooside kohaselt kooliteed 59 esimese klassi õpilast, siis 2025. aastal on see arv  92 ja langeb 2028. aastal 73  lapseni. </w:t>
      </w:r>
    </w:p>
    <w:p w14:paraId="7F3F32A3" w14:textId="77777777" w:rsidR="00252C8F" w:rsidRPr="00252C8F" w:rsidRDefault="00252C8F" w:rsidP="00252C8F">
      <w:pPr>
        <w:jc w:val="both"/>
        <w:rPr>
          <w:rFonts w:cstheme="minorHAnsi"/>
        </w:rPr>
      </w:pPr>
      <w:r w:rsidRPr="00252C8F">
        <w:rPr>
          <w:rFonts w:cstheme="minorHAnsi"/>
        </w:rPr>
        <w:t xml:space="preserve">Huvihariduskoole on valla territooriumil kolm: M. Lüdigi nimeline Vändra Muusika- ja Kunstikool, Pärnu-Jaagupi Muusikakool ja Jalgpallikool Vändra Vaprus.   </w:t>
      </w:r>
    </w:p>
    <w:p w14:paraId="3195E23E" w14:textId="36869A0A" w:rsidR="00486258" w:rsidRPr="008B788B" w:rsidRDefault="00252C8F" w:rsidP="00252C8F">
      <w:pPr>
        <w:jc w:val="both"/>
        <w:rPr>
          <w:rFonts w:cstheme="minorHAnsi"/>
          <w:u w:val="single"/>
        </w:rPr>
      </w:pPr>
      <w:r w:rsidRPr="00252C8F">
        <w:rPr>
          <w:rFonts w:cstheme="minorHAnsi"/>
        </w:rPr>
        <w:t xml:space="preserve">Õpilaste arv valla munitsipaalhuvikoolides on kokku 140.  </w:t>
      </w:r>
    </w:p>
    <w:p w14:paraId="564FA793" w14:textId="302967F2" w:rsidR="00625607" w:rsidRDefault="00625607">
      <w:pPr>
        <w:rPr>
          <w:rFonts w:cstheme="minorHAnsi"/>
        </w:rPr>
      </w:pPr>
      <w:r>
        <w:rPr>
          <w:rFonts w:cstheme="minorHAnsi"/>
        </w:rPr>
        <w:br w:type="page"/>
      </w:r>
    </w:p>
    <w:p w14:paraId="48DC9CF3" w14:textId="77777777" w:rsidR="00625607" w:rsidRPr="00A44896" w:rsidRDefault="00625607" w:rsidP="00F67822">
      <w:pPr>
        <w:jc w:val="both"/>
        <w:rPr>
          <w:rFonts w:cstheme="minorHAnsi"/>
        </w:rPr>
      </w:pPr>
    </w:p>
    <w:p w14:paraId="527DFB5B" w14:textId="77777777" w:rsidR="006B3EFD" w:rsidRPr="008E5D87" w:rsidRDefault="006B3EFD" w:rsidP="006B3EFD">
      <w:pPr>
        <w:pStyle w:val="Heading1"/>
      </w:pPr>
      <w:bookmarkStart w:id="7" w:name="_Toc143167818"/>
      <w:r w:rsidRPr="008E5D87">
        <w:t>Kuidas Põhja-Pärnumaalased vaba aega veedavad?</w:t>
      </w:r>
      <w:bookmarkEnd w:id="7"/>
    </w:p>
    <w:p w14:paraId="4620AD2C" w14:textId="567E8297" w:rsidR="00F451AD" w:rsidRPr="008E5D87" w:rsidRDefault="006B3EFD" w:rsidP="00F67822">
      <w:pPr>
        <w:jc w:val="both"/>
        <w:rPr>
          <w:rFonts w:cstheme="minorHAnsi"/>
        </w:rPr>
      </w:pPr>
      <w:bookmarkStart w:id="8" w:name="_Hlk51743163"/>
      <w:bookmarkStart w:id="9" w:name="_Hlk51743099"/>
      <w:r w:rsidRPr="008E5D87">
        <w:rPr>
          <w:rFonts w:cstheme="minorHAnsi"/>
          <w:b/>
        </w:rPr>
        <w:t>Raamatukogud</w:t>
      </w:r>
      <w:r w:rsidRPr="008E5D87">
        <w:rPr>
          <w:rFonts w:cstheme="minorHAnsi"/>
        </w:rPr>
        <w:t xml:space="preserve">: vallas </w:t>
      </w:r>
      <w:r w:rsidR="00566A0B" w:rsidRPr="008E5D87">
        <w:rPr>
          <w:rFonts w:cstheme="minorHAnsi"/>
        </w:rPr>
        <w:t>töötab alates 01.03.2019 Põhja-Pärnumaa</w:t>
      </w:r>
      <w:r w:rsidRPr="008E5D87">
        <w:rPr>
          <w:rFonts w:cstheme="minorHAnsi"/>
        </w:rPr>
        <w:t xml:space="preserve"> </w:t>
      </w:r>
      <w:r w:rsidR="00566A0B" w:rsidRPr="008E5D87">
        <w:rPr>
          <w:rFonts w:cstheme="minorHAnsi"/>
        </w:rPr>
        <w:t>R</w:t>
      </w:r>
      <w:r w:rsidRPr="008E5D87">
        <w:rPr>
          <w:rFonts w:cstheme="minorHAnsi"/>
        </w:rPr>
        <w:t>aamatukogu</w:t>
      </w:r>
      <w:bookmarkEnd w:id="8"/>
      <w:r w:rsidR="00566A0B" w:rsidRPr="008E5D87">
        <w:rPr>
          <w:rFonts w:cstheme="minorHAnsi"/>
        </w:rPr>
        <w:t xml:space="preserve">, mille struktuuriüksusteks on </w:t>
      </w:r>
      <w:r w:rsidR="006E6F99">
        <w:rPr>
          <w:rFonts w:cstheme="minorHAnsi"/>
        </w:rPr>
        <w:t>8</w:t>
      </w:r>
      <w:r w:rsidR="00566A0B" w:rsidRPr="008E5D87">
        <w:rPr>
          <w:rFonts w:cstheme="minorHAnsi"/>
        </w:rPr>
        <w:t xml:space="preserve"> </w:t>
      </w:r>
      <w:r w:rsidR="00755411" w:rsidRPr="008E5D87">
        <w:rPr>
          <w:rFonts w:cstheme="minorHAnsi"/>
        </w:rPr>
        <w:t>haruraamatukogu.</w:t>
      </w:r>
    </w:p>
    <w:tbl>
      <w:tblPr>
        <w:tblStyle w:val="TableGrid"/>
        <w:tblW w:w="0" w:type="auto"/>
        <w:tblLook w:val="04A0" w:firstRow="1" w:lastRow="0" w:firstColumn="1" w:lastColumn="0" w:noHBand="0" w:noVBand="1"/>
      </w:tblPr>
      <w:tblGrid>
        <w:gridCol w:w="2538"/>
        <w:gridCol w:w="2229"/>
        <w:gridCol w:w="1666"/>
        <w:gridCol w:w="2271"/>
        <w:gridCol w:w="3735"/>
      </w:tblGrid>
      <w:tr w:rsidR="00EE3EA8" w:rsidRPr="008E5D87" w14:paraId="08CD1568" w14:textId="77777777" w:rsidTr="00EE3EA8">
        <w:tc>
          <w:tcPr>
            <w:tcW w:w="2538" w:type="dxa"/>
            <w:shd w:val="clear" w:color="auto" w:fill="auto"/>
          </w:tcPr>
          <w:p w14:paraId="5BFC934A" w14:textId="77777777" w:rsidR="00EE3EA8" w:rsidRPr="002726AF" w:rsidRDefault="00EE3EA8" w:rsidP="00604C59">
            <w:pPr>
              <w:jc w:val="center"/>
            </w:pPr>
            <w:bookmarkStart w:id="10" w:name="_Hlk51743043"/>
            <w:bookmarkEnd w:id="9"/>
            <w:r w:rsidRPr="002726AF">
              <w:t>RMTK nimi</w:t>
            </w:r>
          </w:p>
        </w:tc>
        <w:tc>
          <w:tcPr>
            <w:tcW w:w="2229" w:type="dxa"/>
            <w:shd w:val="clear" w:color="auto" w:fill="auto"/>
          </w:tcPr>
          <w:p w14:paraId="34D1DA7C" w14:textId="51B46AB5" w:rsidR="00EE3EA8" w:rsidRPr="002726AF" w:rsidRDefault="00EE3EA8" w:rsidP="00604C59">
            <w:r>
              <w:t>Kasutajate/ laenutajate</w:t>
            </w:r>
            <w:r w:rsidRPr="002726AF">
              <w:t xml:space="preserve"> arv</w:t>
            </w:r>
            <w:r>
              <w:t xml:space="preserve">/ külastusi kokku </w:t>
            </w:r>
            <w:r w:rsidRPr="002726AF">
              <w:t>seisuga 31.12.202</w:t>
            </w:r>
            <w:r>
              <w:t>3</w:t>
            </w:r>
          </w:p>
        </w:tc>
        <w:tc>
          <w:tcPr>
            <w:tcW w:w="1666" w:type="dxa"/>
            <w:shd w:val="clear" w:color="auto" w:fill="auto"/>
          </w:tcPr>
          <w:p w14:paraId="71B79C50" w14:textId="77777777" w:rsidR="00EE3EA8" w:rsidRPr="002726AF" w:rsidRDefault="00EE3EA8" w:rsidP="00604C59">
            <w:r w:rsidRPr="002726AF">
              <w:t xml:space="preserve">Teavikute arv seisuga (eksemplari) </w:t>
            </w:r>
          </w:p>
          <w:p w14:paraId="2BF49E07" w14:textId="0E259D3D" w:rsidR="00EE3EA8" w:rsidRPr="002726AF" w:rsidRDefault="00EE3EA8" w:rsidP="00604C59">
            <w:r w:rsidRPr="002726AF">
              <w:t>31.12.202</w:t>
            </w:r>
            <w:r>
              <w:t>3</w:t>
            </w:r>
          </w:p>
        </w:tc>
        <w:tc>
          <w:tcPr>
            <w:tcW w:w="2271" w:type="dxa"/>
            <w:shd w:val="clear" w:color="auto" w:fill="auto"/>
          </w:tcPr>
          <w:p w14:paraId="2BA5D4EA" w14:textId="77777777" w:rsidR="00EE3EA8" w:rsidRPr="002726AF" w:rsidRDefault="00EE3EA8" w:rsidP="00604C59">
            <w:r w:rsidRPr="002726AF">
              <w:t>Töökohtade arv</w:t>
            </w:r>
          </w:p>
          <w:p w14:paraId="625F3AD9" w14:textId="651DC3C2" w:rsidR="00EE3EA8" w:rsidRPr="002726AF" w:rsidRDefault="00EE3EA8" w:rsidP="00604C59">
            <w:r w:rsidRPr="002726AF">
              <w:t xml:space="preserve">seisuga </w:t>
            </w:r>
            <w:r>
              <w:t>16</w:t>
            </w:r>
            <w:r w:rsidRPr="002726AF">
              <w:t>.05.202</w:t>
            </w:r>
            <w:r>
              <w:t>4</w:t>
            </w:r>
          </w:p>
        </w:tc>
        <w:tc>
          <w:tcPr>
            <w:tcW w:w="3735" w:type="dxa"/>
            <w:shd w:val="clear" w:color="auto" w:fill="auto"/>
          </w:tcPr>
          <w:p w14:paraId="7A617B88" w14:textId="77777777" w:rsidR="00EE3EA8" w:rsidRPr="002726AF" w:rsidRDefault="00EE3EA8" w:rsidP="00604C59">
            <w:r w:rsidRPr="002726AF">
              <w:t>Muud teenused</w:t>
            </w:r>
          </w:p>
        </w:tc>
      </w:tr>
      <w:tr w:rsidR="00EE3EA8" w:rsidRPr="008E5D87" w14:paraId="63E5894E" w14:textId="77777777" w:rsidTr="00EE3EA8">
        <w:tc>
          <w:tcPr>
            <w:tcW w:w="2538" w:type="dxa"/>
            <w:shd w:val="clear" w:color="auto" w:fill="auto"/>
          </w:tcPr>
          <w:p w14:paraId="3EBAFA24" w14:textId="77777777" w:rsidR="00EE3EA8" w:rsidRPr="002726AF" w:rsidRDefault="00EE3EA8" w:rsidP="007A58A5">
            <w:r w:rsidRPr="002726AF">
              <w:t>Põhja-Pärnumaa raamatukogu (Vändra raamatukogu)</w:t>
            </w:r>
          </w:p>
        </w:tc>
        <w:tc>
          <w:tcPr>
            <w:tcW w:w="2229" w:type="dxa"/>
            <w:shd w:val="clear" w:color="auto" w:fill="auto"/>
          </w:tcPr>
          <w:p w14:paraId="7916E583" w14:textId="4CE15C96" w:rsidR="00EE3EA8" w:rsidRPr="002726AF" w:rsidRDefault="00EE3EA8" w:rsidP="007A58A5">
            <w:r w:rsidRPr="000C4AB2">
              <w:rPr>
                <w:rFonts w:ascii="Times New Roman" w:hAnsi="Times New Roman" w:cs="Times New Roman"/>
                <w:sz w:val="24"/>
                <w:szCs w:val="24"/>
              </w:rPr>
              <w:t>798/</w:t>
            </w:r>
            <w:r w:rsidR="00AC3B08">
              <w:rPr>
                <w:rFonts w:ascii="Times New Roman" w:hAnsi="Times New Roman" w:cs="Times New Roman"/>
                <w:sz w:val="24"/>
                <w:szCs w:val="24"/>
              </w:rPr>
              <w:t xml:space="preserve"> </w:t>
            </w:r>
            <w:r w:rsidRPr="000C4AB2">
              <w:rPr>
                <w:rFonts w:ascii="Times New Roman" w:hAnsi="Times New Roman" w:cs="Times New Roman"/>
                <w:sz w:val="24"/>
                <w:szCs w:val="24"/>
              </w:rPr>
              <w:t>761/</w:t>
            </w:r>
            <w:r w:rsidR="00AC3B08">
              <w:rPr>
                <w:rFonts w:ascii="Times New Roman" w:hAnsi="Times New Roman" w:cs="Times New Roman"/>
                <w:sz w:val="24"/>
                <w:szCs w:val="24"/>
              </w:rPr>
              <w:t xml:space="preserve"> </w:t>
            </w:r>
            <w:r w:rsidRPr="000C4AB2">
              <w:rPr>
                <w:rFonts w:ascii="Times New Roman" w:hAnsi="Times New Roman" w:cs="Times New Roman"/>
                <w:sz w:val="24"/>
                <w:szCs w:val="24"/>
              </w:rPr>
              <w:t>16</w:t>
            </w:r>
            <w:r w:rsidR="00AC3B08">
              <w:rPr>
                <w:rFonts w:ascii="Times New Roman" w:hAnsi="Times New Roman" w:cs="Times New Roman"/>
                <w:sz w:val="24"/>
                <w:szCs w:val="24"/>
              </w:rPr>
              <w:t xml:space="preserve"> </w:t>
            </w:r>
            <w:r w:rsidRPr="000C4AB2">
              <w:rPr>
                <w:rFonts w:ascii="Times New Roman" w:hAnsi="Times New Roman" w:cs="Times New Roman"/>
                <w:sz w:val="24"/>
                <w:szCs w:val="24"/>
              </w:rPr>
              <w:t>886</w:t>
            </w:r>
          </w:p>
        </w:tc>
        <w:tc>
          <w:tcPr>
            <w:tcW w:w="1666" w:type="dxa"/>
            <w:shd w:val="clear" w:color="auto" w:fill="auto"/>
          </w:tcPr>
          <w:p w14:paraId="7E6FC9DF" w14:textId="163A46AA" w:rsidR="00EE3EA8" w:rsidRPr="002726AF" w:rsidRDefault="00EE3EA8" w:rsidP="007A58A5">
            <w:r>
              <w:t>34 165</w:t>
            </w:r>
          </w:p>
        </w:tc>
        <w:tc>
          <w:tcPr>
            <w:tcW w:w="2271" w:type="dxa"/>
            <w:shd w:val="clear" w:color="auto" w:fill="auto"/>
          </w:tcPr>
          <w:p w14:paraId="21A076CF" w14:textId="0C039E2B" w:rsidR="00EE3EA8" w:rsidRPr="002726AF" w:rsidRDefault="00AC3B08" w:rsidP="007A58A5">
            <w:r w:rsidRPr="00AC3B08">
              <w:t xml:space="preserve">Vändra 6 (direktor, 3 raamatukoguhoidjat (2,2 </w:t>
            </w:r>
            <w:proofErr w:type="spellStart"/>
            <w:r w:rsidRPr="00AC3B08">
              <w:t>koorumus</w:t>
            </w:r>
            <w:proofErr w:type="spellEnd"/>
            <w:r w:rsidRPr="00AC3B08">
              <w:t>) galeriitöötaja 0,3 koormus), koristaja</w:t>
            </w:r>
          </w:p>
        </w:tc>
        <w:tc>
          <w:tcPr>
            <w:tcW w:w="3735" w:type="dxa"/>
            <w:shd w:val="clear" w:color="auto" w:fill="auto"/>
          </w:tcPr>
          <w:p w14:paraId="23FAB459" w14:textId="77777777" w:rsidR="00EE3EA8" w:rsidRPr="002726AF" w:rsidRDefault="00EE3EA8" w:rsidP="007A58A5">
            <w:r w:rsidRPr="002726AF">
              <w:t>Avalik internetipunkt</w:t>
            </w:r>
          </w:p>
        </w:tc>
      </w:tr>
      <w:tr w:rsidR="00EE3EA8" w:rsidRPr="008E5D87" w14:paraId="5F2ACAF2" w14:textId="77777777" w:rsidTr="00EE3EA8">
        <w:tc>
          <w:tcPr>
            <w:tcW w:w="2538" w:type="dxa"/>
            <w:shd w:val="clear" w:color="auto" w:fill="auto"/>
          </w:tcPr>
          <w:p w14:paraId="77D16068" w14:textId="77777777" w:rsidR="00EE3EA8" w:rsidRPr="002726AF" w:rsidRDefault="00EE3EA8" w:rsidP="007A58A5">
            <w:r w:rsidRPr="002726AF">
              <w:t>Libatse haruraamatukogu</w:t>
            </w:r>
          </w:p>
        </w:tc>
        <w:tc>
          <w:tcPr>
            <w:tcW w:w="2229" w:type="dxa"/>
            <w:shd w:val="clear" w:color="auto" w:fill="auto"/>
          </w:tcPr>
          <w:p w14:paraId="7776130E" w14:textId="178416BB" w:rsidR="00EE3EA8" w:rsidRPr="002726AF" w:rsidRDefault="00EE3EA8" w:rsidP="007A58A5">
            <w:r w:rsidRPr="00EE3EA8">
              <w:t>93/</w:t>
            </w:r>
            <w:r w:rsidR="00AC3B08">
              <w:t xml:space="preserve"> </w:t>
            </w:r>
            <w:r w:rsidRPr="00EE3EA8">
              <w:t>79/</w:t>
            </w:r>
            <w:r w:rsidR="00AC3B08">
              <w:t xml:space="preserve"> </w:t>
            </w:r>
            <w:r w:rsidRPr="00EE3EA8">
              <w:t>910</w:t>
            </w:r>
          </w:p>
        </w:tc>
        <w:tc>
          <w:tcPr>
            <w:tcW w:w="1666" w:type="dxa"/>
            <w:shd w:val="clear" w:color="auto" w:fill="auto"/>
          </w:tcPr>
          <w:p w14:paraId="07C5FE1E" w14:textId="31517CE1" w:rsidR="00EE3EA8" w:rsidRPr="002726AF" w:rsidRDefault="00EE3EA8" w:rsidP="007A58A5">
            <w:r w:rsidRPr="00104108">
              <w:t>8</w:t>
            </w:r>
            <w:r>
              <w:t xml:space="preserve"> 182</w:t>
            </w:r>
          </w:p>
        </w:tc>
        <w:tc>
          <w:tcPr>
            <w:tcW w:w="2271" w:type="dxa"/>
            <w:shd w:val="clear" w:color="auto" w:fill="auto"/>
          </w:tcPr>
          <w:p w14:paraId="51B28C74" w14:textId="77777777" w:rsidR="00EE3EA8" w:rsidRPr="002726AF" w:rsidRDefault="00EE3EA8" w:rsidP="007A58A5">
            <w:r w:rsidRPr="002726AF">
              <w:t>0,4 raamatukoguhoidja</w:t>
            </w:r>
          </w:p>
        </w:tc>
        <w:tc>
          <w:tcPr>
            <w:tcW w:w="3735" w:type="dxa"/>
            <w:shd w:val="clear" w:color="auto" w:fill="auto"/>
          </w:tcPr>
          <w:p w14:paraId="49C329E3" w14:textId="5E3F8749" w:rsidR="00EE3EA8" w:rsidRPr="002726AF" w:rsidRDefault="00EE3EA8" w:rsidP="007A58A5">
            <w:r>
              <w:t>Avalik</w:t>
            </w:r>
            <w:r w:rsidRPr="002726AF">
              <w:t xml:space="preserve"> internetipunkt</w:t>
            </w:r>
          </w:p>
        </w:tc>
      </w:tr>
      <w:tr w:rsidR="00EE3EA8" w:rsidRPr="008E5D87" w14:paraId="67F62AF5" w14:textId="77777777" w:rsidTr="00EE3EA8">
        <w:tc>
          <w:tcPr>
            <w:tcW w:w="2538" w:type="dxa"/>
            <w:shd w:val="clear" w:color="auto" w:fill="auto"/>
          </w:tcPr>
          <w:p w14:paraId="07B88BD2" w14:textId="77777777" w:rsidR="00EE3EA8" w:rsidRPr="002726AF" w:rsidRDefault="00EE3EA8" w:rsidP="007A58A5">
            <w:r w:rsidRPr="002726AF">
              <w:t>Pärnu-Jaagupi haruraamatukogu</w:t>
            </w:r>
          </w:p>
        </w:tc>
        <w:tc>
          <w:tcPr>
            <w:tcW w:w="2229" w:type="dxa"/>
            <w:shd w:val="clear" w:color="auto" w:fill="auto"/>
          </w:tcPr>
          <w:p w14:paraId="0C49F0CF" w14:textId="2CF7524B" w:rsidR="00EE3EA8" w:rsidRPr="002726AF" w:rsidRDefault="00EE3EA8" w:rsidP="007A58A5">
            <w:r w:rsidRPr="00EE3EA8">
              <w:t>581/</w:t>
            </w:r>
            <w:r w:rsidR="00AC3B08">
              <w:t xml:space="preserve"> </w:t>
            </w:r>
            <w:r w:rsidRPr="00EE3EA8">
              <w:t>530/</w:t>
            </w:r>
            <w:r w:rsidR="00AC3B08">
              <w:t xml:space="preserve"> </w:t>
            </w:r>
            <w:r w:rsidRPr="00EE3EA8">
              <w:t>8</w:t>
            </w:r>
            <w:r w:rsidR="00AC3B08">
              <w:t xml:space="preserve"> </w:t>
            </w:r>
            <w:r w:rsidRPr="00EE3EA8">
              <w:t>027</w:t>
            </w:r>
          </w:p>
        </w:tc>
        <w:tc>
          <w:tcPr>
            <w:tcW w:w="1666" w:type="dxa"/>
            <w:shd w:val="clear" w:color="auto" w:fill="auto"/>
          </w:tcPr>
          <w:p w14:paraId="0BA7F305" w14:textId="48AFD8BB" w:rsidR="00EE3EA8" w:rsidRPr="002726AF" w:rsidRDefault="00EE3EA8" w:rsidP="007A58A5">
            <w:r w:rsidRPr="00F94709">
              <w:t>21</w:t>
            </w:r>
            <w:r>
              <w:t xml:space="preserve"> </w:t>
            </w:r>
            <w:r w:rsidRPr="00F94709">
              <w:t>11</w:t>
            </w:r>
            <w:r>
              <w:t>3</w:t>
            </w:r>
          </w:p>
        </w:tc>
        <w:tc>
          <w:tcPr>
            <w:tcW w:w="2271" w:type="dxa"/>
            <w:shd w:val="clear" w:color="auto" w:fill="auto"/>
          </w:tcPr>
          <w:p w14:paraId="4522B4AC" w14:textId="77777777" w:rsidR="00EE3EA8" w:rsidRPr="002726AF" w:rsidRDefault="00EE3EA8" w:rsidP="007A58A5">
            <w:r w:rsidRPr="002726AF">
              <w:t>2,5 (2 raamatukoguhoidja kohta, mida täidavad 3 inimest ja 0,5 koristaja kohta)</w:t>
            </w:r>
          </w:p>
        </w:tc>
        <w:tc>
          <w:tcPr>
            <w:tcW w:w="3735" w:type="dxa"/>
            <w:shd w:val="clear" w:color="auto" w:fill="auto"/>
          </w:tcPr>
          <w:p w14:paraId="5F7A0A9E" w14:textId="50356C89" w:rsidR="00EE3EA8" w:rsidRPr="002726AF" w:rsidRDefault="00EE3EA8" w:rsidP="007A58A5">
            <w:r w:rsidRPr="002726AF">
              <w:t>Avalik internetipunkt, täidab kooliraamatukogu ülesandeid põhikogu osas.</w:t>
            </w:r>
          </w:p>
        </w:tc>
      </w:tr>
      <w:tr w:rsidR="00EE3EA8" w:rsidRPr="008E5D87" w14:paraId="79C3EBA3" w14:textId="77777777" w:rsidTr="00EE3EA8">
        <w:tc>
          <w:tcPr>
            <w:tcW w:w="2538" w:type="dxa"/>
            <w:shd w:val="clear" w:color="auto" w:fill="auto"/>
          </w:tcPr>
          <w:p w14:paraId="69DAF7DB" w14:textId="77777777" w:rsidR="00EE3EA8" w:rsidRPr="002726AF" w:rsidRDefault="00EE3EA8" w:rsidP="007A58A5">
            <w:r w:rsidRPr="002726AF">
              <w:t xml:space="preserve">Vahenurme haruraamatukogu </w:t>
            </w:r>
          </w:p>
        </w:tc>
        <w:tc>
          <w:tcPr>
            <w:tcW w:w="2229" w:type="dxa"/>
            <w:shd w:val="clear" w:color="auto" w:fill="auto"/>
          </w:tcPr>
          <w:p w14:paraId="5355E674" w14:textId="542AF617" w:rsidR="00EE3EA8" w:rsidRPr="002726AF" w:rsidRDefault="00EE3EA8" w:rsidP="007A58A5">
            <w:r w:rsidRPr="00EE3EA8">
              <w:t>100/</w:t>
            </w:r>
            <w:r w:rsidR="00AC3B08">
              <w:t xml:space="preserve"> </w:t>
            </w:r>
            <w:r w:rsidRPr="00EE3EA8">
              <w:t>95/</w:t>
            </w:r>
            <w:r w:rsidR="00AC3B08">
              <w:t xml:space="preserve"> </w:t>
            </w:r>
            <w:r w:rsidRPr="00EE3EA8">
              <w:t>1</w:t>
            </w:r>
            <w:r w:rsidR="00AC3B08">
              <w:t xml:space="preserve"> </w:t>
            </w:r>
            <w:r w:rsidRPr="00EE3EA8">
              <w:t>448</w:t>
            </w:r>
          </w:p>
        </w:tc>
        <w:tc>
          <w:tcPr>
            <w:tcW w:w="1666" w:type="dxa"/>
            <w:shd w:val="clear" w:color="auto" w:fill="auto"/>
          </w:tcPr>
          <w:p w14:paraId="2176DDFD" w14:textId="6EC18008" w:rsidR="00EE3EA8" w:rsidRPr="002726AF" w:rsidRDefault="00EE3EA8" w:rsidP="007A58A5">
            <w:r w:rsidRPr="00F94709">
              <w:t>7</w:t>
            </w:r>
            <w:r>
              <w:t xml:space="preserve"> </w:t>
            </w:r>
            <w:r w:rsidRPr="00F94709">
              <w:t>2</w:t>
            </w:r>
            <w:r>
              <w:t>36</w:t>
            </w:r>
          </w:p>
        </w:tc>
        <w:tc>
          <w:tcPr>
            <w:tcW w:w="2271" w:type="dxa"/>
            <w:shd w:val="clear" w:color="auto" w:fill="auto"/>
          </w:tcPr>
          <w:p w14:paraId="682EF153" w14:textId="77777777" w:rsidR="00EE3EA8" w:rsidRPr="002726AF" w:rsidRDefault="00EE3EA8" w:rsidP="007A58A5">
            <w:r w:rsidRPr="002726AF">
              <w:t>0,6 raamatukoguhoidja</w:t>
            </w:r>
          </w:p>
        </w:tc>
        <w:tc>
          <w:tcPr>
            <w:tcW w:w="3735" w:type="dxa"/>
            <w:shd w:val="clear" w:color="auto" w:fill="auto"/>
          </w:tcPr>
          <w:p w14:paraId="6BECE2C1" w14:textId="4635D19D" w:rsidR="00EE3EA8" w:rsidRPr="002726AF" w:rsidRDefault="00EE3EA8" w:rsidP="007A58A5">
            <w:r w:rsidRPr="002726AF">
              <w:t>Avalik internetipunkt</w:t>
            </w:r>
          </w:p>
        </w:tc>
      </w:tr>
      <w:tr w:rsidR="00EE3EA8" w:rsidRPr="008E5D87" w14:paraId="5EC712DB" w14:textId="77777777" w:rsidTr="00EE3EA8">
        <w:tc>
          <w:tcPr>
            <w:tcW w:w="2538" w:type="dxa"/>
            <w:shd w:val="clear" w:color="auto" w:fill="auto"/>
          </w:tcPr>
          <w:p w14:paraId="6C33D136" w14:textId="77777777" w:rsidR="00EE3EA8" w:rsidRPr="002726AF" w:rsidRDefault="00EE3EA8" w:rsidP="007A58A5">
            <w:r w:rsidRPr="002726AF">
              <w:t>Tootsi haruraamatukogu</w:t>
            </w:r>
          </w:p>
        </w:tc>
        <w:tc>
          <w:tcPr>
            <w:tcW w:w="2229" w:type="dxa"/>
            <w:shd w:val="clear" w:color="auto" w:fill="auto"/>
          </w:tcPr>
          <w:p w14:paraId="34DD64D6" w14:textId="16F9119C" w:rsidR="00EE3EA8" w:rsidRPr="002726AF" w:rsidRDefault="00EE3EA8" w:rsidP="007A58A5">
            <w:r w:rsidRPr="00EE3EA8">
              <w:t>191/</w:t>
            </w:r>
            <w:r w:rsidR="00AC3B08">
              <w:t xml:space="preserve"> </w:t>
            </w:r>
            <w:r w:rsidRPr="00EE3EA8">
              <w:t>176/</w:t>
            </w:r>
            <w:r w:rsidR="00AC3B08">
              <w:t xml:space="preserve"> </w:t>
            </w:r>
            <w:r w:rsidRPr="00EE3EA8">
              <w:t>2</w:t>
            </w:r>
            <w:r w:rsidR="00AC3B08">
              <w:t xml:space="preserve"> </w:t>
            </w:r>
            <w:r w:rsidRPr="00EE3EA8">
              <w:t>536</w:t>
            </w:r>
          </w:p>
        </w:tc>
        <w:tc>
          <w:tcPr>
            <w:tcW w:w="1666" w:type="dxa"/>
            <w:shd w:val="clear" w:color="auto" w:fill="auto"/>
          </w:tcPr>
          <w:p w14:paraId="2C72286E" w14:textId="74C199C3" w:rsidR="00EE3EA8" w:rsidRPr="002726AF" w:rsidRDefault="00EE3EA8" w:rsidP="007A58A5">
            <w:r>
              <w:t>7 969</w:t>
            </w:r>
          </w:p>
        </w:tc>
        <w:tc>
          <w:tcPr>
            <w:tcW w:w="2271" w:type="dxa"/>
            <w:shd w:val="clear" w:color="auto" w:fill="auto"/>
          </w:tcPr>
          <w:p w14:paraId="3285D0C3" w14:textId="77777777" w:rsidR="00EE3EA8" w:rsidRPr="002726AF" w:rsidRDefault="00EE3EA8" w:rsidP="007A58A5">
            <w:r w:rsidRPr="002726AF">
              <w:t>0,85 raamatukoguhoidja</w:t>
            </w:r>
          </w:p>
        </w:tc>
        <w:tc>
          <w:tcPr>
            <w:tcW w:w="3735" w:type="dxa"/>
            <w:shd w:val="clear" w:color="auto" w:fill="auto"/>
          </w:tcPr>
          <w:p w14:paraId="52A6A9A5" w14:textId="77777777" w:rsidR="00EE3EA8" w:rsidRPr="002726AF" w:rsidRDefault="00EE3EA8" w:rsidP="007A58A5">
            <w:r w:rsidRPr="002726AF">
              <w:t>Avalik internetipunkt, täidab kooliraamatukogu ülesandeid põhikogu osas</w:t>
            </w:r>
          </w:p>
        </w:tc>
      </w:tr>
      <w:tr w:rsidR="00EE3EA8" w:rsidRPr="008E5D87" w14:paraId="3EE65BDA" w14:textId="77777777" w:rsidTr="00EE3EA8">
        <w:tc>
          <w:tcPr>
            <w:tcW w:w="2538" w:type="dxa"/>
            <w:shd w:val="clear" w:color="auto" w:fill="auto"/>
          </w:tcPr>
          <w:p w14:paraId="6803D2FA" w14:textId="0FE0F4CF" w:rsidR="00EE3EA8" w:rsidRPr="002726AF" w:rsidRDefault="00EE3EA8" w:rsidP="007A58A5">
            <w:r w:rsidRPr="002726AF">
              <w:t>Suurejõe haruraamatukogu</w:t>
            </w:r>
          </w:p>
          <w:p w14:paraId="162B3553" w14:textId="2FB3468D" w:rsidR="00EE3EA8" w:rsidRPr="002726AF" w:rsidRDefault="00EE3EA8" w:rsidP="007A58A5">
            <w:r w:rsidRPr="002726AF">
              <w:t xml:space="preserve">(asub </w:t>
            </w:r>
            <w:proofErr w:type="spellStart"/>
            <w:r w:rsidRPr="002726AF">
              <w:t>Juurikaru</w:t>
            </w:r>
            <w:proofErr w:type="spellEnd"/>
            <w:r w:rsidRPr="002726AF">
              <w:t xml:space="preserve"> koolimajas)</w:t>
            </w:r>
          </w:p>
        </w:tc>
        <w:tc>
          <w:tcPr>
            <w:tcW w:w="2229" w:type="dxa"/>
            <w:shd w:val="clear" w:color="auto" w:fill="auto"/>
          </w:tcPr>
          <w:p w14:paraId="0B015E13" w14:textId="39CC78E4" w:rsidR="00EE3EA8" w:rsidRPr="002726AF" w:rsidRDefault="00EE3EA8" w:rsidP="007A58A5">
            <w:r w:rsidRPr="00EE3EA8">
              <w:t>89/</w:t>
            </w:r>
            <w:r w:rsidR="00AC3B08">
              <w:t xml:space="preserve"> </w:t>
            </w:r>
            <w:r w:rsidRPr="00EE3EA8">
              <w:t>81/</w:t>
            </w:r>
            <w:r w:rsidR="00AC3B08">
              <w:t xml:space="preserve"> </w:t>
            </w:r>
            <w:r w:rsidRPr="00EE3EA8">
              <w:t>1</w:t>
            </w:r>
            <w:r w:rsidR="00AC3B08">
              <w:t xml:space="preserve"> </w:t>
            </w:r>
            <w:r w:rsidRPr="00EE3EA8">
              <w:t>621</w:t>
            </w:r>
          </w:p>
        </w:tc>
        <w:tc>
          <w:tcPr>
            <w:tcW w:w="1666" w:type="dxa"/>
            <w:shd w:val="clear" w:color="auto" w:fill="auto"/>
          </w:tcPr>
          <w:p w14:paraId="4E82A664" w14:textId="26F6B5BD" w:rsidR="00EE3EA8" w:rsidRPr="002726AF" w:rsidRDefault="00EE3EA8" w:rsidP="007A58A5">
            <w:r w:rsidRPr="00A83338">
              <w:t>4</w:t>
            </w:r>
            <w:r>
              <w:t xml:space="preserve"> </w:t>
            </w:r>
            <w:r w:rsidRPr="00A83338">
              <w:t>4</w:t>
            </w:r>
            <w:r>
              <w:t>27</w:t>
            </w:r>
          </w:p>
        </w:tc>
        <w:tc>
          <w:tcPr>
            <w:tcW w:w="2271" w:type="dxa"/>
            <w:shd w:val="clear" w:color="auto" w:fill="auto"/>
          </w:tcPr>
          <w:p w14:paraId="07810988" w14:textId="4129A409" w:rsidR="00EE3EA8" w:rsidRPr="002726AF" w:rsidRDefault="00EE3EA8" w:rsidP="00AC3B08">
            <w:r>
              <w:t>0,8</w:t>
            </w:r>
            <w:r w:rsidR="00AC3B08">
              <w:t xml:space="preserve"> </w:t>
            </w:r>
            <w:r>
              <w:t>raamatukoguhoidja</w:t>
            </w:r>
          </w:p>
        </w:tc>
        <w:tc>
          <w:tcPr>
            <w:tcW w:w="3735" w:type="dxa"/>
            <w:shd w:val="clear" w:color="auto" w:fill="auto"/>
          </w:tcPr>
          <w:p w14:paraId="7C575F0C" w14:textId="77777777" w:rsidR="00EE3EA8" w:rsidRPr="002726AF" w:rsidRDefault="00EE3EA8" w:rsidP="007A58A5">
            <w:r w:rsidRPr="002726AF">
              <w:t>Avalik internetipunkt, täidab kooliraamatukogu ülesandeid põhikogu osas</w:t>
            </w:r>
          </w:p>
        </w:tc>
      </w:tr>
      <w:tr w:rsidR="00EE3EA8" w:rsidRPr="008E5D87" w14:paraId="3DFF0265" w14:textId="77777777" w:rsidTr="00EE3EA8">
        <w:tc>
          <w:tcPr>
            <w:tcW w:w="2538" w:type="dxa"/>
            <w:shd w:val="clear" w:color="auto" w:fill="auto"/>
          </w:tcPr>
          <w:p w14:paraId="4FA731C1" w14:textId="77777777" w:rsidR="00EE3EA8" w:rsidRPr="008E5D87" w:rsidRDefault="00EE3EA8" w:rsidP="007A58A5">
            <w:proofErr w:type="spellStart"/>
            <w:r w:rsidRPr="008E5D87">
              <w:t>Vihtra</w:t>
            </w:r>
            <w:proofErr w:type="spellEnd"/>
            <w:r w:rsidRPr="008E5D87">
              <w:t xml:space="preserve"> haruraamatukogu</w:t>
            </w:r>
          </w:p>
        </w:tc>
        <w:tc>
          <w:tcPr>
            <w:tcW w:w="2229" w:type="dxa"/>
            <w:shd w:val="clear" w:color="auto" w:fill="auto"/>
          </w:tcPr>
          <w:p w14:paraId="34E06E62" w14:textId="32A8E781" w:rsidR="00EE3EA8" w:rsidRPr="002726AF" w:rsidRDefault="00EE3EA8" w:rsidP="007A58A5">
            <w:r w:rsidRPr="00EE3EA8">
              <w:t>90/</w:t>
            </w:r>
            <w:r w:rsidR="00AC3B08">
              <w:t xml:space="preserve"> </w:t>
            </w:r>
            <w:r w:rsidRPr="00EE3EA8">
              <w:t>53/</w:t>
            </w:r>
            <w:r w:rsidR="00AC3B08">
              <w:t xml:space="preserve"> </w:t>
            </w:r>
            <w:r w:rsidRPr="00EE3EA8">
              <w:t>2</w:t>
            </w:r>
            <w:r w:rsidR="00AC3B08">
              <w:t xml:space="preserve"> </w:t>
            </w:r>
            <w:r w:rsidRPr="00EE3EA8">
              <w:t>161</w:t>
            </w:r>
          </w:p>
        </w:tc>
        <w:tc>
          <w:tcPr>
            <w:tcW w:w="1666" w:type="dxa"/>
            <w:shd w:val="clear" w:color="auto" w:fill="auto"/>
          </w:tcPr>
          <w:p w14:paraId="20F77434" w14:textId="31074E8F" w:rsidR="00EE3EA8" w:rsidRPr="002726AF" w:rsidRDefault="00EE3EA8" w:rsidP="007A58A5">
            <w:r w:rsidRPr="00584616">
              <w:t>7</w:t>
            </w:r>
            <w:r>
              <w:t xml:space="preserve"> </w:t>
            </w:r>
            <w:r w:rsidRPr="00584616">
              <w:t>0</w:t>
            </w:r>
            <w:r>
              <w:t>23</w:t>
            </w:r>
          </w:p>
        </w:tc>
        <w:tc>
          <w:tcPr>
            <w:tcW w:w="2271" w:type="dxa"/>
            <w:shd w:val="clear" w:color="auto" w:fill="auto"/>
          </w:tcPr>
          <w:p w14:paraId="5031B71F" w14:textId="2CE3BA36" w:rsidR="00EE3EA8" w:rsidRPr="002726AF" w:rsidRDefault="00EE3EA8" w:rsidP="007A58A5">
            <w:r w:rsidRPr="002726AF">
              <w:t>0,</w:t>
            </w:r>
            <w:r>
              <w:t xml:space="preserve">6 </w:t>
            </w:r>
            <w:r w:rsidRPr="002726AF">
              <w:t>raamatukoguhoidja</w:t>
            </w:r>
          </w:p>
        </w:tc>
        <w:tc>
          <w:tcPr>
            <w:tcW w:w="3735" w:type="dxa"/>
            <w:shd w:val="clear" w:color="auto" w:fill="auto"/>
          </w:tcPr>
          <w:p w14:paraId="1E4AFE00" w14:textId="6A3C5A01" w:rsidR="00EE3EA8" w:rsidRPr="002726AF" w:rsidRDefault="00EE3EA8" w:rsidP="007A58A5">
            <w:r>
              <w:t>Avalik</w:t>
            </w:r>
            <w:r w:rsidRPr="002726AF">
              <w:t xml:space="preserve"> internetipunkt</w:t>
            </w:r>
          </w:p>
        </w:tc>
      </w:tr>
      <w:tr w:rsidR="00EE3EA8" w:rsidRPr="008E5D87" w14:paraId="4A20AC43" w14:textId="77777777" w:rsidTr="00EE3EA8">
        <w:tc>
          <w:tcPr>
            <w:tcW w:w="2538" w:type="dxa"/>
            <w:shd w:val="clear" w:color="auto" w:fill="auto"/>
          </w:tcPr>
          <w:p w14:paraId="7B0B9F99" w14:textId="77777777" w:rsidR="00EE3EA8" w:rsidRPr="008E5D87" w:rsidRDefault="00EE3EA8" w:rsidP="007A58A5">
            <w:r w:rsidRPr="008E5D87">
              <w:t>Kaisma haruraamatukogu</w:t>
            </w:r>
          </w:p>
        </w:tc>
        <w:tc>
          <w:tcPr>
            <w:tcW w:w="2229" w:type="dxa"/>
            <w:shd w:val="clear" w:color="auto" w:fill="auto"/>
          </w:tcPr>
          <w:p w14:paraId="1F16B31D" w14:textId="52840937" w:rsidR="00EE3EA8" w:rsidRPr="002726AF" w:rsidRDefault="00EE3EA8" w:rsidP="007A58A5">
            <w:r w:rsidRPr="00EE3EA8">
              <w:t>164/</w:t>
            </w:r>
            <w:r w:rsidR="00AC3B08">
              <w:t xml:space="preserve"> </w:t>
            </w:r>
            <w:r w:rsidRPr="00EE3EA8">
              <w:t>139/</w:t>
            </w:r>
            <w:r w:rsidR="00AC3B08">
              <w:t xml:space="preserve"> </w:t>
            </w:r>
            <w:r w:rsidRPr="00EE3EA8">
              <w:t>3</w:t>
            </w:r>
            <w:r w:rsidR="00AC3B08">
              <w:t xml:space="preserve"> </w:t>
            </w:r>
            <w:r w:rsidRPr="00EE3EA8">
              <w:t>416</w:t>
            </w:r>
          </w:p>
        </w:tc>
        <w:tc>
          <w:tcPr>
            <w:tcW w:w="1666" w:type="dxa"/>
            <w:shd w:val="clear" w:color="auto" w:fill="auto"/>
          </w:tcPr>
          <w:p w14:paraId="44E22E36" w14:textId="6D31265A" w:rsidR="00EE3EA8" w:rsidRPr="002726AF" w:rsidRDefault="00EE3EA8" w:rsidP="007A58A5">
            <w:r w:rsidRPr="0050608A">
              <w:t>6</w:t>
            </w:r>
            <w:r>
              <w:t xml:space="preserve"> </w:t>
            </w:r>
            <w:r w:rsidRPr="0050608A">
              <w:t>4</w:t>
            </w:r>
            <w:r>
              <w:t>13</w:t>
            </w:r>
          </w:p>
        </w:tc>
        <w:tc>
          <w:tcPr>
            <w:tcW w:w="2271" w:type="dxa"/>
            <w:shd w:val="clear" w:color="auto" w:fill="auto"/>
          </w:tcPr>
          <w:p w14:paraId="34139CD1" w14:textId="4EB0774D" w:rsidR="00EE3EA8" w:rsidRPr="002726AF" w:rsidRDefault="00EE3EA8" w:rsidP="007A58A5">
            <w:r>
              <w:t>0</w:t>
            </w:r>
            <w:r w:rsidRPr="002726AF">
              <w:t>,</w:t>
            </w:r>
            <w:r>
              <w:t>5</w:t>
            </w:r>
            <w:r w:rsidRPr="002726AF">
              <w:t xml:space="preserve"> raamatukoguhoidja</w:t>
            </w:r>
          </w:p>
        </w:tc>
        <w:tc>
          <w:tcPr>
            <w:tcW w:w="3735" w:type="dxa"/>
            <w:shd w:val="clear" w:color="auto" w:fill="auto"/>
          </w:tcPr>
          <w:p w14:paraId="6F73D78A" w14:textId="291423F4" w:rsidR="00EE3EA8" w:rsidRPr="002726AF" w:rsidRDefault="00EE3EA8" w:rsidP="007A58A5">
            <w:r w:rsidRPr="007A58A5">
              <w:t>Avalik internetipunkt, täidab kooliraamatukogu ülesandeid põhikogu osas</w:t>
            </w:r>
          </w:p>
        </w:tc>
      </w:tr>
      <w:tr w:rsidR="00EE3EA8" w:rsidRPr="008E5D87" w14:paraId="1D2A2EBA" w14:textId="77777777" w:rsidTr="00EE3EA8">
        <w:tc>
          <w:tcPr>
            <w:tcW w:w="2538" w:type="dxa"/>
            <w:shd w:val="clear" w:color="auto" w:fill="auto"/>
          </w:tcPr>
          <w:p w14:paraId="627D6C2A" w14:textId="77777777" w:rsidR="00EE3EA8" w:rsidRPr="008E5D87" w:rsidRDefault="00EE3EA8" w:rsidP="007A58A5">
            <w:r w:rsidRPr="008E5D87">
              <w:lastRenderedPageBreak/>
              <w:t>Pärnjõe haruraamatukogu</w:t>
            </w:r>
          </w:p>
        </w:tc>
        <w:tc>
          <w:tcPr>
            <w:tcW w:w="2229" w:type="dxa"/>
            <w:shd w:val="clear" w:color="auto" w:fill="auto"/>
          </w:tcPr>
          <w:p w14:paraId="4E9B357F" w14:textId="4CB981A2" w:rsidR="00EE3EA8" w:rsidRPr="002726AF" w:rsidRDefault="00EE3EA8" w:rsidP="007A58A5">
            <w:r w:rsidRPr="00EE3EA8">
              <w:t>139/</w:t>
            </w:r>
            <w:r w:rsidR="00AC3B08">
              <w:t xml:space="preserve"> </w:t>
            </w:r>
            <w:r w:rsidRPr="00EE3EA8">
              <w:t>119/</w:t>
            </w:r>
            <w:r w:rsidR="00AC3B08">
              <w:t xml:space="preserve"> </w:t>
            </w:r>
            <w:r w:rsidRPr="00EE3EA8">
              <w:t>1</w:t>
            </w:r>
            <w:r w:rsidR="00AC3B08">
              <w:t xml:space="preserve"> </w:t>
            </w:r>
            <w:r w:rsidRPr="00EE3EA8">
              <w:t>500</w:t>
            </w:r>
          </w:p>
        </w:tc>
        <w:tc>
          <w:tcPr>
            <w:tcW w:w="1666" w:type="dxa"/>
            <w:shd w:val="clear" w:color="auto" w:fill="auto"/>
          </w:tcPr>
          <w:p w14:paraId="33602CF2" w14:textId="7A94A6A2" w:rsidR="00EE3EA8" w:rsidRPr="002726AF" w:rsidRDefault="00EE3EA8" w:rsidP="007A58A5">
            <w:r w:rsidRPr="0050608A">
              <w:t>5</w:t>
            </w:r>
            <w:r>
              <w:t xml:space="preserve"> 167</w:t>
            </w:r>
          </w:p>
        </w:tc>
        <w:tc>
          <w:tcPr>
            <w:tcW w:w="2271" w:type="dxa"/>
            <w:shd w:val="clear" w:color="auto" w:fill="auto"/>
          </w:tcPr>
          <w:p w14:paraId="0BA8FCC2" w14:textId="2157AA9A" w:rsidR="00EE3EA8" w:rsidRPr="002726AF" w:rsidRDefault="00EE3EA8" w:rsidP="007A58A5">
            <w:r w:rsidRPr="007A58A5">
              <w:t>0,5 koormusega Kaisma raamatukoguhoidja</w:t>
            </w:r>
          </w:p>
        </w:tc>
        <w:tc>
          <w:tcPr>
            <w:tcW w:w="3735" w:type="dxa"/>
            <w:shd w:val="clear" w:color="auto" w:fill="auto"/>
          </w:tcPr>
          <w:p w14:paraId="6CF564D5" w14:textId="77777777" w:rsidR="00EE3EA8" w:rsidRPr="002726AF" w:rsidRDefault="00EE3EA8" w:rsidP="007A58A5">
            <w:r w:rsidRPr="002726AF">
              <w:t>Avalik internetipunkt</w:t>
            </w:r>
          </w:p>
        </w:tc>
      </w:tr>
      <w:tr w:rsidR="00EE3EA8" w:rsidRPr="008E5D87" w14:paraId="7A2A92F9" w14:textId="77777777" w:rsidTr="00EE3EA8">
        <w:tc>
          <w:tcPr>
            <w:tcW w:w="2538" w:type="dxa"/>
            <w:shd w:val="clear" w:color="auto" w:fill="auto"/>
          </w:tcPr>
          <w:p w14:paraId="764F460C" w14:textId="77777777" w:rsidR="00EE3EA8" w:rsidRPr="008E5D87" w:rsidRDefault="00EE3EA8" w:rsidP="007A58A5">
            <w:r w:rsidRPr="008E5D87">
              <w:t>Kokku</w:t>
            </w:r>
          </w:p>
        </w:tc>
        <w:tc>
          <w:tcPr>
            <w:tcW w:w="2229" w:type="dxa"/>
            <w:shd w:val="clear" w:color="auto" w:fill="auto"/>
          </w:tcPr>
          <w:p w14:paraId="43F637D2" w14:textId="0E319EBC" w:rsidR="00EE3EA8" w:rsidRPr="002726AF" w:rsidRDefault="00EE3EA8" w:rsidP="007A58A5">
            <w:r w:rsidRPr="0050608A">
              <w:t>2</w:t>
            </w:r>
            <w:r w:rsidR="00AC3B08">
              <w:t xml:space="preserve"> </w:t>
            </w:r>
            <w:r w:rsidRPr="0050608A">
              <w:t>2</w:t>
            </w:r>
            <w:r w:rsidR="00AC3B08">
              <w:t>45</w:t>
            </w:r>
            <w:r w:rsidRPr="0050608A">
              <w:t>/</w:t>
            </w:r>
            <w:r w:rsidR="00AC3B08">
              <w:t xml:space="preserve"> 2 033/ 38 505</w:t>
            </w:r>
          </w:p>
        </w:tc>
        <w:tc>
          <w:tcPr>
            <w:tcW w:w="1666" w:type="dxa"/>
            <w:shd w:val="clear" w:color="auto" w:fill="auto"/>
          </w:tcPr>
          <w:p w14:paraId="57C84077" w14:textId="367CB39A" w:rsidR="00EE3EA8" w:rsidRPr="002726AF" w:rsidRDefault="00EE3EA8" w:rsidP="007A58A5">
            <w:r w:rsidRPr="0050608A">
              <w:t>109</w:t>
            </w:r>
            <w:r>
              <w:t xml:space="preserve"> </w:t>
            </w:r>
            <w:r w:rsidRPr="0050608A">
              <w:t>364</w:t>
            </w:r>
          </w:p>
        </w:tc>
        <w:tc>
          <w:tcPr>
            <w:tcW w:w="2271" w:type="dxa"/>
            <w:shd w:val="clear" w:color="auto" w:fill="auto"/>
          </w:tcPr>
          <w:p w14:paraId="385DF284" w14:textId="69A61FFF" w:rsidR="00EE3EA8" w:rsidRPr="002726AF" w:rsidRDefault="00EE3EA8" w:rsidP="007A58A5"/>
        </w:tc>
        <w:tc>
          <w:tcPr>
            <w:tcW w:w="3735" w:type="dxa"/>
            <w:shd w:val="clear" w:color="auto" w:fill="auto"/>
          </w:tcPr>
          <w:p w14:paraId="072D9144" w14:textId="77777777" w:rsidR="00EE3EA8" w:rsidRPr="002726AF" w:rsidRDefault="00EE3EA8" w:rsidP="007A58A5"/>
        </w:tc>
      </w:tr>
      <w:bookmarkEnd w:id="10"/>
    </w:tbl>
    <w:p w14:paraId="36980AA8" w14:textId="77777777" w:rsidR="00497471" w:rsidRDefault="00497471" w:rsidP="001F56C8">
      <w:pPr>
        <w:jc w:val="both"/>
      </w:pPr>
    </w:p>
    <w:p w14:paraId="2A49B135" w14:textId="77777777" w:rsidR="00EE3EA8" w:rsidRPr="00EE3EA8" w:rsidRDefault="00EE3EA8" w:rsidP="00EE3EA8">
      <w:pPr>
        <w:jc w:val="both"/>
        <w:rPr>
          <w:rFonts w:cstheme="minorHAnsi"/>
          <w:sz w:val="24"/>
          <w:szCs w:val="24"/>
        </w:rPr>
      </w:pPr>
      <w:r w:rsidRPr="00EE3EA8">
        <w:rPr>
          <w:rFonts w:cstheme="minorHAnsi"/>
          <w:sz w:val="24"/>
          <w:szCs w:val="24"/>
        </w:rPr>
        <w:t xml:space="preserve">Eesmärk on kujundada raamatukogud kogukonnakeskusteks, kus lisaks tavapärastele raamatukogu teenustele- trükiste laenutamine, </w:t>
      </w:r>
      <w:proofErr w:type="spellStart"/>
      <w:r w:rsidRPr="00EE3EA8">
        <w:rPr>
          <w:rFonts w:cstheme="minorHAnsi"/>
          <w:sz w:val="24"/>
          <w:szCs w:val="24"/>
        </w:rPr>
        <w:t>kojulaenutus</w:t>
      </w:r>
      <w:proofErr w:type="spellEnd"/>
      <w:r w:rsidRPr="00EE3EA8">
        <w:rPr>
          <w:rFonts w:cstheme="minorHAnsi"/>
          <w:sz w:val="24"/>
          <w:szCs w:val="24"/>
        </w:rPr>
        <w:t xml:space="preserve">, avaliku internetipunkti kasutamine, paljundamine, skaneerimine, infootsing, lugemisega seotud ürituste korraldamine, lisandub juurde uusi teenuseid. Näiteks kilelõikuri, 3D printeri, laserlõikuri, </w:t>
      </w:r>
      <w:proofErr w:type="spellStart"/>
      <w:r w:rsidRPr="00EE3EA8">
        <w:rPr>
          <w:rFonts w:cstheme="minorHAnsi"/>
          <w:sz w:val="24"/>
          <w:szCs w:val="24"/>
        </w:rPr>
        <w:t>spiraalköitja</w:t>
      </w:r>
      <w:proofErr w:type="spellEnd"/>
      <w:r w:rsidRPr="00EE3EA8">
        <w:rPr>
          <w:rFonts w:cstheme="minorHAnsi"/>
          <w:sz w:val="24"/>
          <w:szCs w:val="24"/>
        </w:rPr>
        <w:t xml:space="preserve">, </w:t>
      </w:r>
      <w:proofErr w:type="spellStart"/>
      <w:r w:rsidRPr="00EE3EA8">
        <w:rPr>
          <w:rFonts w:cstheme="minorHAnsi"/>
          <w:sz w:val="24"/>
          <w:szCs w:val="24"/>
        </w:rPr>
        <w:t>overlokk</w:t>
      </w:r>
      <w:proofErr w:type="spellEnd"/>
      <w:r w:rsidRPr="00EE3EA8">
        <w:rPr>
          <w:rFonts w:cstheme="minorHAnsi"/>
          <w:sz w:val="24"/>
          <w:szCs w:val="24"/>
        </w:rPr>
        <w:t>, õmblusmasina ning märgimasina kasutamise teenuse lisamine, kunstigalerii Vändras, piirkonna turismiinfoteenuse pakkumine (Vändra, Pärnu-Jaagupi ), giiditeenus, tööriistade laenutamine, Koduloo/ muuseumitöö korraldamine,   kultuuriteemaliste huviringide korraldamine, arvuti- ja e-teenuste kasutamise õpetamine, ruumide rent, kaugtöövõimaluste pakkumine jne. Huviringidest tegutsevad Pärnu-Jaagupis, Vändras, Kaismal raamatukogu sõprade ringid, Pärnu-Jaagupis, Kaismal, Tootsis ja Vändras täiskasvanute lugemisklubid.</w:t>
      </w:r>
    </w:p>
    <w:p w14:paraId="42E7947E" w14:textId="77777777" w:rsidR="00794EAC" w:rsidRDefault="00794EAC" w:rsidP="001F56C8">
      <w:pPr>
        <w:jc w:val="both"/>
      </w:pPr>
    </w:p>
    <w:p w14:paraId="148D9DDA" w14:textId="77777777" w:rsidR="00794EAC" w:rsidRDefault="00794EAC" w:rsidP="001F56C8">
      <w:pPr>
        <w:jc w:val="both"/>
      </w:pPr>
    </w:p>
    <w:p w14:paraId="6260A0C9" w14:textId="77777777" w:rsidR="00497471" w:rsidRDefault="00497471" w:rsidP="001F56C8">
      <w:pPr>
        <w:jc w:val="both"/>
      </w:pPr>
    </w:p>
    <w:p w14:paraId="501010A7" w14:textId="77777777" w:rsidR="00497471" w:rsidRDefault="00497471" w:rsidP="001F56C8">
      <w:pPr>
        <w:jc w:val="both"/>
      </w:pPr>
    </w:p>
    <w:p w14:paraId="3F13A276" w14:textId="77777777" w:rsidR="00497471" w:rsidRDefault="00497471" w:rsidP="001F56C8">
      <w:pPr>
        <w:jc w:val="both"/>
      </w:pPr>
    </w:p>
    <w:p w14:paraId="5E31C56B" w14:textId="77777777" w:rsidR="00497471" w:rsidRDefault="00497471" w:rsidP="001F56C8">
      <w:pPr>
        <w:jc w:val="both"/>
      </w:pPr>
    </w:p>
    <w:p w14:paraId="700F783F" w14:textId="77777777" w:rsidR="00497471" w:rsidRDefault="00497471" w:rsidP="001F56C8">
      <w:pPr>
        <w:jc w:val="both"/>
      </w:pPr>
    </w:p>
    <w:p w14:paraId="0BAEAC24" w14:textId="77777777" w:rsidR="00794EAC" w:rsidRDefault="00794EAC" w:rsidP="001F56C8">
      <w:pPr>
        <w:jc w:val="both"/>
      </w:pPr>
    </w:p>
    <w:p w14:paraId="5810272F" w14:textId="77777777" w:rsidR="00E64A1F" w:rsidRDefault="00E64A1F" w:rsidP="001F56C8">
      <w:pPr>
        <w:jc w:val="both"/>
      </w:pPr>
    </w:p>
    <w:p w14:paraId="0EE0DF83" w14:textId="77777777" w:rsidR="00E64A1F" w:rsidRDefault="00E64A1F" w:rsidP="001F56C8">
      <w:pPr>
        <w:jc w:val="both"/>
      </w:pPr>
    </w:p>
    <w:p w14:paraId="57844B80" w14:textId="77777777" w:rsidR="00E64A1F" w:rsidRDefault="00E64A1F" w:rsidP="001F56C8">
      <w:pPr>
        <w:jc w:val="both"/>
      </w:pPr>
    </w:p>
    <w:p w14:paraId="14A2660E" w14:textId="77777777" w:rsidR="00794EAC" w:rsidRDefault="00794EAC" w:rsidP="001F56C8">
      <w:pPr>
        <w:jc w:val="both"/>
      </w:pPr>
    </w:p>
    <w:p w14:paraId="5649C496" w14:textId="77777777" w:rsidR="00794EAC" w:rsidRDefault="00794EAC" w:rsidP="001F56C8">
      <w:pPr>
        <w:jc w:val="both"/>
      </w:pPr>
    </w:p>
    <w:p w14:paraId="5FD34154" w14:textId="77777777" w:rsidR="006B3EFD" w:rsidRPr="008E5D87" w:rsidRDefault="006B3EFD" w:rsidP="00F67822">
      <w:pPr>
        <w:jc w:val="both"/>
        <w:rPr>
          <w:rFonts w:cstheme="minorHAnsi"/>
        </w:rPr>
      </w:pPr>
      <w:r w:rsidRPr="008E5D87">
        <w:rPr>
          <w:rFonts w:cstheme="minorHAnsi"/>
          <w:b/>
        </w:rPr>
        <w:lastRenderedPageBreak/>
        <w:t>Seltsimajad</w:t>
      </w:r>
      <w:r w:rsidRPr="008E5D87">
        <w:rPr>
          <w:rFonts w:cstheme="minorHAnsi"/>
        </w:rPr>
        <w:t xml:space="preserve">: </w:t>
      </w:r>
      <w:r w:rsidR="00445B30" w:rsidRPr="008E5D87">
        <w:rPr>
          <w:rFonts w:cstheme="minorHAnsi"/>
        </w:rPr>
        <w:t>vallas asub üheksa</w:t>
      </w:r>
      <w:r w:rsidR="00822EB2" w:rsidRPr="008E5D87">
        <w:rPr>
          <w:rFonts w:cstheme="minorHAnsi"/>
        </w:rPr>
        <w:t xml:space="preserve"> rahva-, kultuurimaja või külakeskust.</w:t>
      </w:r>
    </w:p>
    <w:tbl>
      <w:tblPr>
        <w:tblStyle w:val="TableGrid"/>
        <w:tblW w:w="14028" w:type="dxa"/>
        <w:tblLayout w:type="fixed"/>
        <w:tblLook w:val="04A0" w:firstRow="1" w:lastRow="0" w:firstColumn="1" w:lastColumn="0" w:noHBand="0" w:noVBand="1"/>
      </w:tblPr>
      <w:tblGrid>
        <w:gridCol w:w="1696"/>
        <w:gridCol w:w="1134"/>
        <w:gridCol w:w="3261"/>
        <w:gridCol w:w="1134"/>
        <w:gridCol w:w="2551"/>
        <w:gridCol w:w="4252"/>
      </w:tblGrid>
      <w:tr w:rsidR="008E5D87" w:rsidRPr="008E5D87" w14:paraId="1185C953" w14:textId="77777777" w:rsidTr="00E04427">
        <w:trPr>
          <w:cantSplit/>
          <w:trHeight w:val="2190"/>
        </w:trPr>
        <w:tc>
          <w:tcPr>
            <w:tcW w:w="1696" w:type="dxa"/>
            <w:shd w:val="clear" w:color="auto" w:fill="auto"/>
            <w:vAlign w:val="center"/>
          </w:tcPr>
          <w:p w14:paraId="467E2DF3" w14:textId="77777777" w:rsidR="000607F1" w:rsidRPr="008E5D87" w:rsidRDefault="000607F1" w:rsidP="00C9053D">
            <w:pPr>
              <w:rPr>
                <w:rFonts w:ascii="Calibri" w:hAnsi="Calibri" w:cs="Calibri"/>
                <w:b/>
              </w:rPr>
            </w:pPr>
            <w:r w:rsidRPr="008E5D87">
              <w:rPr>
                <w:rFonts w:ascii="Calibri" w:hAnsi="Calibri" w:cs="Calibri"/>
                <w:b/>
              </w:rPr>
              <w:t>Nimi</w:t>
            </w:r>
          </w:p>
        </w:tc>
        <w:tc>
          <w:tcPr>
            <w:tcW w:w="1134" w:type="dxa"/>
            <w:shd w:val="clear" w:color="auto" w:fill="auto"/>
            <w:vAlign w:val="center"/>
          </w:tcPr>
          <w:p w14:paraId="71B59579" w14:textId="77777777" w:rsidR="000607F1" w:rsidRPr="008E5D87" w:rsidRDefault="000607F1" w:rsidP="00C9053D">
            <w:pPr>
              <w:rPr>
                <w:rFonts w:ascii="Calibri" w:hAnsi="Calibri" w:cs="Calibri"/>
                <w:b/>
              </w:rPr>
            </w:pPr>
            <w:r w:rsidRPr="008E5D87">
              <w:rPr>
                <w:rFonts w:ascii="Calibri" w:hAnsi="Calibri" w:cs="Calibri"/>
                <w:b/>
              </w:rPr>
              <w:t>Piirkonna elanike arv</w:t>
            </w:r>
          </w:p>
        </w:tc>
        <w:tc>
          <w:tcPr>
            <w:tcW w:w="3261" w:type="dxa"/>
            <w:shd w:val="clear" w:color="auto" w:fill="auto"/>
            <w:vAlign w:val="center"/>
          </w:tcPr>
          <w:p w14:paraId="5E3426C3" w14:textId="77777777" w:rsidR="000607F1" w:rsidRPr="008E5D87" w:rsidRDefault="000607F1" w:rsidP="00C9053D">
            <w:pPr>
              <w:rPr>
                <w:rFonts w:ascii="Calibri" w:hAnsi="Calibri" w:cs="Calibri"/>
                <w:b/>
              </w:rPr>
            </w:pPr>
            <w:r w:rsidRPr="008E5D87">
              <w:rPr>
                <w:rFonts w:ascii="Calibri" w:hAnsi="Calibri" w:cs="Calibri"/>
                <w:b/>
              </w:rPr>
              <w:t>Vaba aja tegevused</w:t>
            </w:r>
          </w:p>
        </w:tc>
        <w:tc>
          <w:tcPr>
            <w:tcW w:w="1134" w:type="dxa"/>
            <w:shd w:val="clear" w:color="auto" w:fill="auto"/>
            <w:textDirection w:val="btLr"/>
          </w:tcPr>
          <w:p w14:paraId="11BFDE96" w14:textId="77777777" w:rsidR="000607F1" w:rsidRPr="008E5D87" w:rsidRDefault="000607F1" w:rsidP="001F56C8">
            <w:pPr>
              <w:ind w:left="113" w:right="113"/>
              <w:rPr>
                <w:rFonts w:ascii="Calibri" w:hAnsi="Calibri" w:cs="Calibri"/>
                <w:b/>
              </w:rPr>
            </w:pPr>
            <w:r w:rsidRPr="008E5D87">
              <w:rPr>
                <w:rFonts w:ascii="Calibri" w:hAnsi="Calibri" w:cs="Calibri"/>
                <w:b/>
              </w:rPr>
              <w:t>Töötajate (</w:t>
            </w:r>
            <w:proofErr w:type="spellStart"/>
            <w:r w:rsidRPr="008E5D87">
              <w:rPr>
                <w:rFonts w:ascii="Calibri" w:hAnsi="Calibri" w:cs="Calibri"/>
                <w:b/>
              </w:rPr>
              <w:t>töökoh</w:t>
            </w:r>
            <w:r w:rsidR="00715715" w:rsidRPr="008E5D87">
              <w:rPr>
                <w:rFonts w:ascii="Calibri" w:hAnsi="Calibri" w:cs="Calibri"/>
                <w:b/>
              </w:rPr>
              <w:t>-</w:t>
            </w:r>
            <w:r w:rsidRPr="008E5D87">
              <w:rPr>
                <w:rFonts w:ascii="Calibri" w:hAnsi="Calibri" w:cs="Calibri"/>
                <w:b/>
              </w:rPr>
              <w:t>tade</w:t>
            </w:r>
            <w:proofErr w:type="spellEnd"/>
            <w:r w:rsidRPr="008E5D87">
              <w:rPr>
                <w:rFonts w:ascii="Calibri" w:hAnsi="Calibri" w:cs="Calibri"/>
                <w:b/>
              </w:rPr>
              <w:t xml:space="preserve">) arv </w:t>
            </w:r>
          </w:p>
        </w:tc>
        <w:tc>
          <w:tcPr>
            <w:tcW w:w="2551" w:type="dxa"/>
            <w:shd w:val="clear" w:color="auto" w:fill="auto"/>
            <w:vAlign w:val="center"/>
          </w:tcPr>
          <w:p w14:paraId="08CAC882" w14:textId="77777777" w:rsidR="000607F1" w:rsidRPr="008E5D87" w:rsidRDefault="000607F1" w:rsidP="00C9053D">
            <w:pPr>
              <w:rPr>
                <w:rFonts w:ascii="Calibri" w:hAnsi="Calibri" w:cs="Calibri"/>
                <w:b/>
              </w:rPr>
            </w:pPr>
            <w:r w:rsidRPr="008E5D87">
              <w:rPr>
                <w:rFonts w:ascii="Calibri" w:hAnsi="Calibri" w:cs="Calibri"/>
                <w:b/>
              </w:rPr>
              <w:t>Muud teenused</w:t>
            </w:r>
          </w:p>
        </w:tc>
        <w:tc>
          <w:tcPr>
            <w:tcW w:w="4252" w:type="dxa"/>
            <w:shd w:val="clear" w:color="auto" w:fill="auto"/>
            <w:vAlign w:val="center"/>
          </w:tcPr>
          <w:p w14:paraId="667AD68D" w14:textId="77777777" w:rsidR="000607F1" w:rsidRPr="008E5D87" w:rsidRDefault="000607F1" w:rsidP="00C9053D">
            <w:pPr>
              <w:rPr>
                <w:rFonts w:ascii="Calibri" w:hAnsi="Calibri" w:cs="Calibri"/>
                <w:b/>
              </w:rPr>
            </w:pPr>
            <w:r w:rsidRPr="008E5D87">
              <w:rPr>
                <w:rFonts w:ascii="Calibri" w:hAnsi="Calibri" w:cs="Calibri"/>
                <w:b/>
              </w:rPr>
              <w:t>Hoone ehitamise ja viimase renoveerimise aasta</w:t>
            </w:r>
          </w:p>
        </w:tc>
      </w:tr>
      <w:tr w:rsidR="008E5D87" w:rsidRPr="008E5D87" w14:paraId="464DE008" w14:textId="77777777" w:rsidTr="00E04427">
        <w:tc>
          <w:tcPr>
            <w:tcW w:w="1696" w:type="dxa"/>
            <w:shd w:val="clear" w:color="auto" w:fill="auto"/>
          </w:tcPr>
          <w:p w14:paraId="5489306B" w14:textId="77777777" w:rsidR="000607F1" w:rsidRPr="008E5D87" w:rsidRDefault="000607F1" w:rsidP="009B2053">
            <w:pPr>
              <w:jc w:val="both"/>
              <w:rPr>
                <w:rFonts w:ascii="Calibri" w:hAnsi="Calibri" w:cs="Calibri"/>
              </w:rPr>
            </w:pPr>
            <w:r w:rsidRPr="008E5D87">
              <w:rPr>
                <w:rFonts w:ascii="Calibri" w:hAnsi="Calibri" w:cs="Calibri"/>
              </w:rPr>
              <w:t xml:space="preserve">Pärnu-Jaagupi Rahvamaja </w:t>
            </w:r>
          </w:p>
        </w:tc>
        <w:tc>
          <w:tcPr>
            <w:tcW w:w="1134" w:type="dxa"/>
            <w:shd w:val="clear" w:color="auto" w:fill="auto"/>
          </w:tcPr>
          <w:p w14:paraId="2E136CB6" w14:textId="23AD3293" w:rsidR="000607F1" w:rsidRPr="002726AF" w:rsidRDefault="00F2604F" w:rsidP="009B2053">
            <w:pPr>
              <w:jc w:val="both"/>
              <w:rPr>
                <w:rFonts w:ascii="Calibri" w:hAnsi="Calibri" w:cs="Calibri"/>
              </w:rPr>
            </w:pPr>
            <w:r w:rsidRPr="002726AF">
              <w:rPr>
                <w:rFonts w:ascii="Calibri" w:hAnsi="Calibri" w:cs="Calibri"/>
              </w:rPr>
              <w:t>2729</w:t>
            </w:r>
          </w:p>
        </w:tc>
        <w:tc>
          <w:tcPr>
            <w:tcW w:w="3261" w:type="dxa"/>
            <w:shd w:val="clear" w:color="auto" w:fill="auto"/>
          </w:tcPr>
          <w:p w14:paraId="3A3E54EA" w14:textId="7C3ABCD5" w:rsidR="000607F1" w:rsidRPr="00F16611" w:rsidRDefault="00F16611" w:rsidP="007639A6">
            <w:pPr>
              <w:rPr>
                <w:rFonts w:cstheme="minorHAnsi"/>
              </w:rPr>
            </w:pPr>
            <w:r w:rsidRPr="00F16611">
              <w:rPr>
                <w:rFonts w:cstheme="minorHAnsi"/>
              </w:rPr>
              <w:t>Rahvatants, mälumäng, täiskasvanute näitering, lauluklubi, naiskoor, traditsioonilised üritused, kontserdid, teatrid, vestlusõhtud, koolitused</w:t>
            </w:r>
          </w:p>
        </w:tc>
        <w:tc>
          <w:tcPr>
            <w:tcW w:w="1134" w:type="dxa"/>
            <w:shd w:val="clear" w:color="auto" w:fill="auto"/>
          </w:tcPr>
          <w:p w14:paraId="044C63D6" w14:textId="434FEEA0" w:rsidR="000607F1" w:rsidRPr="002726AF" w:rsidRDefault="00F16611" w:rsidP="009B2053">
            <w:pPr>
              <w:jc w:val="both"/>
              <w:rPr>
                <w:rFonts w:ascii="Calibri" w:hAnsi="Calibri" w:cs="Calibri"/>
              </w:rPr>
            </w:pPr>
            <w:r>
              <w:rPr>
                <w:rFonts w:ascii="Calibri" w:hAnsi="Calibri" w:cs="Calibri"/>
              </w:rPr>
              <w:t>3,1</w:t>
            </w:r>
          </w:p>
        </w:tc>
        <w:tc>
          <w:tcPr>
            <w:tcW w:w="2551" w:type="dxa"/>
            <w:shd w:val="clear" w:color="auto" w:fill="auto"/>
          </w:tcPr>
          <w:p w14:paraId="019EBF85" w14:textId="77777777" w:rsidR="000607F1" w:rsidRPr="002726AF" w:rsidRDefault="007639A6" w:rsidP="009B2053">
            <w:pPr>
              <w:jc w:val="both"/>
              <w:rPr>
                <w:rFonts w:ascii="Calibri" w:hAnsi="Calibri" w:cs="Calibri"/>
              </w:rPr>
            </w:pPr>
            <w:r w:rsidRPr="002726AF">
              <w:rPr>
                <w:rFonts w:ascii="Calibri" w:hAnsi="Calibri" w:cs="Calibri"/>
              </w:rPr>
              <w:t>Maja rent, inventari rent</w:t>
            </w:r>
          </w:p>
        </w:tc>
        <w:tc>
          <w:tcPr>
            <w:tcW w:w="4252" w:type="dxa"/>
            <w:shd w:val="clear" w:color="auto" w:fill="auto"/>
          </w:tcPr>
          <w:p w14:paraId="4225FC53" w14:textId="3CACD60F" w:rsidR="000607F1" w:rsidRPr="00F16611" w:rsidRDefault="00F16611" w:rsidP="009B2053">
            <w:pPr>
              <w:jc w:val="both"/>
              <w:rPr>
                <w:rFonts w:cstheme="minorHAnsi"/>
              </w:rPr>
            </w:pPr>
            <w:r w:rsidRPr="00F16611">
              <w:rPr>
                <w:rFonts w:cstheme="minorHAnsi"/>
              </w:rPr>
              <w:t>Ehitatud 1934, renoveerimine 2003, kinoruumi ja endise garderoobi ümberehitus 2021, maja fassaadi renoveerimine 2022, ventilatsiooni väljaehitus 2023 a.</w:t>
            </w:r>
          </w:p>
        </w:tc>
      </w:tr>
      <w:tr w:rsidR="00F16611" w:rsidRPr="008E5D87" w14:paraId="1C71EBB8" w14:textId="77777777" w:rsidTr="00E04427">
        <w:tc>
          <w:tcPr>
            <w:tcW w:w="1696" w:type="dxa"/>
            <w:shd w:val="clear" w:color="auto" w:fill="auto"/>
          </w:tcPr>
          <w:p w14:paraId="34987D15" w14:textId="77777777" w:rsidR="00F16611" w:rsidRPr="008E5D87" w:rsidRDefault="00F16611" w:rsidP="00F16611">
            <w:pPr>
              <w:jc w:val="both"/>
              <w:rPr>
                <w:rFonts w:ascii="Calibri" w:hAnsi="Calibri" w:cs="Calibri"/>
              </w:rPr>
            </w:pPr>
            <w:r w:rsidRPr="008E5D87">
              <w:rPr>
                <w:rFonts w:ascii="Calibri" w:hAnsi="Calibri" w:cs="Calibri"/>
              </w:rPr>
              <w:t>Vändra Kultuurimaja</w:t>
            </w:r>
          </w:p>
        </w:tc>
        <w:tc>
          <w:tcPr>
            <w:tcW w:w="1134" w:type="dxa"/>
            <w:shd w:val="clear" w:color="auto" w:fill="auto"/>
          </w:tcPr>
          <w:p w14:paraId="590350DD" w14:textId="0D3B8F1E" w:rsidR="00F16611" w:rsidRPr="002726AF" w:rsidRDefault="00F16611" w:rsidP="00F16611">
            <w:pPr>
              <w:jc w:val="both"/>
              <w:rPr>
                <w:rFonts w:ascii="Calibri" w:hAnsi="Calibri" w:cs="Calibri"/>
              </w:rPr>
            </w:pPr>
            <w:r w:rsidRPr="002726AF">
              <w:rPr>
                <w:rFonts w:ascii="Calibri" w:hAnsi="Calibri" w:cs="Calibri"/>
              </w:rPr>
              <w:t>2385</w:t>
            </w:r>
          </w:p>
        </w:tc>
        <w:tc>
          <w:tcPr>
            <w:tcW w:w="3261" w:type="dxa"/>
            <w:shd w:val="clear" w:color="auto" w:fill="auto"/>
          </w:tcPr>
          <w:p w14:paraId="5685DF88" w14:textId="10E85A8F" w:rsidR="00F16611" w:rsidRPr="00F16611" w:rsidRDefault="00F16611" w:rsidP="00F16611">
            <w:pPr>
              <w:jc w:val="both"/>
              <w:rPr>
                <w:rFonts w:cstheme="minorHAnsi"/>
              </w:rPr>
            </w:pPr>
            <w:r w:rsidRPr="00F16611">
              <w:rPr>
                <w:rFonts w:cstheme="minorHAnsi"/>
              </w:rPr>
              <w:t>Rahvatants, koorilaul, aeroobika, käsitöö ring, kangastelgede ring, kino, jõusaal</w:t>
            </w:r>
          </w:p>
        </w:tc>
        <w:tc>
          <w:tcPr>
            <w:tcW w:w="1134" w:type="dxa"/>
            <w:shd w:val="clear" w:color="auto" w:fill="auto"/>
          </w:tcPr>
          <w:p w14:paraId="68DD5638" w14:textId="40ABED3A" w:rsidR="00F16611" w:rsidRPr="002726AF" w:rsidRDefault="00F16611" w:rsidP="00F16611">
            <w:pPr>
              <w:jc w:val="both"/>
              <w:rPr>
                <w:rFonts w:ascii="Calibri" w:hAnsi="Calibri" w:cs="Calibri"/>
              </w:rPr>
            </w:pPr>
            <w:r>
              <w:rPr>
                <w:rFonts w:ascii="Calibri" w:hAnsi="Calibri" w:cs="Calibri"/>
              </w:rPr>
              <w:t>5,2</w:t>
            </w:r>
          </w:p>
        </w:tc>
        <w:tc>
          <w:tcPr>
            <w:tcW w:w="2551" w:type="dxa"/>
            <w:shd w:val="clear" w:color="auto" w:fill="auto"/>
          </w:tcPr>
          <w:p w14:paraId="0E419F2D" w14:textId="77777777" w:rsidR="00F16611" w:rsidRPr="002726AF" w:rsidRDefault="00F16611" w:rsidP="00F16611">
            <w:pPr>
              <w:jc w:val="both"/>
              <w:rPr>
                <w:rFonts w:ascii="Calibri" w:hAnsi="Calibri" w:cs="Calibri"/>
              </w:rPr>
            </w:pPr>
            <w:r w:rsidRPr="002726AF">
              <w:rPr>
                <w:rFonts w:ascii="Calibri" w:hAnsi="Calibri" w:cs="Calibri"/>
              </w:rPr>
              <w:t>Maja rent, inventari rent</w:t>
            </w:r>
          </w:p>
        </w:tc>
        <w:tc>
          <w:tcPr>
            <w:tcW w:w="4252" w:type="dxa"/>
            <w:shd w:val="clear" w:color="auto" w:fill="auto"/>
          </w:tcPr>
          <w:p w14:paraId="06844C5B" w14:textId="2F01C9A2" w:rsidR="00F16611" w:rsidRPr="002726AF" w:rsidRDefault="00F16611" w:rsidP="00F16611">
            <w:pPr>
              <w:jc w:val="both"/>
              <w:rPr>
                <w:rFonts w:ascii="Calibri" w:hAnsi="Calibri" w:cs="Calibri"/>
              </w:rPr>
            </w:pPr>
            <w:r w:rsidRPr="00F16611">
              <w:rPr>
                <w:rFonts w:ascii="Calibri" w:hAnsi="Calibri" w:cs="Calibri"/>
              </w:rPr>
              <w:t>Ehitatud 1977, teatrisaali renoveerimine 2014, digitaalse kinotehnika soetamine 2019, kultuurimaja välisseina remont ja sadevee süsteemi ehitamine 2020, 2023 a. valguspargi soetamine/</w:t>
            </w:r>
            <w:r>
              <w:rPr>
                <w:rFonts w:ascii="Calibri" w:hAnsi="Calibri" w:cs="Calibri"/>
              </w:rPr>
              <w:t xml:space="preserve"> </w:t>
            </w:r>
            <w:r w:rsidRPr="00F16611">
              <w:rPr>
                <w:rFonts w:ascii="Calibri" w:hAnsi="Calibri" w:cs="Calibri"/>
              </w:rPr>
              <w:t>paigaldamine</w:t>
            </w:r>
          </w:p>
        </w:tc>
      </w:tr>
      <w:tr w:rsidR="00F16611" w:rsidRPr="008E5D87" w14:paraId="35F3350F" w14:textId="77777777" w:rsidTr="00E04427">
        <w:tc>
          <w:tcPr>
            <w:tcW w:w="1696" w:type="dxa"/>
            <w:shd w:val="clear" w:color="auto" w:fill="auto"/>
          </w:tcPr>
          <w:p w14:paraId="596CAF35" w14:textId="77777777" w:rsidR="00F16611" w:rsidRPr="008E5D87" w:rsidRDefault="00F16611" w:rsidP="00F16611">
            <w:pPr>
              <w:jc w:val="both"/>
              <w:rPr>
                <w:rFonts w:ascii="Calibri" w:hAnsi="Calibri" w:cs="Calibri"/>
              </w:rPr>
            </w:pPr>
            <w:r w:rsidRPr="008E5D87">
              <w:rPr>
                <w:rFonts w:ascii="Calibri" w:hAnsi="Calibri" w:cs="Calibri"/>
              </w:rPr>
              <w:t>Tootsi Kultuuri- ja spordikeskus</w:t>
            </w:r>
          </w:p>
        </w:tc>
        <w:tc>
          <w:tcPr>
            <w:tcW w:w="1134" w:type="dxa"/>
            <w:shd w:val="clear" w:color="auto" w:fill="auto"/>
          </w:tcPr>
          <w:p w14:paraId="398A7B64" w14:textId="0C5B827D" w:rsidR="00F16611" w:rsidRPr="002726AF" w:rsidRDefault="00F16611" w:rsidP="00F16611">
            <w:pPr>
              <w:jc w:val="both"/>
              <w:rPr>
                <w:rFonts w:ascii="Calibri" w:hAnsi="Calibri" w:cs="Calibri"/>
              </w:rPr>
            </w:pPr>
            <w:r w:rsidRPr="002726AF">
              <w:rPr>
                <w:rFonts w:ascii="Calibri" w:hAnsi="Calibri" w:cs="Calibri"/>
              </w:rPr>
              <w:t>764</w:t>
            </w:r>
          </w:p>
        </w:tc>
        <w:tc>
          <w:tcPr>
            <w:tcW w:w="3261" w:type="dxa"/>
            <w:shd w:val="clear" w:color="auto" w:fill="auto"/>
          </w:tcPr>
          <w:p w14:paraId="10AC7DD4" w14:textId="1EC3F8A8" w:rsidR="00F16611" w:rsidRPr="002726AF" w:rsidRDefault="00F16611" w:rsidP="00F16611">
            <w:pPr>
              <w:jc w:val="both"/>
              <w:rPr>
                <w:rFonts w:ascii="Calibri" w:hAnsi="Calibri" w:cs="Calibri"/>
              </w:rPr>
            </w:pPr>
            <w:r w:rsidRPr="002726AF">
              <w:rPr>
                <w:rFonts w:ascii="Calibri" w:eastAsia="Calibri" w:hAnsi="Calibri" w:cs="Calibri"/>
              </w:rPr>
              <w:t>Saun-ujula, jõusaali ja võimla kasutamine.</w:t>
            </w:r>
          </w:p>
        </w:tc>
        <w:tc>
          <w:tcPr>
            <w:tcW w:w="1134" w:type="dxa"/>
            <w:shd w:val="clear" w:color="auto" w:fill="auto"/>
          </w:tcPr>
          <w:p w14:paraId="4463E0F8" w14:textId="2E9F5FB0" w:rsidR="00F16611" w:rsidRPr="002726AF" w:rsidRDefault="00F16611" w:rsidP="00F16611">
            <w:pPr>
              <w:jc w:val="both"/>
              <w:rPr>
                <w:rFonts w:ascii="Calibri" w:hAnsi="Calibri" w:cs="Calibri"/>
              </w:rPr>
            </w:pPr>
            <w:r w:rsidRPr="002726AF">
              <w:rPr>
                <w:rFonts w:ascii="Calibri" w:hAnsi="Calibri" w:cs="Calibri"/>
              </w:rPr>
              <w:t>4,</w:t>
            </w:r>
            <w:r>
              <w:rPr>
                <w:rFonts w:ascii="Calibri" w:hAnsi="Calibri" w:cs="Calibri"/>
              </w:rPr>
              <w:t>5</w:t>
            </w:r>
          </w:p>
        </w:tc>
        <w:tc>
          <w:tcPr>
            <w:tcW w:w="2551" w:type="dxa"/>
            <w:shd w:val="clear" w:color="auto" w:fill="auto"/>
          </w:tcPr>
          <w:p w14:paraId="46BA515A" w14:textId="3AA1101B" w:rsidR="00F16611" w:rsidRPr="002726AF" w:rsidRDefault="00F16611" w:rsidP="00F16611">
            <w:pPr>
              <w:jc w:val="both"/>
              <w:rPr>
                <w:rFonts w:ascii="Calibri" w:hAnsi="Calibri" w:cs="Calibri"/>
              </w:rPr>
            </w:pPr>
            <w:r w:rsidRPr="002726AF">
              <w:rPr>
                <w:rFonts w:ascii="Calibri" w:hAnsi="Calibri" w:cs="Calibri"/>
              </w:rPr>
              <w:t>Saun-ujula ja võimla rentimise teenus</w:t>
            </w:r>
          </w:p>
        </w:tc>
        <w:tc>
          <w:tcPr>
            <w:tcW w:w="4252" w:type="dxa"/>
            <w:shd w:val="clear" w:color="auto" w:fill="auto"/>
          </w:tcPr>
          <w:p w14:paraId="487FF337" w14:textId="77777777" w:rsidR="00F16611" w:rsidRPr="00F16611" w:rsidRDefault="00F16611" w:rsidP="00F16611">
            <w:pPr>
              <w:jc w:val="both"/>
              <w:rPr>
                <w:rFonts w:eastAsia="Calibri" w:cstheme="minorHAnsi"/>
                <w:lang w:eastAsia="et-EE"/>
              </w:rPr>
            </w:pPr>
            <w:r w:rsidRPr="00F16611">
              <w:rPr>
                <w:rFonts w:eastAsia="Calibri" w:cstheme="minorHAnsi"/>
                <w:lang w:eastAsia="et-EE"/>
              </w:rPr>
              <w:t xml:space="preserve">Hoone valminud 1993. a. 2004. a. vahetatud ujula aknad ja välisuks ning osaliselt vallamaja aknad. 2017. a vahetatud võimla aknad ja spordikompleksi kaks välisust ning paigaldatud uued basseinivee filtrid koos torustikuga, 2018. renoveeritud ujula basseiniosa. Leiliruumide renoveerimine 2020-2021, võimla katuse remont – 2021. 2022 aastal paigaldati basseini keemiajaam, 2 basseinivee </w:t>
            </w:r>
            <w:proofErr w:type="spellStart"/>
            <w:r w:rsidRPr="00F16611">
              <w:rPr>
                <w:rFonts w:eastAsia="Calibri" w:cstheme="minorHAnsi"/>
                <w:lang w:eastAsia="et-EE"/>
              </w:rPr>
              <w:t>soojusvahetit</w:t>
            </w:r>
            <w:proofErr w:type="spellEnd"/>
            <w:r w:rsidRPr="00F16611">
              <w:rPr>
                <w:rFonts w:eastAsia="Calibri" w:cstheme="minorHAnsi"/>
                <w:lang w:eastAsia="et-EE"/>
              </w:rPr>
              <w:t xml:space="preserve">, 1 tarbevee </w:t>
            </w:r>
            <w:proofErr w:type="spellStart"/>
            <w:r w:rsidRPr="00F16611">
              <w:rPr>
                <w:rFonts w:eastAsia="Calibri" w:cstheme="minorHAnsi"/>
                <w:lang w:eastAsia="et-EE"/>
              </w:rPr>
              <w:t>soojusvaheti</w:t>
            </w:r>
            <w:proofErr w:type="spellEnd"/>
            <w:r w:rsidRPr="00F16611">
              <w:rPr>
                <w:rFonts w:eastAsia="Calibri" w:cstheme="minorHAnsi"/>
                <w:lang w:eastAsia="et-EE"/>
              </w:rPr>
              <w:t>, ning ventilatsiooniseade.</w:t>
            </w:r>
          </w:p>
          <w:p w14:paraId="600EE1A4" w14:textId="1A26F8E9" w:rsidR="00F16611" w:rsidRPr="00F16611" w:rsidRDefault="00F16611" w:rsidP="00F16611">
            <w:pPr>
              <w:jc w:val="both"/>
              <w:rPr>
                <w:rFonts w:cstheme="minorHAnsi"/>
              </w:rPr>
            </w:pPr>
            <w:r w:rsidRPr="00F16611">
              <w:rPr>
                <w:rFonts w:eastAsia="Calibri" w:cstheme="minorHAnsi"/>
                <w:lang w:eastAsia="et-EE"/>
              </w:rPr>
              <w:t>2022  aastal paigaldati spordihoonesse uus keskkütte tsirkulatsioonipump, ehitati ümber küttesüsteemi torustik.</w:t>
            </w:r>
          </w:p>
        </w:tc>
      </w:tr>
      <w:tr w:rsidR="00F16611" w:rsidRPr="008E5D87" w14:paraId="4C2B9843" w14:textId="77777777" w:rsidTr="00E04427">
        <w:tc>
          <w:tcPr>
            <w:tcW w:w="1696" w:type="dxa"/>
            <w:shd w:val="clear" w:color="auto" w:fill="auto"/>
          </w:tcPr>
          <w:p w14:paraId="4E474A2E" w14:textId="77777777" w:rsidR="00F16611" w:rsidRPr="008E5D87" w:rsidRDefault="00F16611" w:rsidP="00F16611">
            <w:pPr>
              <w:jc w:val="both"/>
              <w:rPr>
                <w:rFonts w:ascii="Calibri" w:hAnsi="Calibri" w:cs="Calibri"/>
              </w:rPr>
            </w:pPr>
            <w:r w:rsidRPr="008E5D87">
              <w:rPr>
                <w:rFonts w:ascii="Calibri" w:hAnsi="Calibri" w:cs="Calibri"/>
              </w:rPr>
              <w:lastRenderedPageBreak/>
              <w:t>Suurejõe Rahvamaja</w:t>
            </w:r>
          </w:p>
        </w:tc>
        <w:tc>
          <w:tcPr>
            <w:tcW w:w="1134" w:type="dxa"/>
            <w:shd w:val="clear" w:color="auto" w:fill="auto"/>
          </w:tcPr>
          <w:p w14:paraId="1FF5965D" w14:textId="0E7D97B7" w:rsidR="00F16611" w:rsidRPr="002726AF" w:rsidRDefault="00F16611" w:rsidP="00F16611">
            <w:pPr>
              <w:jc w:val="both"/>
              <w:rPr>
                <w:rFonts w:ascii="Calibri" w:hAnsi="Calibri" w:cs="Calibri"/>
              </w:rPr>
            </w:pPr>
            <w:r w:rsidRPr="002726AF">
              <w:rPr>
                <w:rFonts w:ascii="Calibri" w:hAnsi="Calibri" w:cs="Calibri"/>
              </w:rPr>
              <w:t>459</w:t>
            </w:r>
          </w:p>
        </w:tc>
        <w:tc>
          <w:tcPr>
            <w:tcW w:w="3261" w:type="dxa"/>
            <w:shd w:val="clear" w:color="auto" w:fill="auto"/>
          </w:tcPr>
          <w:p w14:paraId="2B96247C" w14:textId="66623274" w:rsidR="00F16611" w:rsidRPr="002726AF" w:rsidRDefault="00F16611" w:rsidP="00F16611">
            <w:pPr>
              <w:jc w:val="both"/>
              <w:rPr>
                <w:rFonts w:ascii="Calibri" w:hAnsi="Calibri" w:cs="Calibri"/>
              </w:rPr>
            </w:pPr>
            <w:r w:rsidRPr="00F16611">
              <w:rPr>
                <w:rFonts w:ascii="Calibri" w:hAnsi="Calibri" w:cs="Calibri"/>
              </w:rPr>
              <w:t>Käsitööring, koolitused, Vändra valla naiskoor, eakate näitering, tantsuring, kapell, vokaalansambel, õpitoad, traditsiooniliste ürituste korraldamine, VPEI seltsi tegevus, etendused ja näitused.</w:t>
            </w:r>
          </w:p>
        </w:tc>
        <w:tc>
          <w:tcPr>
            <w:tcW w:w="1134" w:type="dxa"/>
            <w:shd w:val="clear" w:color="auto" w:fill="auto"/>
          </w:tcPr>
          <w:p w14:paraId="3A027374" w14:textId="60C92181" w:rsidR="00F16611" w:rsidRPr="002726AF" w:rsidRDefault="00F16611" w:rsidP="00F16611">
            <w:pPr>
              <w:jc w:val="both"/>
              <w:rPr>
                <w:rFonts w:ascii="Calibri" w:hAnsi="Calibri" w:cs="Calibri"/>
              </w:rPr>
            </w:pPr>
            <w:r w:rsidRPr="002726AF">
              <w:rPr>
                <w:rFonts w:ascii="Calibri" w:hAnsi="Calibri" w:cs="Calibri"/>
              </w:rPr>
              <w:t>1</w:t>
            </w:r>
          </w:p>
        </w:tc>
        <w:tc>
          <w:tcPr>
            <w:tcW w:w="2551" w:type="dxa"/>
            <w:shd w:val="clear" w:color="auto" w:fill="auto"/>
          </w:tcPr>
          <w:p w14:paraId="0B13EAC8" w14:textId="77777777" w:rsidR="00F16611" w:rsidRPr="002726AF" w:rsidRDefault="00F16611" w:rsidP="00F16611">
            <w:pPr>
              <w:jc w:val="both"/>
              <w:rPr>
                <w:rFonts w:ascii="Calibri" w:hAnsi="Calibri" w:cs="Calibri"/>
              </w:rPr>
            </w:pPr>
            <w:r w:rsidRPr="002726AF">
              <w:rPr>
                <w:rFonts w:ascii="Calibri" w:hAnsi="Calibri" w:cs="Calibri"/>
              </w:rPr>
              <w:t>Ruumide rent</w:t>
            </w:r>
          </w:p>
        </w:tc>
        <w:tc>
          <w:tcPr>
            <w:tcW w:w="4252" w:type="dxa"/>
            <w:shd w:val="clear" w:color="auto" w:fill="auto"/>
          </w:tcPr>
          <w:p w14:paraId="696DAA16" w14:textId="77777777" w:rsidR="00F16611" w:rsidRPr="002726AF" w:rsidRDefault="00F16611" w:rsidP="00F16611">
            <w:pPr>
              <w:jc w:val="both"/>
              <w:rPr>
                <w:rFonts w:ascii="Calibri" w:hAnsi="Calibri" w:cs="Calibri"/>
              </w:rPr>
            </w:pPr>
            <w:r w:rsidRPr="002726AF">
              <w:rPr>
                <w:rFonts w:ascii="Calibri" w:hAnsi="Calibri" w:cs="Calibri"/>
              </w:rPr>
              <w:t xml:space="preserve">Ehitatud 1937, katuse renoveerimine 2017, </w:t>
            </w:r>
          </w:p>
          <w:p w14:paraId="1622B2A1" w14:textId="59E45A54" w:rsidR="00F16611" w:rsidRPr="002726AF" w:rsidRDefault="00F16611" w:rsidP="00F16611">
            <w:pPr>
              <w:jc w:val="both"/>
              <w:rPr>
                <w:rFonts w:ascii="Calibri" w:hAnsi="Calibri" w:cs="Calibri"/>
              </w:rPr>
            </w:pPr>
            <w:r w:rsidRPr="002726AF">
              <w:rPr>
                <w:rFonts w:ascii="Calibri" w:hAnsi="Calibri" w:cs="Calibri"/>
              </w:rPr>
              <w:t>WC-de renoveerimine 2020, akende vahetus – 2021.</w:t>
            </w:r>
            <w:r>
              <w:rPr>
                <w:rFonts w:ascii="Calibri" w:hAnsi="Calibri" w:cs="Calibri"/>
              </w:rPr>
              <w:t xml:space="preserve"> Vundamendi soojustamine 2022.</w:t>
            </w:r>
          </w:p>
        </w:tc>
      </w:tr>
      <w:tr w:rsidR="00F16611" w:rsidRPr="008E5D87" w14:paraId="7A5ED3AC" w14:textId="77777777" w:rsidTr="00E04427">
        <w:tc>
          <w:tcPr>
            <w:tcW w:w="1696" w:type="dxa"/>
            <w:shd w:val="clear" w:color="auto" w:fill="auto"/>
          </w:tcPr>
          <w:p w14:paraId="3F7D3102" w14:textId="77777777" w:rsidR="00F16611" w:rsidRPr="002726AF" w:rsidRDefault="00F16611" w:rsidP="00F16611">
            <w:pPr>
              <w:jc w:val="both"/>
              <w:rPr>
                <w:rFonts w:ascii="Calibri" w:hAnsi="Calibri" w:cs="Calibri"/>
              </w:rPr>
            </w:pPr>
            <w:proofErr w:type="spellStart"/>
            <w:r w:rsidRPr="002726AF">
              <w:rPr>
                <w:rFonts w:ascii="Calibri" w:hAnsi="Calibri" w:cs="Calibri"/>
              </w:rPr>
              <w:t>Vihtra</w:t>
            </w:r>
            <w:proofErr w:type="spellEnd"/>
            <w:r w:rsidRPr="002726AF">
              <w:rPr>
                <w:rFonts w:ascii="Calibri" w:hAnsi="Calibri" w:cs="Calibri"/>
              </w:rPr>
              <w:t xml:space="preserve"> Külakeskus</w:t>
            </w:r>
          </w:p>
        </w:tc>
        <w:tc>
          <w:tcPr>
            <w:tcW w:w="1134" w:type="dxa"/>
            <w:shd w:val="clear" w:color="auto" w:fill="auto"/>
          </w:tcPr>
          <w:p w14:paraId="40CDFE6E" w14:textId="65A75C2E" w:rsidR="00F16611" w:rsidRPr="002726AF" w:rsidRDefault="00F16611" w:rsidP="00F16611">
            <w:pPr>
              <w:jc w:val="both"/>
              <w:rPr>
                <w:rFonts w:ascii="Calibri" w:hAnsi="Calibri" w:cs="Calibri"/>
              </w:rPr>
            </w:pPr>
            <w:r w:rsidRPr="002726AF">
              <w:rPr>
                <w:rFonts w:ascii="Calibri" w:hAnsi="Calibri" w:cs="Calibri"/>
              </w:rPr>
              <w:t>361</w:t>
            </w:r>
          </w:p>
        </w:tc>
        <w:tc>
          <w:tcPr>
            <w:tcW w:w="3261" w:type="dxa"/>
            <w:shd w:val="clear" w:color="auto" w:fill="auto"/>
          </w:tcPr>
          <w:p w14:paraId="39A6A099" w14:textId="24EB984E" w:rsidR="00F16611" w:rsidRPr="00C5650D" w:rsidRDefault="00C5650D" w:rsidP="00F16611">
            <w:pPr>
              <w:jc w:val="both"/>
              <w:rPr>
                <w:rFonts w:cstheme="minorHAnsi"/>
                <w:iCs/>
              </w:rPr>
            </w:pPr>
            <w:r w:rsidRPr="00C5650D">
              <w:rPr>
                <w:rFonts w:cstheme="minorHAnsi"/>
                <w:iCs/>
              </w:rPr>
              <w:t>Näitering, ringtreening, kokandusring, 60+ klubi, beebide lauluring</w:t>
            </w:r>
          </w:p>
        </w:tc>
        <w:tc>
          <w:tcPr>
            <w:tcW w:w="1134" w:type="dxa"/>
            <w:shd w:val="clear" w:color="auto" w:fill="auto"/>
          </w:tcPr>
          <w:p w14:paraId="486BD0DE" w14:textId="77777777" w:rsidR="00F16611" w:rsidRPr="008E5D87" w:rsidRDefault="00F16611" w:rsidP="00F16611">
            <w:pPr>
              <w:jc w:val="both"/>
              <w:rPr>
                <w:rFonts w:ascii="Calibri" w:hAnsi="Calibri" w:cs="Calibri"/>
              </w:rPr>
            </w:pPr>
            <w:r w:rsidRPr="008E5D87">
              <w:rPr>
                <w:rFonts w:ascii="Calibri" w:hAnsi="Calibri" w:cs="Calibri"/>
              </w:rPr>
              <w:t>1,75</w:t>
            </w:r>
          </w:p>
        </w:tc>
        <w:tc>
          <w:tcPr>
            <w:tcW w:w="2551" w:type="dxa"/>
            <w:shd w:val="clear" w:color="auto" w:fill="auto"/>
          </w:tcPr>
          <w:p w14:paraId="6B38B2D5" w14:textId="77777777" w:rsidR="00F16611" w:rsidRPr="008E5D87" w:rsidRDefault="00F16611" w:rsidP="00F16611">
            <w:pPr>
              <w:jc w:val="both"/>
              <w:rPr>
                <w:rFonts w:ascii="Calibri" w:hAnsi="Calibri" w:cs="Calibri"/>
              </w:rPr>
            </w:pPr>
            <w:r w:rsidRPr="008E5D87">
              <w:rPr>
                <w:rFonts w:ascii="Calibri" w:hAnsi="Calibri" w:cs="Calibri"/>
              </w:rPr>
              <w:t>Saun, ruumide rent</w:t>
            </w:r>
          </w:p>
        </w:tc>
        <w:tc>
          <w:tcPr>
            <w:tcW w:w="4252" w:type="dxa"/>
            <w:shd w:val="clear" w:color="auto" w:fill="auto"/>
          </w:tcPr>
          <w:p w14:paraId="79317B94" w14:textId="0BEF1A65" w:rsidR="00F16611" w:rsidRPr="00961E29" w:rsidRDefault="00F16611" w:rsidP="00F16611">
            <w:pPr>
              <w:jc w:val="both"/>
              <w:rPr>
                <w:rFonts w:ascii="Calibri" w:hAnsi="Calibri" w:cs="Calibri"/>
              </w:rPr>
            </w:pPr>
            <w:r w:rsidRPr="00961E29">
              <w:rPr>
                <w:rFonts w:ascii="Calibri" w:hAnsi="Calibri" w:cs="Calibri"/>
              </w:rPr>
              <w:t>Ehitatud 2009, uste ja katuse remont 2020-2021.</w:t>
            </w:r>
          </w:p>
        </w:tc>
      </w:tr>
      <w:tr w:rsidR="00F16611" w:rsidRPr="008E5D87" w14:paraId="3A2298D7" w14:textId="77777777" w:rsidTr="00E04427">
        <w:tc>
          <w:tcPr>
            <w:tcW w:w="1696" w:type="dxa"/>
            <w:shd w:val="clear" w:color="auto" w:fill="auto"/>
          </w:tcPr>
          <w:p w14:paraId="4F65E4B3" w14:textId="77777777" w:rsidR="00F16611" w:rsidRPr="002726AF" w:rsidRDefault="00F16611" w:rsidP="00F16611">
            <w:pPr>
              <w:jc w:val="both"/>
              <w:rPr>
                <w:rFonts w:ascii="Calibri" w:hAnsi="Calibri" w:cs="Calibri"/>
              </w:rPr>
            </w:pPr>
            <w:r w:rsidRPr="002726AF">
              <w:rPr>
                <w:rFonts w:ascii="Calibri" w:hAnsi="Calibri" w:cs="Calibri"/>
              </w:rPr>
              <w:t>Kaisma Rahvamaja</w:t>
            </w:r>
          </w:p>
        </w:tc>
        <w:tc>
          <w:tcPr>
            <w:tcW w:w="1134" w:type="dxa"/>
            <w:shd w:val="clear" w:color="auto" w:fill="auto"/>
          </w:tcPr>
          <w:p w14:paraId="130375A1" w14:textId="6665550E" w:rsidR="00F16611" w:rsidRPr="002726AF" w:rsidRDefault="00F16611" w:rsidP="00F16611">
            <w:pPr>
              <w:jc w:val="both"/>
              <w:rPr>
                <w:rFonts w:ascii="Calibri" w:hAnsi="Calibri" w:cs="Calibri"/>
              </w:rPr>
            </w:pPr>
            <w:r w:rsidRPr="002726AF">
              <w:rPr>
                <w:rFonts w:ascii="Calibri" w:hAnsi="Calibri" w:cs="Calibri"/>
              </w:rPr>
              <w:t>429</w:t>
            </w:r>
          </w:p>
        </w:tc>
        <w:tc>
          <w:tcPr>
            <w:tcW w:w="3261" w:type="dxa"/>
            <w:shd w:val="clear" w:color="auto" w:fill="auto"/>
          </w:tcPr>
          <w:p w14:paraId="078BA498" w14:textId="351EEBDC" w:rsidR="00F16611" w:rsidRPr="00C5650D" w:rsidRDefault="00C5650D" w:rsidP="00F16611">
            <w:pPr>
              <w:jc w:val="both"/>
              <w:rPr>
                <w:rFonts w:ascii="Calibri" w:hAnsi="Calibri" w:cs="Calibri"/>
              </w:rPr>
            </w:pPr>
            <w:r w:rsidRPr="00C5650D">
              <w:rPr>
                <w:rFonts w:ascii="Times New Roman" w:eastAsia="Times New Roman" w:hAnsi="Times New Roman" w:cs="Times New Roman"/>
                <w:color w:val="252423"/>
                <w:lang w:eastAsia="et-EE"/>
              </w:rPr>
              <w:t>L</w:t>
            </w:r>
            <w:r w:rsidRPr="00C5650D">
              <w:rPr>
                <w:rFonts w:ascii="Times New Roman" w:hAnsi="Times New Roman" w:cs="Times New Roman"/>
              </w:rPr>
              <w:t>auluring, näitering, rahvatants, Linetants, võimlemine, 60+ klubi, töö- ja õpitoad</w:t>
            </w:r>
          </w:p>
        </w:tc>
        <w:tc>
          <w:tcPr>
            <w:tcW w:w="1134" w:type="dxa"/>
            <w:shd w:val="clear" w:color="auto" w:fill="auto"/>
          </w:tcPr>
          <w:p w14:paraId="13361691" w14:textId="77777777" w:rsidR="00F16611" w:rsidRPr="008E5D87" w:rsidRDefault="00F16611" w:rsidP="00F16611">
            <w:pPr>
              <w:jc w:val="both"/>
              <w:rPr>
                <w:rFonts w:ascii="Calibri" w:hAnsi="Calibri" w:cs="Calibri"/>
              </w:rPr>
            </w:pPr>
            <w:r w:rsidRPr="008E5D87">
              <w:rPr>
                <w:rFonts w:ascii="Calibri" w:hAnsi="Calibri" w:cs="Calibri"/>
              </w:rPr>
              <w:t>1,5</w:t>
            </w:r>
          </w:p>
        </w:tc>
        <w:tc>
          <w:tcPr>
            <w:tcW w:w="2551" w:type="dxa"/>
            <w:shd w:val="clear" w:color="auto" w:fill="auto"/>
          </w:tcPr>
          <w:p w14:paraId="1D0C66C2" w14:textId="77777777" w:rsidR="00F16611" w:rsidRPr="008E5D87" w:rsidRDefault="00F16611" w:rsidP="00F16611">
            <w:pPr>
              <w:jc w:val="both"/>
              <w:rPr>
                <w:rFonts w:ascii="Calibri" w:eastAsia="Calibri" w:hAnsi="Calibri" w:cs="Calibri"/>
              </w:rPr>
            </w:pPr>
            <w:r w:rsidRPr="008E5D87">
              <w:rPr>
                <w:rFonts w:ascii="Calibri" w:eastAsia="Calibri" w:hAnsi="Calibri" w:cs="Calibri"/>
              </w:rPr>
              <w:t>Infopunkt,</w:t>
            </w:r>
          </w:p>
          <w:p w14:paraId="7FCEEF26" w14:textId="77777777" w:rsidR="00F16611" w:rsidRPr="008E5D87" w:rsidRDefault="00F16611" w:rsidP="00F16611">
            <w:pPr>
              <w:jc w:val="both"/>
              <w:rPr>
                <w:rFonts w:ascii="Calibri" w:eastAsia="Calibri" w:hAnsi="Calibri" w:cs="Calibri"/>
              </w:rPr>
            </w:pPr>
            <w:r w:rsidRPr="008E5D87">
              <w:rPr>
                <w:rFonts w:ascii="Calibri" w:eastAsia="Calibri" w:hAnsi="Calibri" w:cs="Calibri"/>
              </w:rPr>
              <w:t>maja rentimine,</w:t>
            </w:r>
          </w:p>
          <w:p w14:paraId="40B97A5E" w14:textId="77777777" w:rsidR="00F16611" w:rsidRPr="008E5D87" w:rsidRDefault="00F16611" w:rsidP="00F16611">
            <w:pPr>
              <w:jc w:val="both"/>
              <w:rPr>
                <w:rFonts w:ascii="Calibri" w:hAnsi="Calibri" w:cs="Calibri"/>
              </w:rPr>
            </w:pPr>
            <w:r w:rsidRPr="008E5D87">
              <w:rPr>
                <w:rFonts w:ascii="Calibri" w:eastAsia="Calibri" w:hAnsi="Calibri" w:cs="Calibri"/>
              </w:rPr>
              <w:t>muuseumituba</w:t>
            </w:r>
          </w:p>
        </w:tc>
        <w:tc>
          <w:tcPr>
            <w:tcW w:w="4252" w:type="dxa"/>
            <w:shd w:val="clear" w:color="auto" w:fill="auto"/>
          </w:tcPr>
          <w:p w14:paraId="269841D7" w14:textId="215FA369" w:rsidR="00F16611" w:rsidRPr="008E5D87" w:rsidRDefault="00F16611" w:rsidP="00F16611">
            <w:pPr>
              <w:rPr>
                <w:rFonts w:ascii="Calibri" w:hAnsi="Calibri" w:cs="Calibri"/>
              </w:rPr>
            </w:pPr>
            <w:r w:rsidRPr="008E5D87">
              <w:rPr>
                <w:rFonts w:ascii="Calibri" w:hAnsi="Calibri" w:cs="Calibri"/>
              </w:rPr>
              <w:t>Ehitatud 1898, renoveeritud 2009, maaküttesüsteem 2012, välise kanalisatsiooni ja tualettide renoveerimine 2014</w:t>
            </w:r>
          </w:p>
        </w:tc>
      </w:tr>
      <w:tr w:rsidR="00F16611" w:rsidRPr="008E5D87" w14:paraId="75DCE089" w14:textId="77777777" w:rsidTr="00E04427">
        <w:tc>
          <w:tcPr>
            <w:tcW w:w="1696" w:type="dxa"/>
            <w:shd w:val="clear" w:color="auto" w:fill="auto"/>
          </w:tcPr>
          <w:p w14:paraId="5C4E51BC" w14:textId="4246CFB7" w:rsidR="00F16611" w:rsidRPr="002726AF" w:rsidRDefault="00F16611" w:rsidP="00F16611">
            <w:pPr>
              <w:jc w:val="both"/>
              <w:rPr>
                <w:rFonts w:ascii="Calibri" w:hAnsi="Calibri" w:cs="Calibri"/>
              </w:rPr>
            </w:pPr>
            <w:proofErr w:type="spellStart"/>
            <w:r w:rsidRPr="002726AF">
              <w:rPr>
                <w:rFonts w:ascii="Calibri" w:hAnsi="Calibri" w:cs="Calibri"/>
              </w:rPr>
              <w:t>Kadjaste</w:t>
            </w:r>
            <w:proofErr w:type="spellEnd"/>
            <w:r w:rsidRPr="002726AF">
              <w:rPr>
                <w:rFonts w:ascii="Calibri" w:hAnsi="Calibri" w:cs="Calibri"/>
              </w:rPr>
              <w:t xml:space="preserve"> Vabaajakeskus – renditud MTÜle </w:t>
            </w:r>
            <w:proofErr w:type="spellStart"/>
            <w:r w:rsidRPr="002726AF">
              <w:rPr>
                <w:rFonts w:ascii="Calibri" w:hAnsi="Calibri" w:cs="Calibri"/>
              </w:rPr>
              <w:t>Kadjaste</w:t>
            </w:r>
            <w:proofErr w:type="spellEnd"/>
            <w:r w:rsidRPr="002726AF">
              <w:rPr>
                <w:rFonts w:ascii="Calibri" w:hAnsi="Calibri" w:cs="Calibri"/>
              </w:rPr>
              <w:t xml:space="preserve"> Külaselts</w:t>
            </w:r>
          </w:p>
        </w:tc>
        <w:tc>
          <w:tcPr>
            <w:tcW w:w="1134" w:type="dxa"/>
            <w:shd w:val="clear" w:color="auto" w:fill="auto"/>
          </w:tcPr>
          <w:p w14:paraId="43A28D23" w14:textId="0FCA618B" w:rsidR="00F16611" w:rsidRPr="002726AF" w:rsidRDefault="00F16611" w:rsidP="00F16611">
            <w:pPr>
              <w:jc w:val="both"/>
              <w:rPr>
                <w:rFonts w:ascii="Calibri" w:hAnsi="Calibri" w:cs="Calibri"/>
              </w:rPr>
            </w:pPr>
            <w:r w:rsidRPr="002726AF">
              <w:rPr>
                <w:rFonts w:ascii="Calibri" w:hAnsi="Calibri" w:cs="Calibri"/>
              </w:rPr>
              <w:t>168</w:t>
            </w:r>
          </w:p>
        </w:tc>
        <w:tc>
          <w:tcPr>
            <w:tcW w:w="3261" w:type="dxa"/>
            <w:shd w:val="clear" w:color="auto" w:fill="auto"/>
          </w:tcPr>
          <w:p w14:paraId="4E0D4A83" w14:textId="77777777" w:rsidR="00F16611" w:rsidRPr="002726AF" w:rsidRDefault="00F16611" w:rsidP="00F16611">
            <w:pPr>
              <w:rPr>
                <w:rFonts w:ascii="Calibri" w:hAnsi="Calibri" w:cs="Calibri"/>
              </w:rPr>
            </w:pPr>
            <w:r w:rsidRPr="002726AF">
              <w:rPr>
                <w:rFonts w:ascii="Calibri" w:eastAsia="Cambria" w:hAnsi="Calibri" w:cs="Calibri"/>
              </w:rPr>
              <w:t>Koroona, piljard, lauatenniselaud, jõusaal, kanga kudumise võimalus, käsitööruumid. Üritused ja koolitused</w:t>
            </w:r>
          </w:p>
        </w:tc>
        <w:tc>
          <w:tcPr>
            <w:tcW w:w="1134" w:type="dxa"/>
            <w:shd w:val="clear" w:color="auto" w:fill="auto"/>
          </w:tcPr>
          <w:p w14:paraId="6EF05269" w14:textId="77777777" w:rsidR="00F16611" w:rsidRPr="008E5D87" w:rsidRDefault="00F16611" w:rsidP="00F16611">
            <w:pPr>
              <w:jc w:val="both"/>
              <w:rPr>
                <w:rFonts w:ascii="Calibri" w:hAnsi="Calibri" w:cs="Calibri"/>
              </w:rPr>
            </w:pPr>
            <w:r w:rsidRPr="008E5D87">
              <w:rPr>
                <w:rFonts w:ascii="Calibri" w:hAnsi="Calibri" w:cs="Calibri"/>
              </w:rPr>
              <w:t>0</w:t>
            </w:r>
          </w:p>
        </w:tc>
        <w:tc>
          <w:tcPr>
            <w:tcW w:w="2551" w:type="dxa"/>
            <w:shd w:val="clear" w:color="auto" w:fill="auto"/>
          </w:tcPr>
          <w:p w14:paraId="149689A6" w14:textId="79D01E07" w:rsidR="00F16611" w:rsidRPr="008E5D87" w:rsidRDefault="00F16611" w:rsidP="00F16611">
            <w:pPr>
              <w:spacing w:line="256" w:lineRule="auto"/>
              <w:jc w:val="both"/>
              <w:rPr>
                <w:rFonts w:ascii="Calibri" w:eastAsia="Calibri" w:hAnsi="Calibri" w:cs="Calibri"/>
                <w:lang w:eastAsia="et-EE"/>
              </w:rPr>
            </w:pPr>
            <w:r w:rsidRPr="008E5D87">
              <w:rPr>
                <w:rFonts w:ascii="Calibri" w:eastAsia="Calibri" w:hAnsi="Calibri" w:cs="Calibri"/>
                <w:lang w:eastAsia="et-EE"/>
              </w:rPr>
              <w:t xml:space="preserve">Avalik internetipunkt, saunateenus, maja rentimise võimalus, </w:t>
            </w:r>
            <w:r w:rsidR="00C5650D">
              <w:rPr>
                <w:rFonts w:ascii="Calibri" w:eastAsia="Calibri" w:hAnsi="Calibri" w:cs="Calibri"/>
                <w:lang w:eastAsia="et-EE"/>
              </w:rPr>
              <w:t>majutusteenus</w:t>
            </w:r>
          </w:p>
          <w:p w14:paraId="6E2B5063" w14:textId="77777777" w:rsidR="00F16611" w:rsidRPr="008E5D87" w:rsidRDefault="00F16611" w:rsidP="00F16611">
            <w:pPr>
              <w:jc w:val="both"/>
              <w:rPr>
                <w:rFonts w:ascii="Calibri" w:hAnsi="Calibri" w:cs="Calibri"/>
              </w:rPr>
            </w:pPr>
          </w:p>
        </w:tc>
        <w:tc>
          <w:tcPr>
            <w:tcW w:w="4252" w:type="dxa"/>
            <w:shd w:val="clear" w:color="auto" w:fill="auto"/>
          </w:tcPr>
          <w:p w14:paraId="3CD2964D" w14:textId="7B0A809A" w:rsidR="00F16611" w:rsidRPr="008E5D87" w:rsidRDefault="00C5650D" w:rsidP="00F16611">
            <w:pPr>
              <w:jc w:val="both"/>
              <w:rPr>
                <w:rFonts w:ascii="Calibri" w:hAnsi="Calibri" w:cs="Calibri"/>
              </w:rPr>
            </w:pPr>
            <w:r w:rsidRPr="00C5650D">
              <w:rPr>
                <w:rFonts w:ascii="Calibri" w:eastAsia="Calibri" w:hAnsi="Calibri" w:cs="Calibri"/>
                <w:lang w:eastAsia="et-EE"/>
              </w:rPr>
              <w:t xml:space="preserve">Ehitatud 1985 ja renoveeritud-2007-2010. 2022a. tehtud </w:t>
            </w:r>
            <w:proofErr w:type="spellStart"/>
            <w:r w:rsidRPr="00C5650D">
              <w:rPr>
                <w:rFonts w:ascii="Calibri" w:eastAsia="Calibri" w:hAnsi="Calibri" w:cs="Calibri"/>
                <w:lang w:eastAsia="et-EE"/>
              </w:rPr>
              <w:t>Leader</w:t>
            </w:r>
            <w:proofErr w:type="spellEnd"/>
            <w:r w:rsidRPr="00C5650D">
              <w:rPr>
                <w:rFonts w:ascii="Calibri" w:eastAsia="Calibri" w:hAnsi="Calibri" w:cs="Calibri"/>
                <w:lang w:eastAsia="et-EE"/>
              </w:rPr>
              <w:t xml:space="preserve"> toetusega korda tühjalt seisvad endise kaupluse ruumid (müügisaal ja abiruumid) </w:t>
            </w:r>
          </w:p>
        </w:tc>
      </w:tr>
    </w:tbl>
    <w:p w14:paraId="359EDC6F" w14:textId="4A178A55" w:rsidR="006B3EFD" w:rsidRPr="008E5D87" w:rsidRDefault="006B3EFD" w:rsidP="00F67822">
      <w:pPr>
        <w:jc w:val="both"/>
        <w:rPr>
          <w:rFonts w:cstheme="minorHAnsi"/>
        </w:rPr>
      </w:pPr>
      <w:r w:rsidRPr="008E5D87">
        <w:rPr>
          <w:rFonts w:cstheme="minorHAnsi"/>
          <w:b/>
        </w:rPr>
        <w:t>Kirikud</w:t>
      </w:r>
      <w:r w:rsidR="00822EB2" w:rsidRPr="008E5D87">
        <w:rPr>
          <w:rFonts w:cstheme="minorHAnsi"/>
          <w:b/>
        </w:rPr>
        <w:t>/kogudused</w:t>
      </w:r>
      <w:r w:rsidR="00822EB2" w:rsidRPr="008E5D87">
        <w:rPr>
          <w:rFonts w:cstheme="minorHAnsi"/>
        </w:rPr>
        <w:t>: P</w:t>
      </w:r>
      <w:r w:rsidR="00DA64D0" w:rsidRPr="008E5D87">
        <w:rPr>
          <w:rFonts w:cstheme="minorHAnsi"/>
        </w:rPr>
        <w:t>ä</w:t>
      </w:r>
      <w:r w:rsidR="00754D2C" w:rsidRPr="008E5D87">
        <w:rPr>
          <w:rFonts w:cstheme="minorHAnsi"/>
        </w:rPr>
        <w:t>rnu-Jaagupi kirik/</w:t>
      </w:r>
      <w:r w:rsidR="00822EB2" w:rsidRPr="008E5D87">
        <w:rPr>
          <w:rFonts w:cstheme="minorHAnsi"/>
        </w:rPr>
        <w:t xml:space="preserve">Pärnu-Jakobi </w:t>
      </w:r>
      <w:r w:rsidR="00754D2C" w:rsidRPr="008E5D87">
        <w:rPr>
          <w:rFonts w:cstheme="minorHAnsi"/>
        </w:rPr>
        <w:t xml:space="preserve">kogudus; Uduvere Apostel </w:t>
      </w:r>
      <w:proofErr w:type="spellStart"/>
      <w:r w:rsidR="00754D2C" w:rsidRPr="008E5D87">
        <w:rPr>
          <w:rFonts w:cstheme="minorHAnsi"/>
        </w:rPr>
        <w:t>Jakobuse</w:t>
      </w:r>
      <w:proofErr w:type="spellEnd"/>
      <w:r w:rsidR="00754D2C" w:rsidRPr="008E5D87">
        <w:rPr>
          <w:rFonts w:cstheme="minorHAnsi"/>
        </w:rPr>
        <w:t xml:space="preserve"> </w:t>
      </w:r>
      <w:r w:rsidR="00822EB2" w:rsidRPr="008E5D87">
        <w:rPr>
          <w:rFonts w:cstheme="minorHAnsi"/>
        </w:rPr>
        <w:t>kirik; Püha Suurk</w:t>
      </w:r>
      <w:r w:rsidR="007639A6" w:rsidRPr="008E5D87">
        <w:rPr>
          <w:rFonts w:cstheme="minorHAnsi"/>
        </w:rPr>
        <w:t>annataja Sinaida kirik (</w:t>
      </w:r>
      <w:proofErr w:type="spellStart"/>
      <w:r w:rsidR="007639A6" w:rsidRPr="008E5D87">
        <w:rPr>
          <w:rFonts w:cstheme="minorHAnsi"/>
        </w:rPr>
        <w:t>Kergu</w:t>
      </w:r>
      <w:proofErr w:type="spellEnd"/>
      <w:r w:rsidR="007639A6" w:rsidRPr="008E5D87">
        <w:rPr>
          <w:rFonts w:cstheme="minorHAnsi"/>
        </w:rPr>
        <w:t xml:space="preserve">); </w:t>
      </w:r>
      <w:r w:rsidR="00822EB2" w:rsidRPr="008E5D87">
        <w:rPr>
          <w:rFonts w:cstheme="minorHAnsi"/>
        </w:rPr>
        <w:t>EELK Vändra Martini kogudus; EAÕK Vändra Apostlik Peetrus-Pauluse kogudus</w:t>
      </w:r>
      <w:r w:rsidR="000D7512" w:rsidRPr="008E5D87">
        <w:rPr>
          <w:rFonts w:cstheme="minorHAnsi"/>
        </w:rPr>
        <w:t>.</w:t>
      </w:r>
    </w:p>
    <w:p w14:paraId="293FF7F6" w14:textId="77777777" w:rsidR="000C58C6" w:rsidRDefault="000C58C6">
      <w:pPr>
        <w:rPr>
          <w:rFonts w:cstheme="minorHAnsi"/>
          <w:b/>
        </w:rPr>
      </w:pPr>
      <w:r>
        <w:rPr>
          <w:rFonts w:cstheme="minorHAnsi"/>
          <w:b/>
        </w:rPr>
        <w:br w:type="page"/>
      </w:r>
    </w:p>
    <w:p w14:paraId="2A7B611F" w14:textId="04DCE4BE" w:rsidR="006B3EFD" w:rsidRDefault="006B3EFD" w:rsidP="00F67822">
      <w:pPr>
        <w:jc w:val="both"/>
        <w:rPr>
          <w:rFonts w:cstheme="minorHAnsi"/>
        </w:rPr>
      </w:pPr>
      <w:r w:rsidRPr="008E5D87">
        <w:rPr>
          <w:rFonts w:cstheme="minorHAnsi"/>
          <w:b/>
        </w:rPr>
        <w:lastRenderedPageBreak/>
        <w:t>Spordi</w:t>
      </w:r>
      <w:r w:rsidR="004B5214" w:rsidRPr="008E5D87">
        <w:rPr>
          <w:rFonts w:cstheme="minorHAnsi"/>
          <w:b/>
        </w:rPr>
        <w:t>keskused ja -</w:t>
      </w:r>
      <w:r w:rsidRPr="008E5D87">
        <w:rPr>
          <w:rFonts w:cstheme="minorHAnsi"/>
          <w:b/>
        </w:rPr>
        <w:t>rajatised</w:t>
      </w:r>
      <w:r w:rsidR="00822EB2" w:rsidRPr="008E5D87">
        <w:rPr>
          <w:rFonts w:cstheme="minorHAnsi"/>
        </w:rPr>
        <w:t>:</w:t>
      </w:r>
      <w:r w:rsidR="004B5214" w:rsidRPr="008E5D87">
        <w:rPr>
          <w:rFonts w:cstheme="minorHAnsi"/>
        </w:rPr>
        <w:t xml:space="preserve"> </w:t>
      </w:r>
      <w:r w:rsidR="00767A6B" w:rsidRPr="008E5D87">
        <w:rPr>
          <w:rFonts w:cstheme="minorHAnsi"/>
        </w:rPr>
        <w:t xml:space="preserve"> </w:t>
      </w:r>
      <w:r w:rsidR="004B5214" w:rsidRPr="008E5D87">
        <w:rPr>
          <w:rFonts w:cstheme="minorHAnsi"/>
        </w:rPr>
        <w:t xml:space="preserve">Pärnu-Jaagupi Spordikeskus; </w:t>
      </w:r>
      <w:r w:rsidR="00566A0B" w:rsidRPr="008E5D87">
        <w:rPr>
          <w:rFonts w:cstheme="minorHAnsi"/>
        </w:rPr>
        <w:t xml:space="preserve">Pärnu-Jaagupi Kultuuri- ja spordipark; </w:t>
      </w:r>
      <w:r w:rsidR="004B5214" w:rsidRPr="008E5D87">
        <w:rPr>
          <w:rFonts w:cstheme="minorHAnsi"/>
        </w:rPr>
        <w:t>Tootsi Kultuuri- ja Spordikeskus; Vahenurme spordira</w:t>
      </w:r>
      <w:r w:rsidR="000D7512" w:rsidRPr="008E5D87">
        <w:rPr>
          <w:rFonts w:cstheme="minorHAnsi"/>
        </w:rPr>
        <w:t>jatised; Vändra spordirajatised.</w:t>
      </w:r>
      <w:r w:rsidR="004B5214" w:rsidRPr="008E5D87">
        <w:rPr>
          <w:rFonts w:cstheme="minorHAnsi"/>
        </w:rPr>
        <w:t xml:space="preserve"> </w:t>
      </w:r>
    </w:p>
    <w:tbl>
      <w:tblPr>
        <w:tblStyle w:val="TableGrid"/>
        <w:tblW w:w="0" w:type="auto"/>
        <w:tblLook w:val="04A0" w:firstRow="1" w:lastRow="0" w:firstColumn="1" w:lastColumn="0" w:noHBand="0" w:noVBand="1"/>
      </w:tblPr>
      <w:tblGrid>
        <w:gridCol w:w="1522"/>
        <w:gridCol w:w="1132"/>
        <w:gridCol w:w="3616"/>
        <w:gridCol w:w="1269"/>
        <w:gridCol w:w="3062"/>
        <w:gridCol w:w="3825"/>
      </w:tblGrid>
      <w:tr w:rsidR="00066F90" w14:paraId="404407A5" w14:textId="77777777" w:rsidTr="00066F90">
        <w:tc>
          <w:tcPr>
            <w:tcW w:w="1526" w:type="dxa"/>
          </w:tcPr>
          <w:p w14:paraId="5A776559" w14:textId="3795B7F8" w:rsidR="00066F90" w:rsidRPr="00066F90" w:rsidRDefault="00066F90" w:rsidP="00066F90">
            <w:pPr>
              <w:jc w:val="both"/>
              <w:rPr>
                <w:rFonts w:cstheme="minorHAnsi"/>
                <w:b/>
                <w:bCs/>
              </w:rPr>
            </w:pPr>
            <w:r w:rsidRPr="00066F90">
              <w:rPr>
                <w:b/>
                <w:bCs/>
              </w:rPr>
              <w:t>Nimi</w:t>
            </w:r>
          </w:p>
        </w:tc>
        <w:tc>
          <w:tcPr>
            <w:tcW w:w="1134" w:type="dxa"/>
          </w:tcPr>
          <w:p w14:paraId="3177E51B" w14:textId="05BF7592" w:rsidR="00066F90" w:rsidRPr="00066F90" w:rsidRDefault="00066F90" w:rsidP="00066F90">
            <w:pPr>
              <w:jc w:val="both"/>
              <w:rPr>
                <w:rFonts w:cstheme="minorHAnsi"/>
                <w:b/>
                <w:bCs/>
              </w:rPr>
            </w:pPr>
            <w:r w:rsidRPr="00066F90">
              <w:rPr>
                <w:b/>
                <w:bCs/>
              </w:rPr>
              <w:t>Piirkonna elanike arv</w:t>
            </w:r>
          </w:p>
        </w:tc>
        <w:tc>
          <w:tcPr>
            <w:tcW w:w="3685" w:type="dxa"/>
          </w:tcPr>
          <w:p w14:paraId="5F9D0FD4" w14:textId="1D0E18AA" w:rsidR="00066F90" w:rsidRPr="00066F90" w:rsidRDefault="00066F90" w:rsidP="00066F90">
            <w:pPr>
              <w:jc w:val="both"/>
              <w:rPr>
                <w:rFonts w:cstheme="minorHAnsi"/>
                <w:b/>
                <w:bCs/>
              </w:rPr>
            </w:pPr>
            <w:r w:rsidRPr="00066F90">
              <w:rPr>
                <w:b/>
                <w:bCs/>
              </w:rPr>
              <w:t>Vabaaja tegevused</w:t>
            </w:r>
          </w:p>
        </w:tc>
        <w:tc>
          <w:tcPr>
            <w:tcW w:w="1276" w:type="dxa"/>
          </w:tcPr>
          <w:p w14:paraId="27751BBF" w14:textId="40D4F532" w:rsidR="00066F90" w:rsidRPr="00066F90" w:rsidRDefault="00066F90" w:rsidP="00066F90">
            <w:pPr>
              <w:jc w:val="both"/>
              <w:rPr>
                <w:rFonts w:cstheme="minorHAnsi"/>
                <w:b/>
                <w:bCs/>
              </w:rPr>
            </w:pPr>
            <w:r w:rsidRPr="00066F90">
              <w:rPr>
                <w:b/>
                <w:bCs/>
              </w:rPr>
              <w:t>Töötajate arv</w:t>
            </w:r>
          </w:p>
        </w:tc>
        <w:tc>
          <w:tcPr>
            <w:tcW w:w="3119" w:type="dxa"/>
          </w:tcPr>
          <w:p w14:paraId="52B63F29" w14:textId="44CF44EC" w:rsidR="00066F90" w:rsidRPr="00066F90" w:rsidRDefault="00066F90" w:rsidP="00066F90">
            <w:pPr>
              <w:jc w:val="both"/>
              <w:rPr>
                <w:rFonts w:cstheme="minorHAnsi"/>
                <w:b/>
                <w:bCs/>
              </w:rPr>
            </w:pPr>
            <w:r w:rsidRPr="00066F90">
              <w:rPr>
                <w:b/>
                <w:bCs/>
              </w:rPr>
              <w:t>Muud teenused</w:t>
            </w:r>
          </w:p>
        </w:tc>
        <w:tc>
          <w:tcPr>
            <w:tcW w:w="3912" w:type="dxa"/>
          </w:tcPr>
          <w:p w14:paraId="34A1DA64" w14:textId="5E93EFB1" w:rsidR="00066F90" w:rsidRPr="00066F90" w:rsidRDefault="00066F90" w:rsidP="00066F90">
            <w:pPr>
              <w:jc w:val="both"/>
              <w:rPr>
                <w:rFonts w:cstheme="minorHAnsi"/>
                <w:b/>
                <w:bCs/>
              </w:rPr>
            </w:pPr>
            <w:r w:rsidRPr="00066F90">
              <w:rPr>
                <w:b/>
                <w:bCs/>
              </w:rPr>
              <w:t>Hoone ehitamise ja viimase renoveerimise aasta</w:t>
            </w:r>
          </w:p>
        </w:tc>
      </w:tr>
      <w:tr w:rsidR="00066F90" w14:paraId="0C68B3AD" w14:textId="77777777" w:rsidTr="00066F90">
        <w:tc>
          <w:tcPr>
            <w:tcW w:w="1526" w:type="dxa"/>
          </w:tcPr>
          <w:p w14:paraId="0CE60C34" w14:textId="6185BFD9" w:rsidR="00066F90" w:rsidRDefault="00066F90" w:rsidP="00F67822">
            <w:pPr>
              <w:jc w:val="both"/>
              <w:rPr>
                <w:rFonts w:cstheme="minorHAnsi"/>
              </w:rPr>
            </w:pPr>
            <w:r w:rsidRPr="00066F90">
              <w:rPr>
                <w:rFonts w:cstheme="minorHAnsi"/>
              </w:rPr>
              <w:t>Pärnu-Jaagupi Spordikeskus</w:t>
            </w:r>
          </w:p>
        </w:tc>
        <w:tc>
          <w:tcPr>
            <w:tcW w:w="1134" w:type="dxa"/>
          </w:tcPr>
          <w:p w14:paraId="706ED066" w14:textId="3AEE4EF7" w:rsidR="00066F90" w:rsidRDefault="00066F90" w:rsidP="00066F90">
            <w:pPr>
              <w:jc w:val="both"/>
              <w:rPr>
                <w:rFonts w:cstheme="minorHAnsi"/>
              </w:rPr>
            </w:pPr>
            <w:r>
              <w:rPr>
                <w:rFonts w:cstheme="minorHAnsi"/>
              </w:rPr>
              <w:t>2729</w:t>
            </w:r>
          </w:p>
        </w:tc>
        <w:tc>
          <w:tcPr>
            <w:tcW w:w="3685" w:type="dxa"/>
          </w:tcPr>
          <w:p w14:paraId="663DCB05" w14:textId="2F6DD1F7" w:rsidR="00066F90" w:rsidRDefault="00C5650D" w:rsidP="00C5650D">
            <w:pPr>
              <w:jc w:val="both"/>
              <w:rPr>
                <w:rFonts w:cstheme="minorHAnsi"/>
              </w:rPr>
            </w:pPr>
            <w:r w:rsidRPr="00C5650D">
              <w:rPr>
                <w:rFonts w:cstheme="minorHAnsi"/>
              </w:rPr>
              <w:t xml:space="preserve">Pallimängud, lauatennis, tennis, </w:t>
            </w:r>
            <w:proofErr w:type="spellStart"/>
            <w:r w:rsidRPr="00C5650D">
              <w:rPr>
                <w:rFonts w:cstheme="minorHAnsi"/>
              </w:rPr>
              <w:t>disc</w:t>
            </w:r>
            <w:proofErr w:type="spellEnd"/>
            <w:r w:rsidRPr="00C5650D">
              <w:rPr>
                <w:rFonts w:cstheme="minorHAnsi"/>
              </w:rPr>
              <w:t>-golf, jooga, jõusaal,</w:t>
            </w:r>
            <w:r w:rsidR="00C07030">
              <w:rPr>
                <w:rFonts w:cstheme="minorHAnsi"/>
              </w:rPr>
              <w:t xml:space="preserve"> </w:t>
            </w:r>
            <w:r w:rsidRPr="00C5650D">
              <w:rPr>
                <w:rFonts w:cstheme="minorHAnsi"/>
              </w:rPr>
              <w:t xml:space="preserve">rühmatreeningud, tuletõrjesport, showtants, koroona, lauamängud, traditsioonilised üritused ja võistlused, </w:t>
            </w:r>
            <w:proofErr w:type="spellStart"/>
            <w:r w:rsidRPr="00C07030">
              <w:rPr>
                <w:rFonts w:cstheme="minorHAnsi"/>
              </w:rPr>
              <w:t>skatepark</w:t>
            </w:r>
            <w:proofErr w:type="spellEnd"/>
            <w:r w:rsidRPr="00C5650D">
              <w:rPr>
                <w:rFonts w:cstheme="minorHAnsi"/>
              </w:rPr>
              <w:t>, kergejõustik, eakate võimlemine, õhkraja akrobaatika, suusatamine, uisutamine</w:t>
            </w:r>
          </w:p>
        </w:tc>
        <w:tc>
          <w:tcPr>
            <w:tcW w:w="1276" w:type="dxa"/>
          </w:tcPr>
          <w:p w14:paraId="6BA2634B" w14:textId="63581EE3" w:rsidR="00066F90" w:rsidRDefault="00066F90" w:rsidP="00F67822">
            <w:pPr>
              <w:jc w:val="both"/>
              <w:rPr>
                <w:rFonts w:cstheme="minorHAnsi"/>
              </w:rPr>
            </w:pPr>
            <w:r>
              <w:rPr>
                <w:rFonts w:cstheme="minorHAnsi"/>
              </w:rPr>
              <w:t>6</w:t>
            </w:r>
          </w:p>
        </w:tc>
        <w:tc>
          <w:tcPr>
            <w:tcW w:w="3119" w:type="dxa"/>
          </w:tcPr>
          <w:p w14:paraId="4FC82457" w14:textId="32BC6EBF" w:rsidR="00066F90" w:rsidRPr="00C5650D" w:rsidRDefault="00C5650D" w:rsidP="00066F90">
            <w:pPr>
              <w:jc w:val="both"/>
              <w:rPr>
                <w:rFonts w:cstheme="minorHAnsi"/>
              </w:rPr>
            </w:pPr>
            <w:r w:rsidRPr="00C5650D">
              <w:rPr>
                <w:rFonts w:cstheme="minorHAnsi"/>
              </w:rPr>
              <w:t>Inventari rent, ruumide- ja spordiväljakute rent, sauna ja duširuumide kasutamine, pesumasina- ja kuivatusmasina teenus, massaaž, küünetehnik.</w:t>
            </w:r>
          </w:p>
        </w:tc>
        <w:tc>
          <w:tcPr>
            <w:tcW w:w="3912" w:type="dxa"/>
          </w:tcPr>
          <w:p w14:paraId="4C26ED41" w14:textId="745168BF" w:rsidR="00066F90" w:rsidRDefault="00C5650D" w:rsidP="00F67822">
            <w:pPr>
              <w:jc w:val="both"/>
              <w:rPr>
                <w:rFonts w:cstheme="minorHAnsi"/>
              </w:rPr>
            </w:pPr>
            <w:r w:rsidRPr="00C5650D">
              <w:rPr>
                <w:rFonts w:cstheme="minorHAnsi"/>
              </w:rPr>
              <w:t>Ehitatud 2000, klaasfassaadi ja katuse äärte renoveerimine – 2020, katuse ja põranda renoveerimine – 2021. 2023 akustiliste paneelide paigaldus ja valgustuse uuendamine võimlas. 2024 valgustuse uuendamine esimesel korrusel ja rõdudel, võimlasse suurema ukse paigaldus, põranda renoveerimine.</w:t>
            </w:r>
          </w:p>
        </w:tc>
      </w:tr>
    </w:tbl>
    <w:p w14:paraId="6758F781" w14:textId="77777777" w:rsidR="00066F90" w:rsidRPr="008E5D87" w:rsidRDefault="00066F90" w:rsidP="00F67822">
      <w:pPr>
        <w:jc w:val="both"/>
        <w:rPr>
          <w:rFonts w:cstheme="minorHAnsi"/>
        </w:rPr>
      </w:pPr>
    </w:p>
    <w:p w14:paraId="5A49B116" w14:textId="6C44F730" w:rsidR="00486258" w:rsidRPr="008E5D87" w:rsidRDefault="00DE6A58" w:rsidP="00F67822">
      <w:pPr>
        <w:jc w:val="both"/>
        <w:rPr>
          <w:rFonts w:cstheme="minorHAnsi"/>
        </w:rPr>
      </w:pPr>
      <w:r w:rsidRPr="008E5D87">
        <w:rPr>
          <w:rFonts w:cstheme="minorHAnsi"/>
          <w:b/>
        </w:rPr>
        <w:t>Spordiklubid</w:t>
      </w:r>
      <w:r w:rsidRPr="008E5D87">
        <w:rPr>
          <w:rFonts w:cstheme="minorHAnsi"/>
        </w:rPr>
        <w:t xml:space="preserve">: </w:t>
      </w:r>
      <w:r w:rsidR="001B11D3">
        <w:rPr>
          <w:rFonts w:cstheme="minorHAnsi"/>
        </w:rPr>
        <w:t>MTÜ Rõõm, mis tegeleb mudilaste tantsuringiga ja Line tantsuga</w:t>
      </w:r>
      <w:r w:rsidRPr="008E5D87">
        <w:rPr>
          <w:rFonts w:cstheme="minorHAnsi"/>
        </w:rPr>
        <w:t>; Spordiklubi Tervis (</w:t>
      </w:r>
      <w:r w:rsidR="001B11D3">
        <w:rPr>
          <w:rFonts w:cstheme="minorHAnsi"/>
        </w:rPr>
        <w:t>matkamine</w:t>
      </w:r>
      <w:r w:rsidRPr="008E5D87">
        <w:rPr>
          <w:rFonts w:cstheme="minorHAnsi"/>
        </w:rPr>
        <w:t xml:space="preserve">, jalgpall, tervisesport); Pärnu-Jaagupi Lauatenniseklubi; Pärnu-Jaagupi Tuletõrjeselts (tuletõrjesport); Jalgpalliklubi Pärnu-Jaagupi; Halinga Rahvaspordi Selts (spordiürituste korraldamine); Jalgpalliklubi Vändra Vaprus; Jalgpallikool Vändra Vaprus; Korvpalliklubi Karud; </w:t>
      </w:r>
      <w:r w:rsidR="000B4714" w:rsidRPr="008E5D87">
        <w:rPr>
          <w:rFonts w:cstheme="minorHAnsi"/>
        </w:rPr>
        <w:t xml:space="preserve">Maadlusklubi </w:t>
      </w:r>
      <w:r w:rsidRPr="008E5D87">
        <w:rPr>
          <w:rFonts w:cstheme="minorHAnsi"/>
        </w:rPr>
        <w:t xml:space="preserve">Suure Karu Pojad; Jalgrattaklubi VIKO; </w:t>
      </w:r>
      <w:r w:rsidR="000B4714" w:rsidRPr="008E5D87">
        <w:rPr>
          <w:rFonts w:cstheme="minorHAnsi"/>
        </w:rPr>
        <w:t>Tervise</w:t>
      </w:r>
      <w:r w:rsidR="00AC0F0B" w:rsidRPr="008E5D87">
        <w:rPr>
          <w:rFonts w:cstheme="minorHAnsi"/>
        </w:rPr>
        <w:t>klubi MISPO</w:t>
      </w:r>
      <w:r w:rsidRPr="008E5D87">
        <w:rPr>
          <w:rFonts w:cstheme="minorHAnsi"/>
        </w:rPr>
        <w:t>; Vändra Ratsaspordiklubi; Vändra Tehnikaspordiklubi</w:t>
      </w:r>
      <w:r w:rsidR="000B4714" w:rsidRPr="008E5D87">
        <w:rPr>
          <w:rFonts w:cstheme="minorHAnsi"/>
        </w:rPr>
        <w:t>.</w:t>
      </w:r>
    </w:p>
    <w:p w14:paraId="0248C506" w14:textId="77777777" w:rsidR="00486258" w:rsidRPr="008E5D87" w:rsidRDefault="00486258">
      <w:pPr>
        <w:rPr>
          <w:rFonts w:cstheme="minorHAnsi"/>
        </w:rPr>
      </w:pPr>
      <w:r w:rsidRPr="008E5D87">
        <w:rPr>
          <w:rFonts w:cstheme="minorHAnsi"/>
        </w:rPr>
        <w:br w:type="page"/>
      </w:r>
    </w:p>
    <w:p w14:paraId="112E2A4E" w14:textId="10B39CB1" w:rsidR="001066DB" w:rsidRPr="008E5D87" w:rsidRDefault="006B3EFD" w:rsidP="00F67822">
      <w:pPr>
        <w:jc w:val="both"/>
        <w:rPr>
          <w:rFonts w:cstheme="minorHAnsi"/>
        </w:rPr>
      </w:pPr>
      <w:r w:rsidRPr="008E5D87">
        <w:rPr>
          <w:rFonts w:cstheme="minorHAnsi"/>
          <w:b/>
        </w:rPr>
        <w:lastRenderedPageBreak/>
        <w:t>Noortekeskused</w:t>
      </w:r>
      <w:r w:rsidR="00566A0B" w:rsidRPr="008E5D87">
        <w:rPr>
          <w:rFonts w:cstheme="minorHAnsi"/>
          <w:b/>
        </w:rPr>
        <w:t xml:space="preserve"> </w:t>
      </w:r>
      <w:r w:rsidR="00566A0B" w:rsidRPr="008E5D87">
        <w:rPr>
          <w:rFonts w:cstheme="minorHAnsi"/>
        </w:rPr>
        <w:t>– 01.01.2019 asutati Põhja-Pärnumaa Noorsootöökeskus, mille struktuuris on kolm noortekeskust.</w:t>
      </w:r>
      <w:r w:rsidR="00CD27C3" w:rsidRPr="008E5D87">
        <w:rPr>
          <w:rFonts w:cstheme="minorHAnsi"/>
        </w:rPr>
        <w:t xml:space="preserve"> Noorsootöökeskus on Eesti Noortekeskuste Ühenduse liige</w:t>
      </w:r>
    </w:p>
    <w:tbl>
      <w:tblPr>
        <w:tblStyle w:val="TableGrid"/>
        <w:tblW w:w="0" w:type="auto"/>
        <w:tblLook w:val="04A0" w:firstRow="1" w:lastRow="0" w:firstColumn="1" w:lastColumn="0" w:noHBand="0" w:noVBand="1"/>
      </w:tblPr>
      <w:tblGrid>
        <w:gridCol w:w="2973"/>
        <w:gridCol w:w="2094"/>
        <w:gridCol w:w="3222"/>
        <w:gridCol w:w="2808"/>
        <w:gridCol w:w="3329"/>
      </w:tblGrid>
      <w:tr w:rsidR="00E72272" w:rsidRPr="008E5D87" w14:paraId="1D69F2DF" w14:textId="77777777" w:rsidTr="001A4CC3">
        <w:tc>
          <w:tcPr>
            <w:tcW w:w="2996" w:type="dxa"/>
          </w:tcPr>
          <w:p w14:paraId="7889A607" w14:textId="77777777" w:rsidR="009C0A6A" w:rsidRPr="008E5D87" w:rsidRDefault="009C0A6A" w:rsidP="00B06050">
            <w:pPr>
              <w:rPr>
                <w:b/>
                <w:bCs/>
              </w:rPr>
            </w:pPr>
            <w:r w:rsidRPr="008E5D87">
              <w:rPr>
                <w:b/>
                <w:bCs/>
              </w:rPr>
              <w:t>Keskus</w:t>
            </w:r>
          </w:p>
        </w:tc>
        <w:tc>
          <w:tcPr>
            <w:tcW w:w="2102" w:type="dxa"/>
          </w:tcPr>
          <w:p w14:paraId="53B34EC2" w14:textId="77777777" w:rsidR="009C0A6A" w:rsidRPr="008E5D87" w:rsidRDefault="009C0A6A" w:rsidP="00B06050">
            <w:pPr>
              <w:rPr>
                <w:b/>
                <w:bCs/>
              </w:rPr>
            </w:pPr>
            <w:r w:rsidRPr="008E5D87">
              <w:rPr>
                <w:b/>
                <w:bCs/>
              </w:rPr>
              <w:t>Töökohtade arv</w:t>
            </w:r>
          </w:p>
        </w:tc>
        <w:tc>
          <w:tcPr>
            <w:tcW w:w="3258" w:type="dxa"/>
          </w:tcPr>
          <w:p w14:paraId="20E137D4" w14:textId="77777777" w:rsidR="009C0A6A" w:rsidRPr="008E5D87" w:rsidRDefault="009C0A6A" w:rsidP="00B06050">
            <w:pPr>
              <w:rPr>
                <w:b/>
                <w:bCs/>
              </w:rPr>
            </w:pPr>
            <w:r w:rsidRPr="008E5D87">
              <w:rPr>
                <w:b/>
                <w:bCs/>
              </w:rPr>
              <w:t>Teenused, võimalused</w:t>
            </w:r>
          </w:p>
        </w:tc>
        <w:tc>
          <w:tcPr>
            <w:tcW w:w="2834" w:type="dxa"/>
          </w:tcPr>
          <w:p w14:paraId="7B278133" w14:textId="77777777" w:rsidR="009C0A6A" w:rsidRPr="008E5D87" w:rsidRDefault="009C0A6A" w:rsidP="00B06050">
            <w:pPr>
              <w:rPr>
                <w:b/>
                <w:bCs/>
              </w:rPr>
            </w:pPr>
            <w:proofErr w:type="spellStart"/>
            <w:r w:rsidRPr="008E5D87">
              <w:rPr>
                <w:b/>
                <w:bCs/>
              </w:rPr>
              <w:t>Klubiline</w:t>
            </w:r>
            <w:proofErr w:type="spellEnd"/>
            <w:r w:rsidRPr="008E5D87">
              <w:rPr>
                <w:b/>
                <w:bCs/>
              </w:rPr>
              <w:t xml:space="preserve"> tegevus</w:t>
            </w:r>
          </w:p>
        </w:tc>
        <w:tc>
          <w:tcPr>
            <w:tcW w:w="3377" w:type="dxa"/>
          </w:tcPr>
          <w:p w14:paraId="359482C8" w14:textId="77777777" w:rsidR="009C0A6A" w:rsidRPr="008E5D87" w:rsidRDefault="009C0A6A" w:rsidP="00B06050">
            <w:pPr>
              <w:rPr>
                <w:b/>
                <w:bCs/>
              </w:rPr>
            </w:pPr>
            <w:r w:rsidRPr="008E5D87">
              <w:rPr>
                <w:b/>
                <w:bCs/>
              </w:rPr>
              <w:t>Külastuste arv päevas</w:t>
            </w:r>
          </w:p>
        </w:tc>
      </w:tr>
      <w:tr w:rsidR="00E72272" w:rsidRPr="008E5D87" w14:paraId="422F23C6" w14:textId="77777777" w:rsidTr="001A4CC3">
        <w:tc>
          <w:tcPr>
            <w:tcW w:w="2996" w:type="dxa"/>
          </w:tcPr>
          <w:p w14:paraId="0497220B" w14:textId="77777777" w:rsidR="009C0A6A" w:rsidRPr="008E5D87" w:rsidRDefault="009C0A6A" w:rsidP="00B06050">
            <w:pPr>
              <w:rPr>
                <w:b/>
                <w:bCs/>
              </w:rPr>
            </w:pPr>
            <w:r w:rsidRPr="008E5D87">
              <w:rPr>
                <w:b/>
                <w:bCs/>
              </w:rPr>
              <w:t xml:space="preserve">Põhja-Pärnumaa Noorsootöökeskus </w:t>
            </w:r>
          </w:p>
          <w:p w14:paraId="3501A8FC" w14:textId="2A02327C" w:rsidR="009C0A6A" w:rsidRPr="008E5D87" w:rsidRDefault="009C0A6A" w:rsidP="00B06050"/>
        </w:tc>
        <w:tc>
          <w:tcPr>
            <w:tcW w:w="2102" w:type="dxa"/>
          </w:tcPr>
          <w:p w14:paraId="1BBC8CBD" w14:textId="4DED0F0F" w:rsidR="009C0A6A" w:rsidRPr="008E5D87" w:rsidRDefault="009C0A6A" w:rsidP="00B06050"/>
        </w:tc>
        <w:tc>
          <w:tcPr>
            <w:tcW w:w="3258" w:type="dxa"/>
          </w:tcPr>
          <w:p w14:paraId="7E6B6893" w14:textId="5ED4F167" w:rsidR="009C0A6A" w:rsidRPr="008E5D87" w:rsidRDefault="009C0A6A" w:rsidP="004D1BF0">
            <w:r w:rsidRPr="008E5D87">
              <w:t>Üle</w:t>
            </w:r>
            <w:r w:rsidR="00FD4062">
              <w:t xml:space="preserve"> </w:t>
            </w:r>
            <w:r w:rsidRPr="008E5D87">
              <w:t>vallalise noorsootöö ühtlustamine</w:t>
            </w:r>
            <w:r w:rsidR="00CD0446">
              <w:t xml:space="preserve">. </w:t>
            </w:r>
            <w:r w:rsidRPr="008E5D87">
              <w:t>Noorte omaalgatuse toetamine</w:t>
            </w:r>
            <w:r w:rsidR="00CD0446">
              <w:t>.</w:t>
            </w:r>
          </w:p>
          <w:p w14:paraId="7997BBD2" w14:textId="77777777" w:rsidR="009C0A6A" w:rsidRPr="008E5D87" w:rsidRDefault="009C0A6A" w:rsidP="004D1BF0"/>
          <w:p w14:paraId="4D0D6132" w14:textId="77777777" w:rsidR="009C0A6A" w:rsidRPr="008E5D87" w:rsidRDefault="009C0A6A" w:rsidP="004D1BF0"/>
        </w:tc>
        <w:tc>
          <w:tcPr>
            <w:tcW w:w="2834" w:type="dxa"/>
          </w:tcPr>
          <w:p w14:paraId="1556A963" w14:textId="77777777" w:rsidR="009C0A6A" w:rsidRPr="008E5D87" w:rsidRDefault="009C0A6A" w:rsidP="00B06050">
            <w:r w:rsidRPr="008E5D87">
              <w:t xml:space="preserve">Eesti Noortekeskuste Ühenduse liige </w:t>
            </w:r>
          </w:p>
          <w:p w14:paraId="38ACF5DC" w14:textId="18C95919" w:rsidR="009C0A6A" w:rsidRPr="008E5D87" w:rsidRDefault="009C0A6A" w:rsidP="00B06050"/>
        </w:tc>
        <w:tc>
          <w:tcPr>
            <w:tcW w:w="3377" w:type="dxa"/>
          </w:tcPr>
          <w:p w14:paraId="5E60C9EB" w14:textId="77777777" w:rsidR="009C0A6A" w:rsidRPr="008E5D87" w:rsidRDefault="009C0A6A" w:rsidP="00B06050"/>
        </w:tc>
      </w:tr>
      <w:tr w:rsidR="00E72272" w:rsidRPr="008E5D87" w14:paraId="3FE5FF7E" w14:textId="77777777" w:rsidTr="001A4CC3">
        <w:tc>
          <w:tcPr>
            <w:tcW w:w="2996" w:type="dxa"/>
          </w:tcPr>
          <w:p w14:paraId="257C2FE2" w14:textId="77777777" w:rsidR="009C0A6A" w:rsidRPr="008E5D87" w:rsidRDefault="009C0A6A" w:rsidP="00B06050">
            <w:r w:rsidRPr="008E5D87">
              <w:rPr>
                <w:b/>
                <w:bCs/>
              </w:rPr>
              <w:t>Pärnu-Jaagupi Noortekeskus</w:t>
            </w:r>
            <w:r w:rsidRPr="008E5D87">
              <w:t xml:space="preserve"> (avatud 28.11.2003)</w:t>
            </w:r>
          </w:p>
        </w:tc>
        <w:tc>
          <w:tcPr>
            <w:tcW w:w="2102" w:type="dxa"/>
          </w:tcPr>
          <w:p w14:paraId="2845B97C" w14:textId="77777777" w:rsidR="009C0A6A" w:rsidRPr="008E5D87" w:rsidRDefault="009C0A6A" w:rsidP="00B06050">
            <w:r w:rsidRPr="008E5D87">
              <w:t>1,0 (noorsootöötaja)</w:t>
            </w:r>
          </w:p>
        </w:tc>
        <w:tc>
          <w:tcPr>
            <w:tcW w:w="3258" w:type="dxa"/>
          </w:tcPr>
          <w:p w14:paraId="22BCECEB" w14:textId="52E40755" w:rsidR="009C0A6A" w:rsidRPr="008E5D87" w:rsidRDefault="00E64A1F" w:rsidP="00C020DF">
            <w:pPr>
              <w:jc w:val="both"/>
            </w:pPr>
            <w:r w:rsidRPr="00E64A1F">
              <w:t xml:space="preserve">Telekamängud, lauamängud, piljard, lauajalgpall, õhuhoki, tasuta </w:t>
            </w:r>
            <w:proofErr w:type="spellStart"/>
            <w:r w:rsidRPr="00E64A1F">
              <w:t>wifi</w:t>
            </w:r>
            <w:proofErr w:type="spellEnd"/>
            <w:r w:rsidRPr="00E64A1F">
              <w:t xml:space="preserve">, võimalik kuulata muusikat, </w:t>
            </w:r>
            <w:proofErr w:type="spellStart"/>
            <w:r w:rsidRPr="00E64A1F">
              <w:t>WildEst</w:t>
            </w:r>
            <w:proofErr w:type="spellEnd"/>
            <w:r w:rsidRPr="00E64A1F">
              <w:t xml:space="preserve"> mäng,  kasutada kööki,  ruumide rent tähtpäevadeks või koolitusteks, diskod, muud noorte üritused.  </w:t>
            </w:r>
          </w:p>
        </w:tc>
        <w:tc>
          <w:tcPr>
            <w:tcW w:w="2834" w:type="dxa"/>
          </w:tcPr>
          <w:p w14:paraId="23AD00FD" w14:textId="402E053E" w:rsidR="009C0A6A" w:rsidRPr="008E5D87" w:rsidRDefault="00E64A1F" w:rsidP="00B06050">
            <w:r w:rsidRPr="00E64A1F">
              <w:t>Alates 2017. a aprillist tegutseb keskuses Noorte</w:t>
            </w:r>
            <w:r w:rsidR="00C07030">
              <w:t xml:space="preserve"> </w:t>
            </w:r>
            <w:r w:rsidRPr="00E64A1F">
              <w:t>infopunkt. Tegutseb loovring.</w:t>
            </w:r>
          </w:p>
        </w:tc>
        <w:tc>
          <w:tcPr>
            <w:tcW w:w="3377" w:type="dxa"/>
          </w:tcPr>
          <w:p w14:paraId="3F0BB9DC" w14:textId="77777777" w:rsidR="009C0A6A" w:rsidRPr="008E5D87" w:rsidRDefault="009C0A6A" w:rsidP="00B06050">
            <w:r w:rsidRPr="008E5D87">
              <w:t>20-25 noort</w:t>
            </w:r>
          </w:p>
        </w:tc>
      </w:tr>
      <w:tr w:rsidR="00E72272" w:rsidRPr="008E5D87" w14:paraId="26CBEFC7" w14:textId="77777777" w:rsidTr="001A4CC3">
        <w:tc>
          <w:tcPr>
            <w:tcW w:w="2996" w:type="dxa"/>
          </w:tcPr>
          <w:p w14:paraId="7587650E" w14:textId="77777777" w:rsidR="009C0A6A" w:rsidRPr="008E5D87" w:rsidRDefault="009C0A6A" w:rsidP="00B06050">
            <w:r w:rsidRPr="008E5D87">
              <w:rPr>
                <w:b/>
                <w:bCs/>
              </w:rPr>
              <w:t>Vändra Noortekeskus</w:t>
            </w:r>
            <w:r w:rsidRPr="008E5D87">
              <w:t xml:space="preserve"> </w:t>
            </w:r>
          </w:p>
          <w:p w14:paraId="663CB395" w14:textId="77777777" w:rsidR="009C0A6A" w:rsidRPr="008E5D87" w:rsidRDefault="009C0A6A" w:rsidP="00B06050">
            <w:r w:rsidRPr="008E5D87">
              <w:t>(avatud 19.11.2011)</w:t>
            </w:r>
          </w:p>
        </w:tc>
        <w:tc>
          <w:tcPr>
            <w:tcW w:w="2102" w:type="dxa"/>
          </w:tcPr>
          <w:p w14:paraId="41C251BE" w14:textId="1BDBE1F2" w:rsidR="009C0A6A" w:rsidRPr="008E5D87" w:rsidRDefault="009C0A6A" w:rsidP="00B06050">
            <w:r w:rsidRPr="008E5D87">
              <w:t>1,</w:t>
            </w:r>
            <w:r w:rsidRPr="002726AF">
              <w:t>0 (</w:t>
            </w:r>
            <w:r w:rsidR="00961E29" w:rsidRPr="002726AF">
              <w:t>juhataja-</w:t>
            </w:r>
            <w:r w:rsidR="00961E29" w:rsidRPr="00961E29">
              <w:t>noorsootöötaja</w:t>
            </w:r>
            <w:r w:rsidRPr="008E5D87">
              <w:t>)</w:t>
            </w:r>
          </w:p>
        </w:tc>
        <w:tc>
          <w:tcPr>
            <w:tcW w:w="3258" w:type="dxa"/>
          </w:tcPr>
          <w:p w14:paraId="133A524F" w14:textId="2630FB86" w:rsidR="009C0A6A" w:rsidRPr="008E5D87" w:rsidRDefault="00E64A1F" w:rsidP="00C020DF">
            <w:pPr>
              <w:jc w:val="both"/>
            </w:pPr>
            <w:r w:rsidRPr="00E64A1F">
              <w:t xml:space="preserve">Piljard, lauatennis, lauamängud ja lauajalgpall, õhuhoki, </w:t>
            </w:r>
            <w:proofErr w:type="spellStart"/>
            <w:r w:rsidRPr="00E64A1F">
              <w:t>wifi</w:t>
            </w:r>
            <w:proofErr w:type="spellEnd"/>
            <w:r w:rsidRPr="00E64A1F">
              <w:t>, Playstation4,</w:t>
            </w:r>
            <w:r w:rsidR="00CD0446">
              <w:t xml:space="preserve"> </w:t>
            </w:r>
            <w:r w:rsidRPr="00E64A1F">
              <w:t>Xbox,</w:t>
            </w:r>
            <w:r w:rsidR="00CD0446">
              <w:t xml:space="preserve"> </w:t>
            </w:r>
            <w:r w:rsidRPr="00E64A1F">
              <w:t xml:space="preserve">üks lauaarvuti noortele kasutamiseks, </w:t>
            </w:r>
            <w:proofErr w:type="spellStart"/>
            <w:r w:rsidRPr="00E64A1F">
              <w:t>WildEst</w:t>
            </w:r>
            <w:proofErr w:type="spellEnd"/>
            <w:r w:rsidRPr="00E64A1F">
              <w:t xml:space="preserve"> mäng.</w:t>
            </w:r>
            <w:r w:rsidR="00CD0446">
              <w:t xml:space="preserve"> </w:t>
            </w:r>
            <w:r w:rsidRPr="00E64A1F">
              <w:t>Ruumide rent tähtpäevadeks või koolitusteks.</w:t>
            </w:r>
          </w:p>
        </w:tc>
        <w:tc>
          <w:tcPr>
            <w:tcW w:w="2834" w:type="dxa"/>
          </w:tcPr>
          <w:p w14:paraId="3F7462DC" w14:textId="6535F99C" w:rsidR="009C0A6A" w:rsidRPr="008E5D87" w:rsidRDefault="00E64A1F" w:rsidP="00B06050">
            <w:r>
              <w:t>Loovring</w:t>
            </w:r>
          </w:p>
        </w:tc>
        <w:tc>
          <w:tcPr>
            <w:tcW w:w="3377" w:type="dxa"/>
          </w:tcPr>
          <w:p w14:paraId="6F017AAB" w14:textId="2FE70022" w:rsidR="009C0A6A" w:rsidRPr="008E5D87" w:rsidRDefault="00E64A1F" w:rsidP="00B06050">
            <w:r>
              <w:t>20-25</w:t>
            </w:r>
            <w:r w:rsidR="009C0A6A" w:rsidRPr="008E5D87">
              <w:t xml:space="preserve"> noort</w:t>
            </w:r>
          </w:p>
        </w:tc>
      </w:tr>
      <w:tr w:rsidR="00E72272" w:rsidRPr="008E5D87" w14:paraId="43585A6C" w14:textId="77777777" w:rsidTr="001A4CC3">
        <w:tc>
          <w:tcPr>
            <w:tcW w:w="2996" w:type="dxa"/>
          </w:tcPr>
          <w:p w14:paraId="78BA704B" w14:textId="77777777" w:rsidR="009C0A6A" w:rsidRPr="008E5D87" w:rsidRDefault="009C0A6A" w:rsidP="00B06050">
            <w:r w:rsidRPr="008E5D87">
              <w:rPr>
                <w:b/>
                <w:bCs/>
              </w:rPr>
              <w:t>Tootsi Noortekeskus</w:t>
            </w:r>
            <w:r w:rsidRPr="008E5D87">
              <w:t xml:space="preserve"> </w:t>
            </w:r>
          </w:p>
          <w:p w14:paraId="2372E6A2" w14:textId="768A6326" w:rsidR="009C0A6A" w:rsidRPr="008E5D87" w:rsidRDefault="009C0A6A" w:rsidP="00B06050">
            <w:r w:rsidRPr="008E5D87">
              <w:t>(avatud 02.02.2019</w:t>
            </w:r>
            <w:r w:rsidR="00C42008" w:rsidRPr="00A6402A">
              <w:t>, kolis uutesse renoveeritud ruumidesse 2020</w:t>
            </w:r>
            <w:r w:rsidRPr="00A6402A">
              <w:t>)</w:t>
            </w:r>
          </w:p>
        </w:tc>
        <w:tc>
          <w:tcPr>
            <w:tcW w:w="2102" w:type="dxa"/>
          </w:tcPr>
          <w:p w14:paraId="0A069239" w14:textId="7942DA05" w:rsidR="009C0A6A" w:rsidRPr="008E5D87" w:rsidRDefault="00961E29" w:rsidP="00B06050">
            <w:r w:rsidRPr="002726AF">
              <w:t>1,0</w:t>
            </w:r>
            <w:r w:rsidR="009C0A6A" w:rsidRPr="002726AF">
              <w:t xml:space="preserve"> (noorsootöötaja</w:t>
            </w:r>
            <w:r w:rsidR="009C0A6A" w:rsidRPr="008E5D87">
              <w:t>)</w:t>
            </w:r>
          </w:p>
        </w:tc>
        <w:tc>
          <w:tcPr>
            <w:tcW w:w="3258" w:type="dxa"/>
          </w:tcPr>
          <w:p w14:paraId="2E66A71C" w14:textId="77777777" w:rsidR="00E64A1F" w:rsidRDefault="00E64A1F" w:rsidP="00E64A1F">
            <w:r>
              <w:t xml:space="preserve">Lauamängud, telekamängud, arvuti, kööginurk,  mänguarvutid 2tk, </w:t>
            </w:r>
            <w:proofErr w:type="spellStart"/>
            <w:r>
              <w:t>WildEst</w:t>
            </w:r>
            <w:proofErr w:type="spellEnd"/>
            <w:r>
              <w:t xml:space="preserve"> mäng. Toimuvad </w:t>
            </w:r>
            <w:proofErr w:type="spellStart"/>
            <w:r>
              <w:t>noorteüritused</w:t>
            </w:r>
            <w:proofErr w:type="spellEnd"/>
            <w:r>
              <w:t xml:space="preserve"> ja teemaõhtud.</w:t>
            </w:r>
          </w:p>
          <w:p w14:paraId="3E963465" w14:textId="33259A2A" w:rsidR="009C0A6A" w:rsidRPr="008E5D87" w:rsidRDefault="00E64A1F" w:rsidP="00E64A1F">
            <w:r>
              <w:t>Ruumide rent tähtpäevadeks.</w:t>
            </w:r>
          </w:p>
        </w:tc>
        <w:tc>
          <w:tcPr>
            <w:tcW w:w="2834" w:type="dxa"/>
          </w:tcPr>
          <w:p w14:paraId="2364E002" w14:textId="7E6258B3" w:rsidR="009C0A6A" w:rsidRPr="008E5D87" w:rsidRDefault="00E64A1F" w:rsidP="00B06050">
            <w:r>
              <w:t>Loovring</w:t>
            </w:r>
          </w:p>
        </w:tc>
        <w:tc>
          <w:tcPr>
            <w:tcW w:w="3377" w:type="dxa"/>
          </w:tcPr>
          <w:p w14:paraId="6FF273FB" w14:textId="02DBC24C" w:rsidR="009C0A6A" w:rsidRPr="008E5D87" w:rsidRDefault="00C020DF" w:rsidP="00B06050">
            <w:r>
              <w:t>20-25</w:t>
            </w:r>
            <w:r w:rsidR="009C0A6A" w:rsidRPr="008E5D87">
              <w:t xml:space="preserve"> noort</w:t>
            </w:r>
          </w:p>
        </w:tc>
      </w:tr>
    </w:tbl>
    <w:p w14:paraId="3AABF507" w14:textId="1DFFB846" w:rsidR="009C0A6A" w:rsidRPr="008E5D87" w:rsidRDefault="009C0A6A" w:rsidP="00F67822">
      <w:pPr>
        <w:jc w:val="both"/>
        <w:rPr>
          <w:rFonts w:cstheme="minorHAnsi"/>
          <w:b/>
        </w:rPr>
      </w:pPr>
    </w:p>
    <w:p w14:paraId="74A7DB95" w14:textId="13D8B932" w:rsidR="00625607" w:rsidRPr="008E5D87" w:rsidRDefault="00625607" w:rsidP="00625607">
      <w:pPr>
        <w:rPr>
          <w:color w:val="FF0000"/>
        </w:rPr>
      </w:pPr>
    </w:p>
    <w:p w14:paraId="669FDFE2" w14:textId="6599B1A5" w:rsidR="00BB7B53" w:rsidRPr="008E5D87" w:rsidRDefault="003B0EBD" w:rsidP="00954293">
      <w:pPr>
        <w:pStyle w:val="Heading1"/>
      </w:pPr>
      <w:bookmarkStart w:id="11" w:name="_Toc143167819"/>
      <w:r>
        <w:rPr>
          <w:noProof/>
        </w:rPr>
        <w:lastRenderedPageBreak/>
        <mc:AlternateContent>
          <mc:Choice Requires="wpg">
            <w:drawing>
              <wp:anchor distT="0" distB="0" distL="114300" distR="114300" simplePos="0" relativeHeight="251657216" behindDoc="0" locked="0" layoutInCell="1" allowOverlap="1" wp14:anchorId="444095C0" wp14:editId="0E663C05">
                <wp:simplePos x="0" y="0"/>
                <wp:positionH relativeFrom="margin">
                  <wp:posOffset>6049645</wp:posOffset>
                </wp:positionH>
                <wp:positionV relativeFrom="margin">
                  <wp:posOffset>-173355</wp:posOffset>
                </wp:positionV>
                <wp:extent cx="2849245" cy="6948170"/>
                <wp:effectExtent l="0" t="0" r="27305" b="24130"/>
                <wp:wrapSquare wrapText="bothSides"/>
                <wp:docPr id="48477873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245" cy="6948170"/>
                          <a:chOff x="0" y="-182"/>
                          <a:chExt cx="33230" cy="95736"/>
                        </a:xfrm>
                      </wpg:grpSpPr>
                      <wps:wsp>
                        <wps:cNvPr id="637001826" name="AutoShape 14"/>
                        <wps:cNvSpPr>
                          <a:spLocks noChangeArrowheads="1"/>
                        </wps:cNvSpPr>
                        <wps:spPr bwMode="auto">
                          <a:xfrm>
                            <a:off x="0" y="-182"/>
                            <a:ext cx="33230" cy="95736"/>
                          </a:xfrm>
                          <a:prstGeom prst="rect">
                            <a:avLst/>
                          </a:prstGeom>
                          <a:solidFill>
                            <a:schemeClr val="bg1">
                              <a:lumMod val="100000"/>
                              <a:lumOff val="0"/>
                            </a:schemeClr>
                          </a:solidFill>
                          <a:ln w="15875">
                            <a:solidFill>
                              <a:schemeClr val="bg2">
                                <a:lumMod val="50000"/>
                                <a:lumOff val="0"/>
                              </a:schemeClr>
                            </a:solidFill>
                            <a:miter lim="800000"/>
                            <a:headEnd/>
                            <a:tailEnd/>
                          </a:ln>
                        </wps:spPr>
                        <wps:txbx>
                          <w:txbxContent>
                            <w:p w14:paraId="5C998626" w14:textId="77777777" w:rsidR="000236CC" w:rsidRDefault="000236CC" w:rsidP="00BD6120">
                              <w:pPr>
                                <w:pStyle w:val="Heading2"/>
                              </w:pPr>
                            </w:p>
                            <w:p w14:paraId="08BC548C" w14:textId="77777777" w:rsidR="000236CC" w:rsidRDefault="000236CC" w:rsidP="00BD6120">
                              <w:pPr>
                                <w:pStyle w:val="Heading2"/>
                              </w:pPr>
                            </w:p>
                            <w:p w14:paraId="3C043230" w14:textId="77777777" w:rsidR="000236CC" w:rsidRDefault="000236CC" w:rsidP="00BD6120">
                              <w:pPr>
                                <w:pStyle w:val="Heading2"/>
                              </w:pPr>
                            </w:p>
                            <w:p w14:paraId="08061F2D" w14:textId="77777777" w:rsidR="000236CC" w:rsidRDefault="000236CC" w:rsidP="00BD6120">
                              <w:pPr>
                                <w:pStyle w:val="Heading2"/>
                              </w:pPr>
                            </w:p>
                            <w:p w14:paraId="6DE6BC9D" w14:textId="77777777" w:rsidR="000236CC" w:rsidRDefault="000236CC" w:rsidP="00BD6120">
                              <w:pPr>
                                <w:pStyle w:val="Heading2"/>
                              </w:pPr>
                            </w:p>
                            <w:p w14:paraId="47DEC6E0" w14:textId="77777777" w:rsidR="000236CC" w:rsidRDefault="000236CC" w:rsidP="00BD6120">
                              <w:pPr>
                                <w:pStyle w:val="Heading2"/>
                              </w:pPr>
                            </w:p>
                            <w:p w14:paraId="48805252" w14:textId="77777777" w:rsidR="000236CC" w:rsidRPr="00E917D9" w:rsidRDefault="000236CC" w:rsidP="00E917D9">
                              <w:pPr>
                                <w:jc w:val="center"/>
                                <w:rPr>
                                  <w:rFonts w:asciiTheme="majorHAnsi" w:hAnsiTheme="majorHAnsi" w:cstheme="majorHAnsi"/>
                                  <w:b/>
                                  <w:color w:val="4472C4" w:themeColor="accent1"/>
                                  <w:sz w:val="32"/>
                                  <w:szCs w:val="32"/>
                                </w:rPr>
                              </w:pPr>
                              <w:r w:rsidRPr="00E917D9">
                                <w:rPr>
                                  <w:rFonts w:asciiTheme="majorHAnsi" w:hAnsiTheme="majorHAnsi" w:cstheme="majorHAnsi"/>
                                  <w:color w:val="4472C4" w:themeColor="accent1"/>
                                  <w:sz w:val="32"/>
                                  <w:szCs w:val="32"/>
                                </w:rPr>
                                <w:t xml:space="preserve">Vallavalitsuse poolt korraldatavad ja osutatavad </w:t>
                              </w:r>
                              <w:r w:rsidRPr="00E917D9">
                                <w:rPr>
                                  <w:rFonts w:asciiTheme="majorHAnsi" w:hAnsiTheme="majorHAnsi" w:cstheme="majorHAnsi"/>
                                  <w:b/>
                                  <w:color w:val="4472C4" w:themeColor="accent1"/>
                                  <w:sz w:val="32"/>
                                  <w:szCs w:val="32"/>
                                </w:rPr>
                                <w:t>sotsiaalteenused</w:t>
                              </w:r>
                            </w:p>
                            <w:p w14:paraId="7DE2F08C" w14:textId="77777777" w:rsidR="000236CC" w:rsidRDefault="000236CC" w:rsidP="00BD6120"/>
                            <w:p w14:paraId="0633261F" w14:textId="77777777" w:rsidR="000236CC" w:rsidRPr="00BD6120" w:rsidRDefault="000236CC" w:rsidP="00BD6120"/>
                            <w:p w14:paraId="734A1F18" w14:textId="77777777" w:rsidR="000236CC" w:rsidRDefault="000236CC" w:rsidP="00BD6120">
                              <w:pPr>
                                <w:rPr>
                                  <w:color w:val="44546A" w:themeColor="text2"/>
                                </w:rPr>
                              </w:pPr>
                              <w:r>
                                <w:rPr>
                                  <w:noProof/>
                                  <w:lang w:eastAsia="et-EE"/>
                                </w:rPr>
                                <w:drawing>
                                  <wp:inline distT="0" distB="0" distL="0" distR="0" wp14:anchorId="58564097" wp14:editId="7FF8D42B">
                                    <wp:extent cx="3040380" cy="1932940"/>
                                    <wp:effectExtent l="0" t="0" r="7620" b="0"/>
                                    <wp:docPr id="1702197555" name="Picture 1702197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eesti kaart.png"/>
                                            <pic:cNvPicPr/>
                                          </pic:nvPicPr>
                                          <pic:blipFill>
                                            <a:blip r:embed="rId8">
                                              <a:extLst>
                                                <a:ext uri="{28A0092B-C50C-407E-A947-70E740481C1C}">
                                                  <a14:useLocalDpi xmlns:a14="http://schemas.microsoft.com/office/drawing/2010/main" val="0"/>
                                                </a:ext>
                                              </a:extLst>
                                            </a:blip>
                                            <a:stretch>
                                              <a:fillRect/>
                                            </a:stretch>
                                          </pic:blipFill>
                                          <pic:spPr>
                                            <a:xfrm>
                                              <a:off x="0" y="0"/>
                                              <a:ext cx="3040380" cy="1932940"/>
                                            </a:xfrm>
                                            <a:prstGeom prst="rect">
                                              <a:avLst/>
                                            </a:prstGeom>
                                          </pic:spPr>
                                        </pic:pic>
                                      </a:graphicData>
                                    </a:graphic>
                                  </wp:inline>
                                </w:drawing>
                              </w:r>
                            </w:p>
                          </w:txbxContent>
                        </wps:txbx>
                        <wps:bodyPr rot="0" vert="horz" wrap="square" lIns="182880" tIns="457200" rIns="182880" bIns="73152" anchor="t" anchorCtr="0" upright="1">
                          <a:noAutofit/>
                        </wps:bodyPr>
                      </wps:wsp>
                      <wps:wsp>
                        <wps:cNvPr id="622961778" name="Rectangle 19"/>
                        <wps:cNvSpPr>
                          <a:spLocks noChangeArrowheads="1"/>
                        </wps:cNvSpPr>
                        <wps:spPr bwMode="auto">
                          <a:xfrm>
                            <a:off x="719" y="0"/>
                            <a:ext cx="23317" cy="7042"/>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9B4F6C" w14:textId="77777777" w:rsidR="000236CC" w:rsidRDefault="000236CC">
                              <w:pPr>
                                <w:spacing w:before="240"/>
                                <w:rPr>
                                  <w:color w:val="FFFFFF" w:themeColor="background1"/>
                                </w:rPr>
                              </w:pPr>
                            </w:p>
                          </w:txbxContent>
                        </wps:txbx>
                        <wps:bodyPr rot="0" vert="horz" wrap="square" lIns="182880" tIns="182880" rIns="182880" bIns="365760" anchor="b" anchorCtr="0" upright="1">
                          <a:noAutofit/>
                        </wps:bodyPr>
                      </wps:wsp>
                      <wps:wsp>
                        <wps:cNvPr id="596593824" name="Rectangle 20"/>
                        <wps:cNvSpPr>
                          <a:spLocks noChangeArrowheads="1"/>
                        </wps:cNvSpPr>
                        <wps:spPr bwMode="auto">
                          <a:xfrm>
                            <a:off x="719" y="93083"/>
                            <a:ext cx="23317" cy="1188"/>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F810A3B" w14:textId="77777777" w:rsidR="000236CC" w:rsidRDefault="000236CC">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095C0" id="Group 17" o:spid="_x0000_s1034" style="position:absolute;margin-left:476.35pt;margin-top:-13.65pt;width:224.35pt;height:547.1pt;z-index:251657216;mso-position-horizontal-relative:margin;mso-position-vertical-relative:margin" coordorigin=",-182" coordsize="33230,9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">
                <v:rect id="AutoShape 14" o:spid="_x0000_s1035" style="position:absolute;top:-182;width:33230;height:95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" fillcolor="white [3212]" strokecolor="#747070 [1614]" strokeweight="1.25pt">
                  <v:textbox inset="14.4pt,36pt,14.4pt,5.76pt">
                    <w:txbxContent>
                      <w:p w14:paraId="5C998626" w14:textId="77777777" w:rsidR="000236CC" w:rsidRDefault="000236CC" w:rsidP="00BD6120">
                        <w:pPr>
                          <w:pStyle w:val="Heading2"/>
                        </w:pPr>
                      </w:p>
                      <w:p w14:paraId="08BC548C" w14:textId="77777777" w:rsidR="000236CC" w:rsidRDefault="000236CC" w:rsidP="00BD6120">
                        <w:pPr>
                          <w:pStyle w:val="Heading2"/>
                        </w:pPr>
                      </w:p>
                      <w:p w14:paraId="3C043230" w14:textId="77777777" w:rsidR="000236CC" w:rsidRDefault="000236CC" w:rsidP="00BD6120">
                        <w:pPr>
                          <w:pStyle w:val="Heading2"/>
                        </w:pPr>
                      </w:p>
                      <w:p w14:paraId="08061F2D" w14:textId="77777777" w:rsidR="000236CC" w:rsidRDefault="000236CC" w:rsidP="00BD6120">
                        <w:pPr>
                          <w:pStyle w:val="Heading2"/>
                        </w:pPr>
                      </w:p>
                      <w:p w14:paraId="6DE6BC9D" w14:textId="77777777" w:rsidR="000236CC" w:rsidRDefault="000236CC" w:rsidP="00BD6120">
                        <w:pPr>
                          <w:pStyle w:val="Heading2"/>
                        </w:pPr>
                      </w:p>
                      <w:p w14:paraId="47DEC6E0" w14:textId="77777777" w:rsidR="000236CC" w:rsidRDefault="000236CC" w:rsidP="00BD6120">
                        <w:pPr>
                          <w:pStyle w:val="Heading2"/>
                        </w:pPr>
                      </w:p>
                      <w:p w14:paraId="48805252" w14:textId="77777777" w:rsidR="000236CC" w:rsidRPr="00E917D9" w:rsidRDefault="000236CC" w:rsidP="00E917D9">
                        <w:pPr>
                          <w:jc w:val="center"/>
                          <w:rPr>
                            <w:rFonts w:asciiTheme="majorHAnsi" w:hAnsiTheme="majorHAnsi" w:cstheme="majorHAnsi"/>
                            <w:b/>
                            <w:color w:val="4472C4" w:themeColor="accent1"/>
                            <w:sz w:val="32"/>
                            <w:szCs w:val="32"/>
                          </w:rPr>
                        </w:pPr>
                        <w:r w:rsidRPr="00E917D9">
                          <w:rPr>
                            <w:rFonts w:asciiTheme="majorHAnsi" w:hAnsiTheme="majorHAnsi" w:cstheme="majorHAnsi"/>
                            <w:color w:val="4472C4" w:themeColor="accent1"/>
                            <w:sz w:val="32"/>
                            <w:szCs w:val="32"/>
                          </w:rPr>
                          <w:t xml:space="preserve">Vallavalitsuse poolt korraldatavad ja osutatavad </w:t>
                        </w:r>
                        <w:r w:rsidRPr="00E917D9">
                          <w:rPr>
                            <w:rFonts w:asciiTheme="majorHAnsi" w:hAnsiTheme="majorHAnsi" w:cstheme="majorHAnsi"/>
                            <w:b/>
                            <w:color w:val="4472C4" w:themeColor="accent1"/>
                            <w:sz w:val="32"/>
                            <w:szCs w:val="32"/>
                          </w:rPr>
                          <w:t>sotsiaalteenused</w:t>
                        </w:r>
                      </w:p>
                      <w:p w14:paraId="7DE2F08C" w14:textId="77777777" w:rsidR="000236CC" w:rsidRDefault="000236CC" w:rsidP="00BD6120"/>
                      <w:p w14:paraId="0633261F" w14:textId="77777777" w:rsidR="000236CC" w:rsidRPr="00BD6120" w:rsidRDefault="000236CC" w:rsidP="00BD6120"/>
                      <w:p w14:paraId="734A1F18" w14:textId="77777777" w:rsidR="000236CC" w:rsidRDefault="000236CC" w:rsidP="00BD6120">
                        <w:pPr>
                          <w:rPr>
                            <w:color w:val="44546A" w:themeColor="text2"/>
                          </w:rPr>
                        </w:pPr>
                        <w:r>
                          <w:rPr>
                            <w:noProof/>
                            <w:lang w:eastAsia="et-EE"/>
                          </w:rPr>
                          <w:drawing>
                            <wp:inline distT="0" distB="0" distL="0" distR="0" wp14:anchorId="58564097" wp14:editId="7FF8D42B">
                              <wp:extent cx="3040380" cy="1932940"/>
                              <wp:effectExtent l="0" t="0" r="7620" b="0"/>
                              <wp:docPr id="1702197555" name="Picture 1702197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eesti kaart.png"/>
                                      <pic:cNvPicPr/>
                                    </pic:nvPicPr>
                                    <pic:blipFill>
                                      <a:blip r:embed="rId8">
                                        <a:extLst>
                                          <a:ext uri="{28A0092B-C50C-407E-A947-70E740481C1C}">
                                            <a14:useLocalDpi xmlns:a14="http://schemas.microsoft.com/office/drawing/2010/main" val="0"/>
                                          </a:ext>
                                        </a:extLst>
                                      </a:blip>
                                      <a:stretch>
                                        <a:fillRect/>
                                      </a:stretch>
                                    </pic:blipFill>
                                    <pic:spPr>
                                      <a:xfrm>
                                        <a:off x="0" y="0"/>
                                        <a:ext cx="3040380" cy="1932940"/>
                                      </a:xfrm>
                                      <a:prstGeom prst="rect">
                                        <a:avLst/>
                                      </a:prstGeom>
                                    </pic:spPr>
                                  </pic:pic>
                                </a:graphicData>
                              </a:graphic>
                            </wp:inline>
                          </w:drawing>
                        </w:r>
                      </w:p>
                    </w:txbxContent>
                  </v:textbox>
                </v:rect>
                <v:rect id="Rectangle 19" o:spid="_x0000_s1036"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" fillcolor="#44546a [3215]" stroked="f" strokeweight="1pt">
                  <v:textbox inset="14.4pt,14.4pt,14.4pt,28.8pt">
                    <w:txbxContent>
                      <w:p w14:paraId="419B4F6C" w14:textId="77777777" w:rsidR="000236CC" w:rsidRDefault="000236CC">
                        <w:pPr>
                          <w:spacing w:before="240"/>
                          <w:rPr>
                            <w:color w:val="FFFFFF" w:themeColor="background1"/>
                          </w:rPr>
                        </w:pPr>
                      </w:p>
                    </w:txbxContent>
                  </v:textbox>
                </v:rect>
                <v:rect id="Rectangle 20" o:spid="_x0000_s1037"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" fillcolor="#4472c4 [3204]" stroked="f" strokeweight="1pt">
                  <v:textbox inset="14.4pt,14.4pt,14.4pt,28.8pt">
                    <w:txbxContent>
                      <w:p w14:paraId="5F810A3B" w14:textId="77777777" w:rsidR="000236CC" w:rsidRDefault="000236CC">
                        <w:pPr>
                          <w:spacing w:before="240"/>
                          <w:rPr>
                            <w:color w:val="FFFFFF" w:themeColor="background1"/>
                          </w:rPr>
                        </w:pPr>
                      </w:p>
                    </w:txbxContent>
                  </v:textbox>
                </v:rect>
                <w10:wrap type="square" anchorx="margin" anchory="margin"/>
              </v:group>
            </w:pict>
          </mc:Fallback>
        </mc:AlternateContent>
      </w:r>
      <w:r w:rsidR="003010B6" w:rsidRPr="008E5D87">
        <w:rPr>
          <w:rFonts w:asciiTheme="minorHAnsi" w:eastAsiaTheme="minorHAnsi" w:hAnsiTheme="minorHAnsi" w:cstheme="minorBidi"/>
          <w:color w:val="FF0000"/>
          <w:sz w:val="22"/>
          <w:szCs w:val="22"/>
        </w:rPr>
        <w:br/>
      </w:r>
      <w:r w:rsidR="00BB7B53" w:rsidRPr="008E5D87">
        <w:t>Milliseid sotsiaalteenuseid pakutakse?</w:t>
      </w:r>
      <w:bookmarkEnd w:id="11"/>
    </w:p>
    <w:p w14:paraId="00FBB33F" w14:textId="4EDE2168" w:rsidR="00331A30" w:rsidRPr="00331A30" w:rsidRDefault="00331A30" w:rsidP="00954293">
      <w:pPr>
        <w:jc w:val="both"/>
        <w:rPr>
          <w:rFonts w:cstheme="minorHAnsi"/>
          <w:bCs/>
          <w:iCs/>
        </w:rPr>
      </w:pPr>
      <w:r w:rsidRPr="00331A30">
        <w:rPr>
          <w:rFonts w:cstheme="minorHAnsi"/>
          <w:bCs/>
          <w:iCs/>
        </w:rPr>
        <w:t xml:space="preserve">Sotsiaalhoolekanne on sotsiaalteenuste, sotsiaaltoetuste, vältimatu sotsiaalabi ja muu abi andmise või määramisega seotud toimingute süsteem, mille eesmärk on toetada inimese iseseisvat toimetulekut ja töötamist ning aktiivset osalust ühiskonnaelus, ennetades sealjuures sotsiaalsete probleemide tekkimist või süvenemist üksikisiku, perekonna ja ühiskonna tasandil. </w:t>
      </w:r>
    </w:p>
    <w:p w14:paraId="53182F68" w14:textId="77777777" w:rsidR="00331A30" w:rsidRPr="00331A30" w:rsidRDefault="00331A30" w:rsidP="00954293">
      <w:pPr>
        <w:jc w:val="both"/>
        <w:rPr>
          <w:rFonts w:cstheme="minorHAnsi"/>
          <w:bCs/>
          <w:iCs/>
        </w:rPr>
      </w:pPr>
      <w:r w:rsidRPr="00331A30">
        <w:rPr>
          <w:rFonts w:cstheme="minorHAnsi"/>
          <w:bCs/>
          <w:iCs/>
        </w:rPr>
        <w:t xml:space="preserve">Sotsiaalteenusteks on koduteenus, eluruumi tagamise teenus, tugiisikuteenus, sotsiaaltransporditeenus, väljaspool kodu osutatav </w:t>
      </w:r>
      <w:proofErr w:type="spellStart"/>
      <w:r w:rsidRPr="00331A30">
        <w:rPr>
          <w:rFonts w:cstheme="minorHAnsi"/>
          <w:bCs/>
          <w:iCs/>
        </w:rPr>
        <w:t>üldhooldekoduteenus</w:t>
      </w:r>
      <w:proofErr w:type="spellEnd"/>
      <w:r w:rsidRPr="00331A30">
        <w:rPr>
          <w:rFonts w:cstheme="minorHAnsi"/>
          <w:bCs/>
          <w:iCs/>
        </w:rPr>
        <w:t xml:space="preserve">, täisealise isiku hooldus, isikliku abistaja teenus, varjupaigateenus, turvakoduteenus, </w:t>
      </w:r>
      <w:proofErr w:type="spellStart"/>
      <w:r w:rsidRPr="00331A30">
        <w:rPr>
          <w:rFonts w:cstheme="minorHAnsi"/>
          <w:bCs/>
          <w:iCs/>
        </w:rPr>
        <w:t>võlanõustamisteenus</w:t>
      </w:r>
      <w:proofErr w:type="spellEnd"/>
      <w:r w:rsidRPr="00331A30">
        <w:rPr>
          <w:rFonts w:cstheme="minorHAnsi"/>
          <w:bCs/>
          <w:iCs/>
        </w:rPr>
        <w:t xml:space="preserve">, lapsehoiuteenus, asendushooldusteenus, </w:t>
      </w:r>
      <w:proofErr w:type="spellStart"/>
      <w:r w:rsidRPr="00331A30">
        <w:rPr>
          <w:rFonts w:cstheme="minorHAnsi"/>
          <w:bCs/>
          <w:iCs/>
        </w:rPr>
        <w:t>järelhooldusteenus</w:t>
      </w:r>
      <w:proofErr w:type="spellEnd"/>
      <w:r w:rsidRPr="00331A30">
        <w:rPr>
          <w:rFonts w:cstheme="minorHAnsi"/>
          <w:bCs/>
          <w:iCs/>
        </w:rPr>
        <w:t xml:space="preserve"> ning muud inimese toimetulekut soodustavad teenused (nt psühholoogiline nõustamine, päevakeskuse teenused jms). </w:t>
      </w:r>
    </w:p>
    <w:p w14:paraId="61DF9979" w14:textId="77777777" w:rsidR="00331A30" w:rsidRPr="00331A30" w:rsidRDefault="00331A30" w:rsidP="00954293">
      <w:pPr>
        <w:jc w:val="both"/>
        <w:rPr>
          <w:rFonts w:cstheme="minorHAnsi"/>
          <w:bCs/>
          <w:iCs/>
        </w:rPr>
      </w:pPr>
      <w:r w:rsidRPr="00331A30">
        <w:rPr>
          <w:rFonts w:cstheme="minorHAnsi"/>
          <w:bCs/>
          <w:iCs/>
        </w:rPr>
        <w:t>Sotsiaaltoetus on isiku või perekonna toimetuleku soodustamiseks antav rahaline toetus. Vallavalitsuse poolt makstavad toetused jagunevad sissetulekutest sõltuvateks ja sissetulekutest sõltumatuteks.</w:t>
      </w:r>
    </w:p>
    <w:p w14:paraId="5A0FA374" w14:textId="5EDB08AE" w:rsidR="00331A30" w:rsidRPr="00331A30" w:rsidRDefault="00331A30" w:rsidP="00954293">
      <w:pPr>
        <w:jc w:val="both"/>
        <w:rPr>
          <w:rFonts w:cstheme="minorHAnsi"/>
          <w:bCs/>
          <w:iCs/>
        </w:rPr>
      </w:pPr>
      <w:r w:rsidRPr="00331A30">
        <w:rPr>
          <w:rFonts w:cstheme="minorHAnsi"/>
          <w:bCs/>
          <w:iCs/>
        </w:rPr>
        <w:t>Vallavalitsuse ülesandeid sotsiaalhoolekande korraldamisel viib ellu vallavalitsuse sotsiaalosakond  (osakonna juhataja, 3 lastekaitsespetsialisti ja 4 sotsiaaltööspetsialisti, eestkostespetsialist</w:t>
      </w:r>
      <w:r w:rsidR="00091140">
        <w:rPr>
          <w:rFonts w:cstheme="minorHAnsi"/>
          <w:bCs/>
          <w:iCs/>
        </w:rPr>
        <w:t xml:space="preserve">, </w:t>
      </w:r>
      <w:r w:rsidR="00091140" w:rsidRPr="00091140">
        <w:rPr>
          <w:rFonts w:cstheme="minorHAnsi"/>
          <w:bCs/>
          <w:iCs/>
        </w:rPr>
        <w:t>NGTS juhtumikorraldaja</w:t>
      </w:r>
      <w:r w:rsidRPr="00331A30">
        <w:rPr>
          <w:rFonts w:cstheme="minorHAnsi"/>
          <w:bCs/>
          <w:iCs/>
        </w:rPr>
        <w:t xml:space="preserve"> ja 1 sotsiaaltöö assistent) koostöös valla hallatavate asutustega. Osakonna töö korraldamises on peamiseks eesmärgiks olnud optimaalne töökorraldus ja spetsialiseerumine.</w:t>
      </w:r>
    </w:p>
    <w:p w14:paraId="24FE7395" w14:textId="77777777" w:rsidR="00331A30" w:rsidRPr="00331A30" w:rsidRDefault="00331A30" w:rsidP="00954293">
      <w:pPr>
        <w:jc w:val="both"/>
        <w:rPr>
          <w:rFonts w:cstheme="minorHAnsi"/>
          <w:bCs/>
          <w:iCs/>
        </w:rPr>
      </w:pPr>
      <w:r w:rsidRPr="00331A30">
        <w:rPr>
          <w:rFonts w:cstheme="minorHAnsi"/>
          <w:bCs/>
          <w:iCs/>
        </w:rPr>
        <w:t xml:space="preserve">Valla hallatavad sotsiaalhoolekandeasutused: </w:t>
      </w:r>
    </w:p>
    <w:p w14:paraId="6D0B83D1" w14:textId="3E38F464" w:rsidR="00D4056E" w:rsidRPr="00D4056E" w:rsidRDefault="00D4056E" w:rsidP="00D4056E">
      <w:pPr>
        <w:pStyle w:val="ListParagraph"/>
        <w:numPr>
          <w:ilvl w:val="0"/>
          <w:numId w:val="33"/>
        </w:numPr>
        <w:jc w:val="both"/>
        <w:rPr>
          <w:rFonts w:cstheme="minorHAnsi"/>
          <w:bCs/>
          <w:iCs/>
        </w:rPr>
      </w:pPr>
      <w:r w:rsidRPr="00D4056E">
        <w:rPr>
          <w:rFonts w:cstheme="minorHAnsi"/>
          <w:bCs/>
          <w:iCs/>
        </w:rPr>
        <w:t>Põhja-Pärnumaa Sotsiaalkeskus osutab erinevaid sotsiaalteenuseid (erihoolekandeteenus, päevakeskuse teenused, majutusteenused jne)</w:t>
      </w:r>
      <w:r>
        <w:rPr>
          <w:rFonts w:cstheme="minorHAnsi"/>
          <w:bCs/>
          <w:iCs/>
        </w:rPr>
        <w:t>;</w:t>
      </w:r>
    </w:p>
    <w:p w14:paraId="6DCCE7DA" w14:textId="2A0474B3" w:rsidR="00D4056E" w:rsidRPr="00D4056E" w:rsidRDefault="00D4056E" w:rsidP="00D4056E">
      <w:pPr>
        <w:pStyle w:val="ListParagraph"/>
        <w:numPr>
          <w:ilvl w:val="0"/>
          <w:numId w:val="33"/>
        </w:numPr>
        <w:jc w:val="both"/>
        <w:rPr>
          <w:rFonts w:cstheme="minorHAnsi"/>
          <w:bCs/>
          <w:iCs/>
        </w:rPr>
      </w:pPr>
      <w:r w:rsidRPr="00D4056E">
        <w:rPr>
          <w:rFonts w:cstheme="minorHAnsi"/>
          <w:bCs/>
          <w:iCs/>
        </w:rPr>
        <w:t xml:space="preserve">Tootsi Hooldekodu osutab </w:t>
      </w:r>
      <w:proofErr w:type="spellStart"/>
      <w:r w:rsidRPr="00D4056E">
        <w:rPr>
          <w:rFonts w:cstheme="minorHAnsi"/>
          <w:bCs/>
          <w:iCs/>
        </w:rPr>
        <w:t>üldhooldusteenust</w:t>
      </w:r>
      <w:proofErr w:type="spellEnd"/>
      <w:r w:rsidRPr="00D4056E">
        <w:rPr>
          <w:rFonts w:cstheme="minorHAnsi"/>
          <w:bCs/>
          <w:iCs/>
        </w:rPr>
        <w:t>, pesumaja teenust ja toidu kaasaostmise võimalust</w:t>
      </w:r>
      <w:r>
        <w:rPr>
          <w:rFonts w:cstheme="minorHAnsi"/>
          <w:bCs/>
          <w:iCs/>
        </w:rPr>
        <w:t>;</w:t>
      </w:r>
    </w:p>
    <w:p w14:paraId="68E78B02" w14:textId="07FDBEBD" w:rsidR="00D4056E" w:rsidRPr="00D4056E" w:rsidRDefault="00D4056E" w:rsidP="00D4056E">
      <w:pPr>
        <w:pStyle w:val="ListParagraph"/>
        <w:numPr>
          <w:ilvl w:val="0"/>
          <w:numId w:val="33"/>
        </w:numPr>
        <w:jc w:val="both"/>
        <w:rPr>
          <w:rFonts w:cstheme="minorHAnsi"/>
          <w:bCs/>
          <w:iCs/>
        </w:rPr>
      </w:pPr>
      <w:r w:rsidRPr="00D4056E">
        <w:rPr>
          <w:rFonts w:cstheme="minorHAnsi"/>
          <w:bCs/>
          <w:iCs/>
        </w:rPr>
        <w:t xml:space="preserve">Vändra Alevi Hoolekandekeskus osutab </w:t>
      </w:r>
      <w:proofErr w:type="spellStart"/>
      <w:r w:rsidRPr="00D4056E">
        <w:rPr>
          <w:rFonts w:cstheme="minorHAnsi"/>
          <w:bCs/>
          <w:iCs/>
        </w:rPr>
        <w:t>üldhooldusteenust</w:t>
      </w:r>
      <w:proofErr w:type="spellEnd"/>
      <w:r w:rsidRPr="00D4056E">
        <w:rPr>
          <w:rFonts w:cstheme="minorHAnsi"/>
          <w:bCs/>
          <w:iCs/>
        </w:rPr>
        <w:t xml:space="preserve"> ja intervallhoiuteenust</w:t>
      </w:r>
      <w:r>
        <w:rPr>
          <w:rFonts w:cstheme="minorHAnsi"/>
          <w:bCs/>
          <w:iCs/>
        </w:rPr>
        <w:t>.</w:t>
      </w:r>
    </w:p>
    <w:p w14:paraId="60672268" w14:textId="77777777" w:rsidR="00425889" w:rsidRDefault="00331A30" w:rsidP="00954293">
      <w:pPr>
        <w:jc w:val="both"/>
        <w:rPr>
          <w:rFonts w:cstheme="minorHAnsi"/>
          <w:bCs/>
          <w:iCs/>
        </w:rPr>
      </w:pPr>
      <w:r w:rsidRPr="00331A30">
        <w:rPr>
          <w:rFonts w:cstheme="minorHAnsi"/>
          <w:bCs/>
          <w:iCs/>
        </w:rPr>
        <w:t xml:space="preserve">Lisaks eeltoodud hooldekandeasutustele on vallas mitmeid teenuseosutajaid, kes osutavad peamiselt </w:t>
      </w:r>
      <w:proofErr w:type="spellStart"/>
      <w:r w:rsidRPr="00331A30">
        <w:rPr>
          <w:rFonts w:cstheme="minorHAnsi"/>
          <w:bCs/>
          <w:iCs/>
        </w:rPr>
        <w:t>üldhooldusteenust</w:t>
      </w:r>
      <w:proofErr w:type="spellEnd"/>
      <w:r w:rsidR="00E04427">
        <w:rPr>
          <w:rFonts w:cstheme="minorHAnsi"/>
          <w:bCs/>
          <w:iCs/>
        </w:rPr>
        <w:t xml:space="preserve"> </w:t>
      </w:r>
      <w:r w:rsidRPr="00331A30">
        <w:rPr>
          <w:rFonts w:cstheme="minorHAnsi"/>
          <w:bCs/>
          <w:iCs/>
        </w:rPr>
        <w:t xml:space="preserve">ja ka statsionaarset </w:t>
      </w:r>
      <w:proofErr w:type="spellStart"/>
      <w:r w:rsidRPr="00331A30">
        <w:rPr>
          <w:rFonts w:cstheme="minorHAnsi"/>
          <w:bCs/>
          <w:iCs/>
        </w:rPr>
        <w:t>õendusabi</w:t>
      </w:r>
      <w:proofErr w:type="spellEnd"/>
      <w:r w:rsidRPr="00331A30">
        <w:rPr>
          <w:rFonts w:cstheme="minorHAnsi"/>
          <w:bCs/>
          <w:iCs/>
        </w:rPr>
        <w:t>.</w:t>
      </w:r>
    </w:p>
    <w:p w14:paraId="7DD47598" w14:textId="50379474" w:rsidR="00E04427" w:rsidRDefault="00E04427" w:rsidP="00954293">
      <w:pPr>
        <w:jc w:val="both"/>
        <w:sectPr w:rsidR="00E04427" w:rsidSect="007B18B9">
          <w:footerReference w:type="default" r:id="rId14"/>
          <w:type w:val="continuous"/>
          <w:pgSz w:w="16838" w:h="11906" w:orient="landscape"/>
          <w:pgMar w:top="992" w:right="962" w:bottom="993" w:left="1440" w:header="709" w:footer="709" w:gutter="0"/>
          <w:cols w:space="708"/>
          <w:docGrid w:linePitch="360"/>
        </w:sectPr>
      </w:pPr>
    </w:p>
    <w:p w14:paraId="18BFDCFF" w14:textId="1B728664" w:rsidR="00BB7B53" w:rsidRPr="008E5D87" w:rsidRDefault="007E626B" w:rsidP="007E626B">
      <w:pPr>
        <w:pStyle w:val="Heading1"/>
      </w:pPr>
      <w:bookmarkStart w:id="12" w:name="_Toc143167820"/>
      <w:r w:rsidRPr="008E5D87">
        <w:lastRenderedPageBreak/>
        <w:t>Milline on Põhja-Pärnumaa füüsiline keskkond?</w:t>
      </w:r>
      <w:bookmarkEnd w:id="12"/>
    </w:p>
    <w:p w14:paraId="138DD00C" w14:textId="643F2E9E" w:rsidR="007E626B" w:rsidRPr="008E5D87" w:rsidRDefault="007E626B" w:rsidP="007E626B">
      <w:pPr>
        <w:rPr>
          <w:b/>
        </w:rPr>
      </w:pPr>
      <w:r w:rsidRPr="008E5D87">
        <w:rPr>
          <w:b/>
        </w:rPr>
        <w:t>Maakasutus</w:t>
      </w:r>
    </w:p>
    <w:p w14:paraId="7EC94E0F" w14:textId="5487EAE4" w:rsidR="005B1020" w:rsidRDefault="00AB414D" w:rsidP="00FB3480">
      <w:pPr>
        <w:jc w:val="both"/>
      </w:pPr>
      <w:r>
        <w:rPr>
          <w:noProof/>
        </w:rPr>
        <w:drawing>
          <wp:anchor distT="0" distB="0" distL="114300" distR="114300" simplePos="0" relativeHeight="251664896" behindDoc="1" locked="0" layoutInCell="1" allowOverlap="1" wp14:anchorId="32368801" wp14:editId="0B460028">
            <wp:simplePos x="0" y="0"/>
            <wp:positionH relativeFrom="column">
              <wp:posOffset>4333875</wp:posOffset>
            </wp:positionH>
            <wp:positionV relativeFrom="paragraph">
              <wp:posOffset>666750</wp:posOffset>
            </wp:positionV>
            <wp:extent cx="4533900" cy="4314825"/>
            <wp:effectExtent l="0" t="0" r="0" b="0"/>
            <wp:wrapSquare wrapText="bothSides"/>
            <wp:docPr id="27933848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E626B" w:rsidRPr="008E5D87">
        <w:t>Vald on oma soode, karstialade, metsade ja viljaka pinnasega looduskaunis ning rikas paik.</w:t>
      </w:r>
      <w:r w:rsidR="007E626B" w:rsidRPr="008E5D87">
        <w:rPr>
          <w:color w:val="FF0000"/>
        </w:rPr>
        <w:t xml:space="preserve"> </w:t>
      </w:r>
      <w:r w:rsidR="00DB44ED" w:rsidRPr="008E5D87">
        <w:t>Omavalitsuse 101 0</w:t>
      </w:r>
      <w:r w:rsidR="002C18E2">
        <w:t>86</w:t>
      </w:r>
      <w:r w:rsidR="00DB44ED" w:rsidRPr="008E5D87">
        <w:t xml:space="preserve"> ha suurusest pindalast 4</w:t>
      </w:r>
      <w:r w:rsidR="00FF2B07">
        <w:t>8</w:t>
      </w:r>
      <w:r w:rsidR="00DB44ED" w:rsidRPr="008E5D87">
        <w:t xml:space="preserve">% on </w:t>
      </w:r>
      <w:proofErr w:type="spellStart"/>
      <w:r w:rsidR="00DB44ED" w:rsidRPr="008E5D87">
        <w:t>metsamaa</w:t>
      </w:r>
      <w:proofErr w:type="spellEnd"/>
      <w:r w:rsidR="00DB44ED" w:rsidRPr="008E5D87">
        <w:t>, 26% haritav maa</w:t>
      </w:r>
      <w:r>
        <w:t xml:space="preserve"> ja</w:t>
      </w:r>
      <w:r w:rsidR="00DB44ED" w:rsidRPr="008E5D87">
        <w:t xml:space="preserve"> </w:t>
      </w:r>
      <w:r w:rsidR="00060227">
        <w:t>4</w:t>
      </w:r>
      <w:r w:rsidR="00DB44ED" w:rsidRPr="008E5D87">
        <w:t>% looduslik rohumaa</w:t>
      </w:r>
      <w:r w:rsidR="00C5678B">
        <w:t xml:space="preserve"> (joonis 3)</w:t>
      </w:r>
      <w:r>
        <w:t xml:space="preserve">. </w:t>
      </w:r>
      <w:r w:rsidR="00D036E4" w:rsidRPr="00D036E4">
        <w:t>Sihtotstarbe poolest on suurim</w:t>
      </w:r>
      <w:r w:rsidR="005B1020">
        <w:t xml:space="preserve"> osakaal</w:t>
      </w:r>
      <w:r w:rsidR="00D036E4" w:rsidRPr="00D036E4">
        <w:t xml:space="preserve"> maatulundusmaa</w:t>
      </w:r>
      <w:r w:rsidR="005B1020">
        <w:t xml:space="preserve">l </w:t>
      </w:r>
      <w:r>
        <w:t>(</w:t>
      </w:r>
      <w:r w:rsidR="00E04427">
        <w:t>92 04</w:t>
      </w:r>
      <w:r>
        <w:t>4</w:t>
      </w:r>
      <w:r w:rsidR="00E04427">
        <w:t xml:space="preserve"> ha</w:t>
      </w:r>
      <w:r>
        <w:t>)</w:t>
      </w:r>
      <w:r w:rsidR="00D036E4" w:rsidRPr="00D036E4">
        <w:t xml:space="preserve">, </w:t>
      </w:r>
      <w:r>
        <w:t>turbatööstusmaal (3868 ha) ning kaitsealusel maal (1857 ha). Enim katastriüksuseid katab maatulundusmaad (5010</w:t>
      </w:r>
      <w:r w:rsidR="00D71F05">
        <w:t>), elamumaad (1693) ning  transpordimaad (661)</w:t>
      </w:r>
      <w:r w:rsidR="00C5678B">
        <w:t xml:space="preserve"> (Tabel 3)</w:t>
      </w:r>
      <w:r w:rsidR="00D71F05">
        <w:t>.</w:t>
      </w:r>
      <w:r>
        <w:t xml:space="preserve"> </w:t>
      </w:r>
    </w:p>
    <w:tbl>
      <w:tblPr>
        <w:tblStyle w:val="TableGrid"/>
        <w:tblW w:w="0" w:type="auto"/>
        <w:tblLook w:val="04A0" w:firstRow="1" w:lastRow="0" w:firstColumn="1" w:lastColumn="0" w:noHBand="0" w:noVBand="1"/>
      </w:tblPr>
      <w:tblGrid>
        <w:gridCol w:w="2376"/>
        <w:gridCol w:w="2000"/>
        <w:gridCol w:w="1798"/>
      </w:tblGrid>
      <w:tr w:rsidR="00AB414D" w:rsidRPr="002C18E2" w14:paraId="5E0D3354" w14:textId="77777777" w:rsidTr="00D71F05">
        <w:trPr>
          <w:trHeight w:val="448"/>
        </w:trPr>
        <w:tc>
          <w:tcPr>
            <w:tcW w:w="2376" w:type="dxa"/>
            <w:shd w:val="clear" w:color="auto" w:fill="auto"/>
          </w:tcPr>
          <w:p w14:paraId="1C44003A" w14:textId="77777777" w:rsidR="00AB414D" w:rsidRPr="002C18E2" w:rsidRDefault="00AB414D" w:rsidP="008050AF">
            <w:pPr>
              <w:jc w:val="center"/>
              <w:rPr>
                <w:b/>
                <w:bCs/>
              </w:rPr>
            </w:pPr>
            <w:r w:rsidRPr="002C18E2">
              <w:rPr>
                <w:b/>
                <w:bCs/>
              </w:rPr>
              <w:t>Maa sihtotstarve</w:t>
            </w:r>
          </w:p>
        </w:tc>
        <w:tc>
          <w:tcPr>
            <w:tcW w:w="2000" w:type="dxa"/>
            <w:shd w:val="clear" w:color="auto" w:fill="auto"/>
          </w:tcPr>
          <w:p w14:paraId="77C974BA" w14:textId="77777777" w:rsidR="00AB414D" w:rsidRPr="002C18E2" w:rsidRDefault="00AB414D" w:rsidP="008050AF">
            <w:pPr>
              <w:jc w:val="center"/>
              <w:rPr>
                <w:b/>
                <w:bCs/>
              </w:rPr>
            </w:pPr>
            <w:r>
              <w:rPr>
                <w:b/>
                <w:bCs/>
              </w:rPr>
              <w:t>Katastriüksuste arv</w:t>
            </w:r>
          </w:p>
        </w:tc>
        <w:tc>
          <w:tcPr>
            <w:tcW w:w="1798" w:type="dxa"/>
            <w:shd w:val="clear" w:color="auto" w:fill="auto"/>
          </w:tcPr>
          <w:p w14:paraId="0690049A" w14:textId="77777777" w:rsidR="00AB414D" w:rsidRPr="002C18E2" w:rsidRDefault="00AB414D" w:rsidP="008050AF">
            <w:pPr>
              <w:jc w:val="center"/>
              <w:rPr>
                <w:b/>
                <w:bCs/>
              </w:rPr>
            </w:pPr>
            <w:r w:rsidRPr="002C18E2">
              <w:rPr>
                <w:b/>
                <w:bCs/>
              </w:rPr>
              <w:t>Hektarid</w:t>
            </w:r>
          </w:p>
        </w:tc>
      </w:tr>
      <w:tr w:rsidR="00AB414D" w14:paraId="33AF6A05" w14:textId="77777777" w:rsidTr="00D71F05">
        <w:trPr>
          <w:trHeight w:val="448"/>
        </w:trPr>
        <w:tc>
          <w:tcPr>
            <w:tcW w:w="2376" w:type="dxa"/>
          </w:tcPr>
          <w:p w14:paraId="3B76FDE0" w14:textId="77777777" w:rsidR="00AB414D" w:rsidRDefault="00AB414D" w:rsidP="008050AF">
            <w:pPr>
              <w:jc w:val="center"/>
            </w:pPr>
            <w:r w:rsidRPr="000D7031">
              <w:t>Elamumaa</w:t>
            </w:r>
          </w:p>
        </w:tc>
        <w:tc>
          <w:tcPr>
            <w:tcW w:w="2000" w:type="dxa"/>
          </w:tcPr>
          <w:p w14:paraId="5EF6447A" w14:textId="77777777" w:rsidR="00AB414D" w:rsidRDefault="00AB414D" w:rsidP="008050AF">
            <w:pPr>
              <w:jc w:val="center"/>
            </w:pPr>
            <w:r>
              <w:t>1693</w:t>
            </w:r>
          </w:p>
        </w:tc>
        <w:tc>
          <w:tcPr>
            <w:tcW w:w="1798" w:type="dxa"/>
          </w:tcPr>
          <w:p w14:paraId="28ADEED0" w14:textId="77777777" w:rsidR="00AB414D" w:rsidRDefault="00AB414D" w:rsidP="008050AF">
            <w:pPr>
              <w:jc w:val="center"/>
            </w:pPr>
            <w:r>
              <w:t>906</w:t>
            </w:r>
          </w:p>
        </w:tc>
      </w:tr>
      <w:tr w:rsidR="00AB414D" w14:paraId="33DE310D" w14:textId="77777777" w:rsidTr="00D71F05">
        <w:trPr>
          <w:trHeight w:val="448"/>
        </w:trPr>
        <w:tc>
          <w:tcPr>
            <w:tcW w:w="2376" w:type="dxa"/>
          </w:tcPr>
          <w:p w14:paraId="6B830E17" w14:textId="77777777" w:rsidR="00AB414D" w:rsidRDefault="00AB414D" w:rsidP="008050AF">
            <w:pPr>
              <w:jc w:val="center"/>
            </w:pPr>
            <w:r w:rsidRPr="000D7031">
              <w:t>Ärimaa</w:t>
            </w:r>
          </w:p>
        </w:tc>
        <w:tc>
          <w:tcPr>
            <w:tcW w:w="2000" w:type="dxa"/>
          </w:tcPr>
          <w:p w14:paraId="1DC0851D" w14:textId="77777777" w:rsidR="00AB414D" w:rsidRDefault="00AB414D" w:rsidP="008050AF">
            <w:pPr>
              <w:jc w:val="center"/>
            </w:pPr>
            <w:r>
              <w:t>104</w:t>
            </w:r>
          </w:p>
        </w:tc>
        <w:tc>
          <w:tcPr>
            <w:tcW w:w="1798" w:type="dxa"/>
          </w:tcPr>
          <w:p w14:paraId="7DBF6DA4" w14:textId="77777777" w:rsidR="00AB414D" w:rsidRDefault="00AB414D" w:rsidP="008050AF">
            <w:pPr>
              <w:jc w:val="center"/>
            </w:pPr>
            <w:r>
              <w:t>45</w:t>
            </w:r>
          </w:p>
        </w:tc>
      </w:tr>
      <w:tr w:rsidR="00AB414D" w14:paraId="139109D5" w14:textId="77777777" w:rsidTr="00D71F05">
        <w:trPr>
          <w:trHeight w:val="448"/>
        </w:trPr>
        <w:tc>
          <w:tcPr>
            <w:tcW w:w="2376" w:type="dxa"/>
          </w:tcPr>
          <w:p w14:paraId="6E0C9EF4" w14:textId="77777777" w:rsidR="00AB414D" w:rsidRDefault="00AB414D" w:rsidP="008050AF">
            <w:pPr>
              <w:jc w:val="center"/>
            </w:pPr>
            <w:r w:rsidRPr="000D7031">
              <w:t>Tootmismaa</w:t>
            </w:r>
          </w:p>
        </w:tc>
        <w:tc>
          <w:tcPr>
            <w:tcW w:w="2000" w:type="dxa"/>
          </w:tcPr>
          <w:p w14:paraId="753AF1AC" w14:textId="77777777" w:rsidR="00AB414D" w:rsidRDefault="00AB414D" w:rsidP="008050AF">
            <w:pPr>
              <w:jc w:val="center"/>
            </w:pPr>
            <w:r>
              <w:t>470</w:t>
            </w:r>
          </w:p>
        </w:tc>
        <w:tc>
          <w:tcPr>
            <w:tcW w:w="1798" w:type="dxa"/>
          </w:tcPr>
          <w:p w14:paraId="71563736" w14:textId="77777777" w:rsidR="00AB414D" w:rsidRDefault="00AB414D" w:rsidP="008050AF">
            <w:pPr>
              <w:jc w:val="center"/>
            </w:pPr>
            <w:r>
              <w:t>558</w:t>
            </w:r>
          </w:p>
        </w:tc>
      </w:tr>
      <w:tr w:rsidR="00AB414D" w14:paraId="537E8611" w14:textId="77777777" w:rsidTr="00D71F05">
        <w:trPr>
          <w:trHeight w:val="416"/>
        </w:trPr>
        <w:tc>
          <w:tcPr>
            <w:tcW w:w="2376" w:type="dxa"/>
          </w:tcPr>
          <w:p w14:paraId="3E32E38E" w14:textId="77777777" w:rsidR="00AB414D" w:rsidRDefault="00AB414D" w:rsidP="008050AF">
            <w:pPr>
              <w:jc w:val="center"/>
            </w:pPr>
            <w:r w:rsidRPr="000D7031">
              <w:t>Veekogude maa</w:t>
            </w:r>
          </w:p>
        </w:tc>
        <w:tc>
          <w:tcPr>
            <w:tcW w:w="2000" w:type="dxa"/>
          </w:tcPr>
          <w:p w14:paraId="41509ABF" w14:textId="77777777" w:rsidR="00AB414D" w:rsidRDefault="00AB414D" w:rsidP="008050AF">
            <w:pPr>
              <w:jc w:val="center"/>
            </w:pPr>
            <w:r>
              <w:t>1</w:t>
            </w:r>
          </w:p>
        </w:tc>
        <w:tc>
          <w:tcPr>
            <w:tcW w:w="1798" w:type="dxa"/>
          </w:tcPr>
          <w:p w14:paraId="4C4D7B43" w14:textId="77777777" w:rsidR="00AB414D" w:rsidRDefault="00AB414D" w:rsidP="008050AF">
            <w:pPr>
              <w:jc w:val="center"/>
            </w:pPr>
            <w:r>
              <w:t>155</w:t>
            </w:r>
          </w:p>
        </w:tc>
      </w:tr>
      <w:tr w:rsidR="00AB414D" w14:paraId="7CAEBFAD" w14:textId="77777777" w:rsidTr="00D71F05">
        <w:trPr>
          <w:trHeight w:val="448"/>
        </w:trPr>
        <w:tc>
          <w:tcPr>
            <w:tcW w:w="2376" w:type="dxa"/>
          </w:tcPr>
          <w:p w14:paraId="37EA1404" w14:textId="77777777" w:rsidR="00AB414D" w:rsidRDefault="00AB414D" w:rsidP="008050AF">
            <w:pPr>
              <w:jc w:val="center"/>
            </w:pPr>
            <w:r w:rsidRPr="000D7031">
              <w:t>Transpordimaa</w:t>
            </w:r>
          </w:p>
        </w:tc>
        <w:tc>
          <w:tcPr>
            <w:tcW w:w="2000" w:type="dxa"/>
          </w:tcPr>
          <w:p w14:paraId="2A0EAF20" w14:textId="77777777" w:rsidR="00AB414D" w:rsidRDefault="00AB414D" w:rsidP="008050AF">
            <w:pPr>
              <w:jc w:val="center"/>
            </w:pPr>
            <w:r>
              <w:t>661</w:t>
            </w:r>
          </w:p>
        </w:tc>
        <w:tc>
          <w:tcPr>
            <w:tcW w:w="1798" w:type="dxa"/>
          </w:tcPr>
          <w:p w14:paraId="10613805" w14:textId="77777777" w:rsidR="00AB414D" w:rsidRDefault="00AB414D" w:rsidP="008050AF">
            <w:pPr>
              <w:jc w:val="center"/>
            </w:pPr>
            <w:r>
              <w:t>951</w:t>
            </w:r>
          </w:p>
        </w:tc>
      </w:tr>
      <w:tr w:rsidR="00AB414D" w14:paraId="409777A0" w14:textId="77777777" w:rsidTr="00D71F05">
        <w:trPr>
          <w:trHeight w:val="448"/>
        </w:trPr>
        <w:tc>
          <w:tcPr>
            <w:tcW w:w="2376" w:type="dxa"/>
          </w:tcPr>
          <w:p w14:paraId="56FC41F6" w14:textId="77777777" w:rsidR="00AB414D" w:rsidRDefault="00AB414D" w:rsidP="008050AF">
            <w:pPr>
              <w:jc w:val="center"/>
            </w:pPr>
            <w:r w:rsidRPr="000D7031">
              <w:t>Jäätmehoidla maa</w:t>
            </w:r>
          </w:p>
        </w:tc>
        <w:tc>
          <w:tcPr>
            <w:tcW w:w="2000" w:type="dxa"/>
          </w:tcPr>
          <w:p w14:paraId="267B6CC9" w14:textId="77777777" w:rsidR="00AB414D" w:rsidRDefault="00AB414D" w:rsidP="008050AF">
            <w:pPr>
              <w:jc w:val="center"/>
            </w:pPr>
            <w:r>
              <w:t>29</w:t>
            </w:r>
          </w:p>
        </w:tc>
        <w:tc>
          <w:tcPr>
            <w:tcW w:w="1798" w:type="dxa"/>
          </w:tcPr>
          <w:p w14:paraId="68091C81" w14:textId="77777777" w:rsidR="00AB414D" w:rsidRDefault="00AB414D" w:rsidP="008050AF">
            <w:pPr>
              <w:jc w:val="center"/>
            </w:pPr>
            <w:r>
              <w:t>108</w:t>
            </w:r>
          </w:p>
        </w:tc>
      </w:tr>
      <w:tr w:rsidR="00AB414D" w14:paraId="50688415" w14:textId="77777777" w:rsidTr="00D71F05">
        <w:trPr>
          <w:trHeight w:val="448"/>
        </w:trPr>
        <w:tc>
          <w:tcPr>
            <w:tcW w:w="2376" w:type="dxa"/>
          </w:tcPr>
          <w:p w14:paraId="0DD50B25" w14:textId="77777777" w:rsidR="00AB414D" w:rsidRDefault="00AB414D" w:rsidP="008050AF">
            <w:pPr>
              <w:jc w:val="center"/>
            </w:pPr>
            <w:r w:rsidRPr="000D7031">
              <w:t>Riigikaitsemaa</w:t>
            </w:r>
          </w:p>
        </w:tc>
        <w:tc>
          <w:tcPr>
            <w:tcW w:w="2000" w:type="dxa"/>
          </w:tcPr>
          <w:p w14:paraId="41195200" w14:textId="77777777" w:rsidR="00AB414D" w:rsidRDefault="00AB414D" w:rsidP="008050AF">
            <w:pPr>
              <w:jc w:val="center"/>
            </w:pPr>
            <w:r>
              <w:t>3</w:t>
            </w:r>
          </w:p>
        </w:tc>
        <w:tc>
          <w:tcPr>
            <w:tcW w:w="1798" w:type="dxa"/>
          </w:tcPr>
          <w:p w14:paraId="036B8F63" w14:textId="77777777" w:rsidR="00AB414D" w:rsidRDefault="00AB414D" w:rsidP="008050AF">
            <w:pPr>
              <w:jc w:val="center"/>
            </w:pPr>
            <w:r>
              <w:t>2</w:t>
            </w:r>
          </w:p>
        </w:tc>
      </w:tr>
      <w:tr w:rsidR="00AB414D" w14:paraId="52692D97" w14:textId="77777777" w:rsidTr="00D71F05">
        <w:trPr>
          <w:trHeight w:val="448"/>
        </w:trPr>
        <w:tc>
          <w:tcPr>
            <w:tcW w:w="2376" w:type="dxa"/>
          </w:tcPr>
          <w:p w14:paraId="549FFF88" w14:textId="77777777" w:rsidR="00AB414D" w:rsidRDefault="00AB414D" w:rsidP="008050AF">
            <w:pPr>
              <w:jc w:val="center"/>
            </w:pPr>
            <w:r w:rsidRPr="000D7031">
              <w:t>Kaitsealune maa</w:t>
            </w:r>
          </w:p>
        </w:tc>
        <w:tc>
          <w:tcPr>
            <w:tcW w:w="2000" w:type="dxa"/>
          </w:tcPr>
          <w:p w14:paraId="191ADF72" w14:textId="77777777" w:rsidR="00AB414D" w:rsidRDefault="00AB414D" w:rsidP="008050AF">
            <w:pPr>
              <w:jc w:val="center"/>
            </w:pPr>
            <w:r>
              <w:t>17</w:t>
            </w:r>
          </w:p>
        </w:tc>
        <w:tc>
          <w:tcPr>
            <w:tcW w:w="1798" w:type="dxa"/>
          </w:tcPr>
          <w:p w14:paraId="36FAE67D" w14:textId="77777777" w:rsidR="00AB414D" w:rsidRDefault="00AB414D" w:rsidP="008050AF">
            <w:pPr>
              <w:jc w:val="center"/>
            </w:pPr>
            <w:r>
              <w:t>1857</w:t>
            </w:r>
          </w:p>
        </w:tc>
      </w:tr>
      <w:tr w:rsidR="00AB414D" w14:paraId="500CEEDE" w14:textId="77777777" w:rsidTr="00D71F05">
        <w:trPr>
          <w:trHeight w:val="448"/>
        </w:trPr>
        <w:tc>
          <w:tcPr>
            <w:tcW w:w="2376" w:type="dxa"/>
          </w:tcPr>
          <w:p w14:paraId="2806CE14" w14:textId="77777777" w:rsidR="00AB414D" w:rsidRDefault="00AB414D" w:rsidP="008050AF">
            <w:pPr>
              <w:jc w:val="center"/>
            </w:pPr>
            <w:r w:rsidRPr="000D7031">
              <w:t>Maatulundusmaa</w:t>
            </w:r>
          </w:p>
        </w:tc>
        <w:tc>
          <w:tcPr>
            <w:tcW w:w="2000" w:type="dxa"/>
          </w:tcPr>
          <w:p w14:paraId="281C8F0A" w14:textId="77777777" w:rsidR="00AB414D" w:rsidRDefault="00AB414D" w:rsidP="008050AF">
            <w:pPr>
              <w:jc w:val="center"/>
            </w:pPr>
            <w:r>
              <w:t>5010</w:t>
            </w:r>
          </w:p>
        </w:tc>
        <w:tc>
          <w:tcPr>
            <w:tcW w:w="1798" w:type="dxa"/>
          </w:tcPr>
          <w:p w14:paraId="6AA827D4" w14:textId="77777777" w:rsidR="00AB414D" w:rsidRDefault="00AB414D" w:rsidP="008050AF">
            <w:pPr>
              <w:jc w:val="center"/>
            </w:pPr>
            <w:r>
              <w:t>92044</w:t>
            </w:r>
          </w:p>
        </w:tc>
      </w:tr>
      <w:tr w:rsidR="00AB414D" w14:paraId="1B3BCFC7" w14:textId="77777777" w:rsidTr="00D71F05">
        <w:trPr>
          <w:trHeight w:val="448"/>
        </w:trPr>
        <w:tc>
          <w:tcPr>
            <w:tcW w:w="2376" w:type="dxa"/>
          </w:tcPr>
          <w:p w14:paraId="1B34A859" w14:textId="77777777" w:rsidR="00AB414D" w:rsidRDefault="00AB414D" w:rsidP="008050AF">
            <w:pPr>
              <w:jc w:val="center"/>
            </w:pPr>
            <w:r w:rsidRPr="000D7031">
              <w:t>Sihtotstarbeta maa</w:t>
            </w:r>
          </w:p>
        </w:tc>
        <w:tc>
          <w:tcPr>
            <w:tcW w:w="2000" w:type="dxa"/>
          </w:tcPr>
          <w:p w14:paraId="4E2B0ECF" w14:textId="77777777" w:rsidR="00AB414D" w:rsidRDefault="00AB414D" w:rsidP="008050AF">
            <w:pPr>
              <w:jc w:val="center"/>
            </w:pPr>
            <w:r>
              <w:t>426</w:t>
            </w:r>
          </w:p>
        </w:tc>
        <w:tc>
          <w:tcPr>
            <w:tcW w:w="1798" w:type="dxa"/>
          </w:tcPr>
          <w:p w14:paraId="64E4090B" w14:textId="77777777" w:rsidR="00AB414D" w:rsidRDefault="00AB414D" w:rsidP="008050AF">
            <w:pPr>
              <w:jc w:val="center"/>
            </w:pPr>
            <w:r>
              <w:t>273</w:t>
            </w:r>
          </w:p>
        </w:tc>
      </w:tr>
      <w:tr w:rsidR="00AB414D" w14:paraId="45CCEF48" w14:textId="77777777" w:rsidTr="00D71F05">
        <w:trPr>
          <w:trHeight w:val="448"/>
        </w:trPr>
        <w:tc>
          <w:tcPr>
            <w:tcW w:w="2376" w:type="dxa"/>
          </w:tcPr>
          <w:p w14:paraId="609EC488" w14:textId="77777777" w:rsidR="00AB414D" w:rsidRDefault="00AB414D" w:rsidP="008050AF">
            <w:pPr>
              <w:jc w:val="center"/>
            </w:pPr>
            <w:r w:rsidRPr="000D7031">
              <w:t>Mäetööstusmaa</w:t>
            </w:r>
          </w:p>
        </w:tc>
        <w:tc>
          <w:tcPr>
            <w:tcW w:w="2000" w:type="dxa"/>
          </w:tcPr>
          <w:p w14:paraId="45E67AEF" w14:textId="77777777" w:rsidR="00AB414D" w:rsidRDefault="00AB414D" w:rsidP="008050AF">
            <w:pPr>
              <w:jc w:val="center"/>
            </w:pPr>
            <w:r>
              <w:t>20</w:t>
            </w:r>
          </w:p>
        </w:tc>
        <w:tc>
          <w:tcPr>
            <w:tcW w:w="1798" w:type="dxa"/>
          </w:tcPr>
          <w:p w14:paraId="36070162" w14:textId="77777777" w:rsidR="00AB414D" w:rsidRDefault="00AB414D" w:rsidP="008050AF">
            <w:pPr>
              <w:jc w:val="center"/>
            </w:pPr>
            <w:r>
              <w:t>133</w:t>
            </w:r>
          </w:p>
        </w:tc>
      </w:tr>
      <w:tr w:rsidR="00AB414D" w14:paraId="3A172D7E" w14:textId="77777777" w:rsidTr="00D71F05">
        <w:trPr>
          <w:trHeight w:val="448"/>
        </w:trPr>
        <w:tc>
          <w:tcPr>
            <w:tcW w:w="2376" w:type="dxa"/>
          </w:tcPr>
          <w:p w14:paraId="62047F76" w14:textId="77777777" w:rsidR="00AB414D" w:rsidRDefault="00AB414D" w:rsidP="008050AF">
            <w:pPr>
              <w:jc w:val="center"/>
            </w:pPr>
            <w:r w:rsidRPr="000D7031">
              <w:t>Turbatööstusmaa</w:t>
            </w:r>
          </w:p>
        </w:tc>
        <w:tc>
          <w:tcPr>
            <w:tcW w:w="2000" w:type="dxa"/>
          </w:tcPr>
          <w:p w14:paraId="619AB7B1" w14:textId="77777777" w:rsidR="00AB414D" w:rsidRDefault="00AB414D" w:rsidP="008050AF">
            <w:pPr>
              <w:jc w:val="center"/>
            </w:pPr>
            <w:r>
              <w:t>10</w:t>
            </w:r>
          </w:p>
        </w:tc>
        <w:tc>
          <w:tcPr>
            <w:tcW w:w="1798" w:type="dxa"/>
          </w:tcPr>
          <w:p w14:paraId="0785FBBD" w14:textId="77777777" w:rsidR="00AB414D" w:rsidRDefault="00AB414D" w:rsidP="008050AF">
            <w:pPr>
              <w:jc w:val="center"/>
            </w:pPr>
            <w:r>
              <w:t>3868</w:t>
            </w:r>
          </w:p>
        </w:tc>
      </w:tr>
      <w:tr w:rsidR="00AB414D" w14:paraId="3D71F5C9" w14:textId="77777777" w:rsidTr="00D71F05">
        <w:trPr>
          <w:trHeight w:val="448"/>
        </w:trPr>
        <w:tc>
          <w:tcPr>
            <w:tcW w:w="2376" w:type="dxa"/>
          </w:tcPr>
          <w:p w14:paraId="26391E94" w14:textId="77777777" w:rsidR="00AB414D" w:rsidRDefault="00AB414D" w:rsidP="008050AF">
            <w:pPr>
              <w:jc w:val="center"/>
            </w:pPr>
            <w:r w:rsidRPr="000D7031">
              <w:t>Sotsiaalmaa</w:t>
            </w:r>
          </w:p>
        </w:tc>
        <w:tc>
          <w:tcPr>
            <w:tcW w:w="2000" w:type="dxa"/>
          </w:tcPr>
          <w:p w14:paraId="7856EB81" w14:textId="77777777" w:rsidR="00AB414D" w:rsidRDefault="00AB414D" w:rsidP="008050AF">
            <w:pPr>
              <w:jc w:val="center"/>
            </w:pPr>
            <w:r>
              <w:t>132</w:t>
            </w:r>
          </w:p>
        </w:tc>
        <w:tc>
          <w:tcPr>
            <w:tcW w:w="1798" w:type="dxa"/>
          </w:tcPr>
          <w:p w14:paraId="3995A89A" w14:textId="77777777" w:rsidR="00AB414D" w:rsidRDefault="00AB414D" w:rsidP="008050AF">
            <w:pPr>
              <w:jc w:val="center"/>
            </w:pPr>
            <w:r>
              <w:t>186</w:t>
            </w:r>
          </w:p>
        </w:tc>
      </w:tr>
      <w:tr w:rsidR="00AB414D" w:rsidRPr="002C18E2" w14:paraId="19E1D6CC" w14:textId="77777777" w:rsidTr="00D71F05">
        <w:trPr>
          <w:trHeight w:val="416"/>
        </w:trPr>
        <w:tc>
          <w:tcPr>
            <w:tcW w:w="2376" w:type="dxa"/>
          </w:tcPr>
          <w:p w14:paraId="57EEF1B1" w14:textId="77777777" w:rsidR="00AB414D" w:rsidRPr="002C18E2" w:rsidRDefault="00AB414D" w:rsidP="008050AF">
            <w:pPr>
              <w:jc w:val="center"/>
              <w:rPr>
                <w:b/>
                <w:bCs/>
              </w:rPr>
            </w:pPr>
            <w:r w:rsidRPr="002C18E2">
              <w:rPr>
                <w:b/>
                <w:bCs/>
              </w:rPr>
              <w:t>KOKKU</w:t>
            </w:r>
          </w:p>
        </w:tc>
        <w:tc>
          <w:tcPr>
            <w:tcW w:w="2000" w:type="dxa"/>
          </w:tcPr>
          <w:p w14:paraId="04BAECB2" w14:textId="77777777" w:rsidR="00AB414D" w:rsidRPr="002C18E2" w:rsidRDefault="00AB414D" w:rsidP="008050AF">
            <w:pPr>
              <w:jc w:val="center"/>
              <w:rPr>
                <w:b/>
                <w:bCs/>
              </w:rPr>
            </w:pPr>
            <w:r>
              <w:rPr>
                <w:b/>
                <w:bCs/>
              </w:rPr>
              <w:t>8576</w:t>
            </w:r>
          </w:p>
        </w:tc>
        <w:tc>
          <w:tcPr>
            <w:tcW w:w="1798" w:type="dxa"/>
          </w:tcPr>
          <w:p w14:paraId="12171087" w14:textId="77777777" w:rsidR="00AB414D" w:rsidRPr="002C18E2" w:rsidRDefault="00AB414D" w:rsidP="008050AF">
            <w:pPr>
              <w:jc w:val="center"/>
              <w:rPr>
                <w:b/>
                <w:bCs/>
              </w:rPr>
            </w:pPr>
            <w:r w:rsidRPr="002C18E2">
              <w:rPr>
                <w:b/>
                <w:bCs/>
              </w:rPr>
              <w:t>101 086</w:t>
            </w:r>
          </w:p>
        </w:tc>
      </w:tr>
    </w:tbl>
    <w:p w14:paraId="271CB08D" w14:textId="03D56BF9" w:rsidR="005B1020" w:rsidRDefault="00AB414D">
      <w:r>
        <w:t>Tabel</w:t>
      </w:r>
      <w:r w:rsidRPr="00D036E4">
        <w:t xml:space="preserve"> </w:t>
      </w:r>
      <w:r w:rsidR="00C5678B">
        <w:t xml:space="preserve">3. </w:t>
      </w:r>
      <w:r w:rsidRPr="00D036E4">
        <w:t>Maakatastrisse kantud maa sihtotstarvete lõikes (ha</w:t>
      </w:r>
      <w:r w:rsidR="00F87C42">
        <w:t xml:space="preserve"> + </w:t>
      </w:r>
      <w:proofErr w:type="spellStart"/>
      <w:r w:rsidR="00F87C42">
        <w:t>kü</w:t>
      </w:r>
      <w:proofErr w:type="spellEnd"/>
      <w:r w:rsidR="00F87C42">
        <w:t xml:space="preserve"> arv</w:t>
      </w:r>
      <w:r w:rsidRPr="00D036E4">
        <w:t xml:space="preserve">)  </w:t>
      </w:r>
      <w:r>
        <w:t xml:space="preserve">          </w:t>
      </w:r>
      <w:r w:rsidRPr="00D036E4">
        <w:t xml:space="preserve">Joonis </w:t>
      </w:r>
      <w:r w:rsidR="00C5678B">
        <w:t>3</w:t>
      </w:r>
      <w:r w:rsidRPr="00D036E4">
        <w:t xml:space="preserve">. Maakatastrisse kantud maa kõlvikute lõikes (ha)   </w:t>
      </w:r>
      <w:r w:rsidR="005B1020">
        <w:br w:type="page"/>
      </w:r>
    </w:p>
    <w:p w14:paraId="14A254B4" w14:textId="18154EE1" w:rsidR="00FF2B07" w:rsidRDefault="00FF2B07" w:rsidP="00FF2B07">
      <w:pPr>
        <w:jc w:val="both"/>
      </w:pPr>
      <w:r>
        <w:lastRenderedPageBreak/>
        <w:t>Omandamisviiside lõikes on suhteliselt võrdselt riigi omandisse jäetud maa 4</w:t>
      </w:r>
      <w:r w:rsidR="00D71F05">
        <w:t>2</w:t>
      </w:r>
      <w:r>
        <w:t>% ja tagastatud 40%</w:t>
      </w:r>
      <w:r w:rsidR="00A0552B">
        <w:t>, 13% on ostueesõigusega erastatud ja ülejäänud on väiksemas mahus</w:t>
      </w:r>
      <w:r>
        <w:t>.</w:t>
      </w:r>
      <w:r w:rsidRPr="008E5D87">
        <w:t xml:space="preserve"> (vt joonis </w:t>
      </w:r>
      <w:r w:rsidR="00C5678B">
        <w:t>4</w:t>
      </w:r>
      <w:r w:rsidRPr="008E5D87">
        <w:t xml:space="preserve">).  </w:t>
      </w:r>
    </w:p>
    <w:p w14:paraId="59A8C5F6" w14:textId="77777777" w:rsidR="00FB3480" w:rsidRDefault="00FB3480">
      <w:pPr>
        <w:rPr>
          <w:b/>
        </w:rPr>
      </w:pPr>
      <w:r>
        <w:rPr>
          <w:noProof/>
        </w:rPr>
        <w:drawing>
          <wp:inline distT="0" distB="0" distL="0" distR="0" wp14:anchorId="28C800F8" wp14:editId="0C0A81ED">
            <wp:extent cx="8848725" cy="50387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472C3E" w14:textId="6A7AA041" w:rsidR="00FB3480" w:rsidRDefault="00FB3480" w:rsidP="00FB3480">
      <w:r w:rsidRPr="008E5D87">
        <w:t>Joonis</w:t>
      </w:r>
      <w:r w:rsidR="00C5678B">
        <w:t xml:space="preserve"> 4</w:t>
      </w:r>
      <w:r w:rsidRPr="008E5D87">
        <w:t>. Maa</w:t>
      </w:r>
      <w:r>
        <w:t>reformi käigus moodustatud katastriüksused omandamisviiside lõikes</w:t>
      </w:r>
      <w:r w:rsidRPr="008E5D87">
        <w:t xml:space="preserve"> (ha)</w:t>
      </w:r>
    </w:p>
    <w:p w14:paraId="2D2FFA04" w14:textId="7660108C" w:rsidR="007E626B" w:rsidRPr="008E5D87" w:rsidRDefault="00FB3480" w:rsidP="007E626B">
      <w:pPr>
        <w:rPr>
          <w:b/>
        </w:rPr>
      </w:pPr>
      <w:r>
        <w:rPr>
          <w:b/>
        </w:rPr>
        <w:br w:type="page"/>
      </w:r>
      <w:r w:rsidR="007E626B" w:rsidRPr="008E5D87">
        <w:rPr>
          <w:b/>
        </w:rPr>
        <w:lastRenderedPageBreak/>
        <w:t>Looduslikud vaatamisväärsused</w:t>
      </w:r>
    </w:p>
    <w:p w14:paraId="24972F0A" w14:textId="77777777" w:rsidR="007E626B" w:rsidRPr="008E5D87" w:rsidRDefault="00231448" w:rsidP="000B4714">
      <w:pPr>
        <w:jc w:val="both"/>
      </w:pPr>
      <w:r w:rsidRPr="008E5D87">
        <w:t xml:space="preserve">Põhja-Pärnumaal territooriumil on osa </w:t>
      </w:r>
      <w:proofErr w:type="spellStart"/>
      <w:r w:rsidR="007E626B" w:rsidRPr="008E5D87">
        <w:t>Soomaa</w:t>
      </w:r>
      <w:proofErr w:type="spellEnd"/>
      <w:r w:rsidR="007E626B" w:rsidRPr="008E5D87">
        <w:t xml:space="preserve"> Rahvuspar</w:t>
      </w:r>
      <w:r w:rsidRPr="008E5D87">
        <w:t>gist</w:t>
      </w:r>
      <w:r w:rsidR="007E626B" w:rsidRPr="008E5D87">
        <w:t xml:space="preserve"> (loodud 1993.</w:t>
      </w:r>
      <w:r w:rsidR="00BD6120" w:rsidRPr="008E5D87">
        <w:t xml:space="preserve"> </w:t>
      </w:r>
      <w:r w:rsidR="007E626B" w:rsidRPr="008E5D87">
        <w:t>a Vahe-Eesti edelaosa soode, lamminiitude ja metsade kaitseks)</w:t>
      </w:r>
      <w:r w:rsidR="00BD6120" w:rsidRPr="008E5D87">
        <w:t xml:space="preserve">, </w:t>
      </w:r>
      <w:r w:rsidR="007E626B" w:rsidRPr="008E5D87">
        <w:t>Taarikõnnu looduskaitseala (loodud 2001.</w:t>
      </w:r>
      <w:r w:rsidR="00BD6120" w:rsidRPr="008E5D87">
        <w:t xml:space="preserve"> </w:t>
      </w:r>
      <w:r w:rsidR="007E626B" w:rsidRPr="008E5D87">
        <w:t>a Taarikõnnu soostiku ja sealsete kaitsealuste liikide elupaikade säilimiseks), Vahenurme, Lavassaare ja Avaste looduskaitseala.</w:t>
      </w:r>
    </w:p>
    <w:p w14:paraId="5222F77D" w14:textId="724361C5" w:rsidR="00A24F22" w:rsidRDefault="00A24F22" w:rsidP="00A24F22">
      <w:pPr>
        <w:jc w:val="both"/>
      </w:pPr>
      <w:r>
        <w:t>Kaansoo mesimuraka püsielupaik asub Põhja-Pärnumaa vallas.</w:t>
      </w:r>
      <w:r w:rsidR="000053B5">
        <w:t xml:space="preserve"> </w:t>
      </w:r>
      <w:proofErr w:type="spellStart"/>
      <w:r w:rsidRPr="00783EEB">
        <w:t>Mukri</w:t>
      </w:r>
      <w:proofErr w:type="spellEnd"/>
      <w:r w:rsidRPr="00783EEB">
        <w:t xml:space="preserve"> looduskaitseala</w:t>
      </w:r>
      <w:r>
        <w:t xml:space="preserve"> </w:t>
      </w:r>
      <w:r w:rsidR="000053B5">
        <w:t>asub K</w:t>
      </w:r>
      <w:r>
        <w:t>obra külas.</w:t>
      </w:r>
    </w:p>
    <w:p w14:paraId="227D59D8" w14:textId="153C4B6C" w:rsidR="00A24F22" w:rsidRDefault="00A24F22" w:rsidP="00A24F22">
      <w:pPr>
        <w:jc w:val="both"/>
      </w:pPr>
      <w:r>
        <w:t xml:space="preserve">18.02.2020.a. esitas Eestimaa Looduse Fond Keskkonnaministeeriumile ettepaneku </w:t>
      </w:r>
      <w:proofErr w:type="spellStart"/>
      <w:r>
        <w:t>Kurgja</w:t>
      </w:r>
      <w:proofErr w:type="spellEnd"/>
      <w:r>
        <w:t xml:space="preserve"> looduskaitseala moodustamiseks, mis hõlmab vananenud kaitsekorraga </w:t>
      </w:r>
      <w:proofErr w:type="spellStart"/>
      <w:r>
        <w:t>Kurgja</w:t>
      </w:r>
      <w:r w:rsidR="00CB1EC7">
        <w:t>-</w:t>
      </w:r>
      <w:r>
        <w:t>Linnutaja</w:t>
      </w:r>
      <w:proofErr w:type="spellEnd"/>
      <w:r>
        <w:t xml:space="preserve"> maastikukaitseala</w:t>
      </w:r>
      <w:r w:rsidR="00CB1EC7">
        <w:t>. P</w:t>
      </w:r>
      <w:r>
        <w:t xml:space="preserve">iirkonnas esinevad kaitsealuste liikide leiukohad, Loodusdirektiivi I lisa elupaigatüübiks kvalifitseeruvad alad, </w:t>
      </w:r>
      <w:proofErr w:type="spellStart"/>
      <w:r>
        <w:t>vääriselupaigad</w:t>
      </w:r>
      <w:proofErr w:type="spellEnd"/>
      <w:r>
        <w:t xml:space="preserve"> ja nende vahele jäävad olulisse Vahe-Eesti metsamaastikke ühendavasse rohekoridori kuuluvad metsad. Kogupindala 401,4 ha.</w:t>
      </w:r>
    </w:p>
    <w:p w14:paraId="56F46654" w14:textId="77777777" w:rsidR="00C416F8" w:rsidRPr="008E5D87" w:rsidRDefault="007E626B" w:rsidP="00C416F8">
      <w:pPr>
        <w:rPr>
          <w:b/>
        </w:rPr>
      </w:pPr>
      <w:r w:rsidRPr="008E5D87">
        <w:rPr>
          <w:b/>
        </w:rPr>
        <w:t>Majanduslikult olulised loodusobjektid</w:t>
      </w:r>
    </w:p>
    <w:p w14:paraId="05A11967" w14:textId="77777777" w:rsidR="00A24F22" w:rsidRDefault="00A24F22" w:rsidP="00A24F22">
      <w:r>
        <w:t>Maardlad:</w:t>
      </w:r>
    </w:p>
    <w:tbl>
      <w:tblPr>
        <w:tblStyle w:val="TableGrid"/>
        <w:tblW w:w="0" w:type="auto"/>
        <w:tblLook w:val="04A0" w:firstRow="1" w:lastRow="0" w:firstColumn="1" w:lastColumn="0" w:noHBand="0" w:noVBand="1"/>
      </w:tblPr>
      <w:tblGrid>
        <w:gridCol w:w="5142"/>
        <w:gridCol w:w="2798"/>
        <w:gridCol w:w="6008"/>
      </w:tblGrid>
      <w:tr w:rsidR="00495684" w14:paraId="6ABEB5A6" w14:textId="77777777" w:rsidTr="000053B5">
        <w:tc>
          <w:tcPr>
            <w:tcW w:w="5211" w:type="dxa"/>
          </w:tcPr>
          <w:p w14:paraId="1474BBAD" w14:textId="6A8C6D20" w:rsidR="00495684" w:rsidRPr="00B67AA0" w:rsidRDefault="00495684" w:rsidP="00A24F22">
            <w:pPr>
              <w:rPr>
                <w:b/>
                <w:bCs/>
                <w:sz w:val="20"/>
                <w:szCs w:val="20"/>
              </w:rPr>
            </w:pPr>
            <w:r w:rsidRPr="00B67AA0">
              <w:rPr>
                <w:b/>
                <w:bCs/>
                <w:sz w:val="20"/>
                <w:szCs w:val="20"/>
              </w:rPr>
              <w:t>Karjäärid</w:t>
            </w:r>
          </w:p>
        </w:tc>
        <w:tc>
          <w:tcPr>
            <w:tcW w:w="2835" w:type="dxa"/>
          </w:tcPr>
          <w:p w14:paraId="5D508CD9" w14:textId="3C239D21" w:rsidR="00495684" w:rsidRPr="00B67AA0" w:rsidRDefault="00495684" w:rsidP="00A24F22">
            <w:pPr>
              <w:rPr>
                <w:b/>
                <w:bCs/>
                <w:sz w:val="20"/>
                <w:szCs w:val="20"/>
              </w:rPr>
            </w:pPr>
            <w:r w:rsidRPr="00B67AA0">
              <w:rPr>
                <w:b/>
                <w:bCs/>
                <w:sz w:val="20"/>
                <w:szCs w:val="20"/>
              </w:rPr>
              <w:t>Pindala (ha)</w:t>
            </w:r>
          </w:p>
        </w:tc>
        <w:tc>
          <w:tcPr>
            <w:tcW w:w="6096" w:type="dxa"/>
          </w:tcPr>
          <w:p w14:paraId="76385917" w14:textId="50501672" w:rsidR="00495684" w:rsidRPr="00B67AA0" w:rsidRDefault="000A16AA" w:rsidP="00A24F22">
            <w:pPr>
              <w:rPr>
                <w:b/>
                <w:bCs/>
                <w:sz w:val="20"/>
                <w:szCs w:val="20"/>
              </w:rPr>
            </w:pPr>
            <w:r w:rsidRPr="00B67AA0">
              <w:rPr>
                <w:b/>
                <w:bCs/>
                <w:sz w:val="20"/>
                <w:szCs w:val="20"/>
              </w:rPr>
              <w:t xml:space="preserve">Kaevandatav varu </w:t>
            </w:r>
            <w:r w:rsidR="001719FD" w:rsidRPr="00B67AA0">
              <w:rPr>
                <w:b/>
                <w:bCs/>
                <w:sz w:val="20"/>
                <w:szCs w:val="20"/>
              </w:rPr>
              <w:t>(tuh m3)</w:t>
            </w:r>
          </w:p>
        </w:tc>
      </w:tr>
      <w:tr w:rsidR="00495684" w14:paraId="69A9CD91" w14:textId="77777777" w:rsidTr="000053B5">
        <w:tc>
          <w:tcPr>
            <w:tcW w:w="5211" w:type="dxa"/>
          </w:tcPr>
          <w:p w14:paraId="254141C1" w14:textId="145E78F8" w:rsidR="00495684" w:rsidRPr="00B67AA0" w:rsidRDefault="00495684" w:rsidP="00495684">
            <w:pPr>
              <w:rPr>
                <w:sz w:val="20"/>
                <w:szCs w:val="20"/>
              </w:rPr>
            </w:pPr>
            <w:r w:rsidRPr="00B67AA0">
              <w:rPr>
                <w:sz w:val="20"/>
                <w:szCs w:val="20"/>
              </w:rPr>
              <w:t>Laudaru kruusakarjäär</w:t>
            </w:r>
          </w:p>
        </w:tc>
        <w:tc>
          <w:tcPr>
            <w:tcW w:w="2835" w:type="dxa"/>
          </w:tcPr>
          <w:p w14:paraId="5384505F" w14:textId="5779F48B" w:rsidR="00495684" w:rsidRPr="00B67AA0" w:rsidRDefault="00495684" w:rsidP="00495684">
            <w:pPr>
              <w:rPr>
                <w:sz w:val="20"/>
                <w:szCs w:val="20"/>
              </w:rPr>
            </w:pPr>
            <w:r w:rsidRPr="00B67AA0">
              <w:rPr>
                <w:sz w:val="20"/>
                <w:szCs w:val="20"/>
              </w:rPr>
              <w:t>11,88</w:t>
            </w:r>
          </w:p>
        </w:tc>
        <w:tc>
          <w:tcPr>
            <w:tcW w:w="6096" w:type="dxa"/>
          </w:tcPr>
          <w:p w14:paraId="160C1C63" w14:textId="7A19263D" w:rsidR="00495684" w:rsidRPr="00B67AA0" w:rsidRDefault="00495684" w:rsidP="00495684">
            <w:pPr>
              <w:rPr>
                <w:sz w:val="20"/>
                <w:szCs w:val="20"/>
              </w:rPr>
            </w:pPr>
            <w:r w:rsidRPr="00B67AA0">
              <w:rPr>
                <w:sz w:val="20"/>
                <w:szCs w:val="20"/>
              </w:rPr>
              <w:t>48,461 ehituskruus</w:t>
            </w:r>
          </w:p>
        </w:tc>
      </w:tr>
      <w:tr w:rsidR="00495684" w14:paraId="00D0CBC6" w14:textId="77777777" w:rsidTr="000053B5">
        <w:tc>
          <w:tcPr>
            <w:tcW w:w="5211" w:type="dxa"/>
          </w:tcPr>
          <w:p w14:paraId="32401815" w14:textId="07538B74" w:rsidR="00495684" w:rsidRPr="00B67AA0" w:rsidRDefault="00495684" w:rsidP="00495684">
            <w:pPr>
              <w:rPr>
                <w:sz w:val="20"/>
                <w:szCs w:val="20"/>
              </w:rPr>
            </w:pPr>
            <w:r w:rsidRPr="00B67AA0">
              <w:rPr>
                <w:sz w:val="20"/>
                <w:szCs w:val="20"/>
              </w:rPr>
              <w:t>Aluste kruusakarjäär</w:t>
            </w:r>
          </w:p>
        </w:tc>
        <w:tc>
          <w:tcPr>
            <w:tcW w:w="2835" w:type="dxa"/>
          </w:tcPr>
          <w:p w14:paraId="5FE8A063" w14:textId="7CA74B23" w:rsidR="00495684" w:rsidRPr="00B67AA0" w:rsidRDefault="00495684" w:rsidP="00495684">
            <w:pPr>
              <w:rPr>
                <w:sz w:val="20"/>
                <w:szCs w:val="20"/>
              </w:rPr>
            </w:pPr>
            <w:r w:rsidRPr="00B67AA0">
              <w:rPr>
                <w:sz w:val="20"/>
                <w:szCs w:val="20"/>
              </w:rPr>
              <w:t>1,23</w:t>
            </w:r>
          </w:p>
        </w:tc>
        <w:tc>
          <w:tcPr>
            <w:tcW w:w="6096" w:type="dxa"/>
          </w:tcPr>
          <w:p w14:paraId="7A5DF018" w14:textId="558D6BDA" w:rsidR="00495684" w:rsidRPr="00B67AA0" w:rsidRDefault="00495684" w:rsidP="00495684">
            <w:pPr>
              <w:rPr>
                <w:sz w:val="20"/>
                <w:szCs w:val="20"/>
              </w:rPr>
            </w:pPr>
            <w:r w:rsidRPr="00B67AA0">
              <w:rPr>
                <w:sz w:val="20"/>
                <w:szCs w:val="20"/>
              </w:rPr>
              <w:t>32,0 ehituskruus</w:t>
            </w:r>
          </w:p>
        </w:tc>
      </w:tr>
      <w:tr w:rsidR="00495684" w14:paraId="00035FD0" w14:textId="77777777" w:rsidTr="000053B5">
        <w:tc>
          <w:tcPr>
            <w:tcW w:w="5211" w:type="dxa"/>
          </w:tcPr>
          <w:p w14:paraId="65261291" w14:textId="2B198DF3" w:rsidR="00495684" w:rsidRPr="00B67AA0" w:rsidRDefault="00495684" w:rsidP="00495684">
            <w:pPr>
              <w:rPr>
                <w:sz w:val="20"/>
                <w:szCs w:val="20"/>
              </w:rPr>
            </w:pPr>
            <w:r w:rsidRPr="00B67AA0">
              <w:rPr>
                <w:sz w:val="20"/>
                <w:szCs w:val="20"/>
              </w:rPr>
              <w:t>Aluste II liivakarjäär</w:t>
            </w:r>
          </w:p>
        </w:tc>
        <w:tc>
          <w:tcPr>
            <w:tcW w:w="2835" w:type="dxa"/>
          </w:tcPr>
          <w:p w14:paraId="00A321E4" w14:textId="38FA8B55" w:rsidR="00495684" w:rsidRPr="00B67AA0" w:rsidRDefault="00495684" w:rsidP="00495684">
            <w:pPr>
              <w:rPr>
                <w:sz w:val="20"/>
                <w:szCs w:val="20"/>
              </w:rPr>
            </w:pPr>
            <w:r w:rsidRPr="00B67AA0">
              <w:rPr>
                <w:sz w:val="20"/>
                <w:szCs w:val="20"/>
              </w:rPr>
              <w:t>24,01</w:t>
            </w:r>
          </w:p>
        </w:tc>
        <w:tc>
          <w:tcPr>
            <w:tcW w:w="6096" w:type="dxa"/>
          </w:tcPr>
          <w:p w14:paraId="0D57E546" w14:textId="7DF4D6CD" w:rsidR="00495684" w:rsidRPr="00B67AA0" w:rsidRDefault="00495684" w:rsidP="00495684">
            <w:pPr>
              <w:rPr>
                <w:sz w:val="20"/>
                <w:szCs w:val="20"/>
              </w:rPr>
            </w:pPr>
            <w:r w:rsidRPr="00B67AA0">
              <w:rPr>
                <w:sz w:val="20"/>
                <w:szCs w:val="20"/>
              </w:rPr>
              <w:t>290 ehitusliiv</w:t>
            </w:r>
          </w:p>
        </w:tc>
      </w:tr>
      <w:tr w:rsidR="00495684" w14:paraId="0FFEFD4B" w14:textId="77777777" w:rsidTr="000053B5">
        <w:tc>
          <w:tcPr>
            <w:tcW w:w="5211" w:type="dxa"/>
          </w:tcPr>
          <w:p w14:paraId="28E5594A" w14:textId="0E676E95" w:rsidR="00495684" w:rsidRPr="00B67AA0" w:rsidRDefault="00495684" w:rsidP="00495684">
            <w:pPr>
              <w:rPr>
                <w:sz w:val="20"/>
                <w:szCs w:val="20"/>
              </w:rPr>
            </w:pPr>
            <w:r w:rsidRPr="00B67AA0">
              <w:rPr>
                <w:sz w:val="20"/>
                <w:szCs w:val="20"/>
              </w:rPr>
              <w:t>Viluvere liivakarjäär</w:t>
            </w:r>
          </w:p>
        </w:tc>
        <w:tc>
          <w:tcPr>
            <w:tcW w:w="2835" w:type="dxa"/>
          </w:tcPr>
          <w:p w14:paraId="019F305F" w14:textId="7EBFFB0A" w:rsidR="00495684" w:rsidRPr="00B67AA0" w:rsidRDefault="00495684" w:rsidP="00495684">
            <w:pPr>
              <w:rPr>
                <w:sz w:val="20"/>
                <w:szCs w:val="20"/>
              </w:rPr>
            </w:pPr>
            <w:r w:rsidRPr="00B67AA0">
              <w:rPr>
                <w:sz w:val="20"/>
                <w:szCs w:val="20"/>
              </w:rPr>
              <w:t>17,46</w:t>
            </w:r>
          </w:p>
        </w:tc>
        <w:tc>
          <w:tcPr>
            <w:tcW w:w="6096" w:type="dxa"/>
          </w:tcPr>
          <w:p w14:paraId="530F60BC" w14:textId="1DE772B1" w:rsidR="00495684" w:rsidRPr="00B67AA0" w:rsidRDefault="00495684" w:rsidP="00495684">
            <w:pPr>
              <w:rPr>
                <w:sz w:val="20"/>
                <w:szCs w:val="20"/>
              </w:rPr>
            </w:pPr>
            <w:r w:rsidRPr="00B67AA0">
              <w:rPr>
                <w:sz w:val="20"/>
                <w:szCs w:val="20"/>
              </w:rPr>
              <w:t>125 täiteliiv</w:t>
            </w:r>
          </w:p>
        </w:tc>
      </w:tr>
      <w:tr w:rsidR="00495684" w14:paraId="5CAF280B" w14:textId="77777777" w:rsidTr="000053B5">
        <w:tc>
          <w:tcPr>
            <w:tcW w:w="5211" w:type="dxa"/>
          </w:tcPr>
          <w:p w14:paraId="68E242EA" w14:textId="310A12A9" w:rsidR="00495684" w:rsidRPr="00B67AA0" w:rsidRDefault="00495684" w:rsidP="00495684">
            <w:pPr>
              <w:rPr>
                <w:sz w:val="20"/>
                <w:szCs w:val="20"/>
              </w:rPr>
            </w:pPr>
            <w:proofErr w:type="spellStart"/>
            <w:r w:rsidRPr="00B67AA0">
              <w:rPr>
                <w:sz w:val="20"/>
                <w:szCs w:val="20"/>
              </w:rPr>
              <w:t>Sohlu</w:t>
            </w:r>
            <w:proofErr w:type="spellEnd"/>
            <w:r w:rsidRPr="00B67AA0">
              <w:rPr>
                <w:sz w:val="20"/>
                <w:szCs w:val="20"/>
              </w:rPr>
              <w:t xml:space="preserve"> kruusakarjäär</w:t>
            </w:r>
          </w:p>
        </w:tc>
        <w:tc>
          <w:tcPr>
            <w:tcW w:w="2835" w:type="dxa"/>
          </w:tcPr>
          <w:p w14:paraId="4B2DF82E" w14:textId="260EB38F" w:rsidR="00495684" w:rsidRPr="00B67AA0" w:rsidRDefault="00495684" w:rsidP="00495684">
            <w:pPr>
              <w:rPr>
                <w:sz w:val="20"/>
                <w:szCs w:val="20"/>
              </w:rPr>
            </w:pPr>
            <w:r w:rsidRPr="00B67AA0">
              <w:rPr>
                <w:sz w:val="20"/>
                <w:szCs w:val="20"/>
              </w:rPr>
              <w:t>19,00</w:t>
            </w:r>
          </w:p>
        </w:tc>
        <w:tc>
          <w:tcPr>
            <w:tcW w:w="6096" w:type="dxa"/>
          </w:tcPr>
          <w:p w14:paraId="3D96C923" w14:textId="71110CA2" w:rsidR="00495684" w:rsidRPr="00B67AA0" w:rsidRDefault="000A16AA" w:rsidP="00495684">
            <w:pPr>
              <w:rPr>
                <w:sz w:val="20"/>
                <w:szCs w:val="20"/>
              </w:rPr>
            </w:pPr>
            <w:r w:rsidRPr="00B67AA0">
              <w:rPr>
                <w:sz w:val="20"/>
                <w:szCs w:val="20"/>
              </w:rPr>
              <w:t>439 ehitusliiv</w:t>
            </w:r>
          </w:p>
        </w:tc>
      </w:tr>
      <w:tr w:rsidR="00495684" w14:paraId="23768447" w14:textId="77777777" w:rsidTr="000053B5">
        <w:tc>
          <w:tcPr>
            <w:tcW w:w="5211" w:type="dxa"/>
          </w:tcPr>
          <w:p w14:paraId="696FFD87" w14:textId="6A7AB0A3" w:rsidR="00495684" w:rsidRPr="00B67AA0" w:rsidRDefault="00495684" w:rsidP="00495684">
            <w:pPr>
              <w:rPr>
                <w:sz w:val="20"/>
                <w:szCs w:val="20"/>
              </w:rPr>
            </w:pPr>
            <w:r w:rsidRPr="00B67AA0">
              <w:rPr>
                <w:sz w:val="20"/>
                <w:szCs w:val="20"/>
              </w:rPr>
              <w:t>Rinnaku kruusakarjäär</w:t>
            </w:r>
          </w:p>
        </w:tc>
        <w:tc>
          <w:tcPr>
            <w:tcW w:w="2835" w:type="dxa"/>
          </w:tcPr>
          <w:p w14:paraId="085E0574" w14:textId="1D0B316B" w:rsidR="00495684" w:rsidRPr="00B67AA0" w:rsidRDefault="00495684" w:rsidP="00495684">
            <w:pPr>
              <w:rPr>
                <w:sz w:val="20"/>
                <w:szCs w:val="20"/>
              </w:rPr>
            </w:pPr>
            <w:r w:rsidRPr="00B67AA0">
              <w:rPr>
                <w:sz w:val="20"/>
                <w:szCs w:val="20"/>
              </w:rPr>
              <w:t>4,13</w:t>
            </w:r>
          </w:p>
        </w:tc>
        <w:tc>
          <w:tcPr>
            <w:tcW w:w="6096" w:type="dxa"/>
          </w:tcPr>
          <w:p w14:paraId="1A03EBB7" w14:textId="3ECAA89D" w:rsidR="00495684" w:rsidRPr="00B67AA0" w:rsidRDefault="00495684" w:rsidP="00495684">
            <w:pPr>
              <w:rPr>
                <w:sz w:val="20"/>
                <w:szCs w:val="20"/>
              </w:rPr>
            </w:pPr>
            <w:r w:rsidRPr="00B67AA0">
              <w:rPr>
                <w:sz w:val="20"/>
                <w:szCs w:val="20"/>
              </w:rPr>
              <w:t>78,0</w:t>
            </w:r>
            <w:r w:rsidR="000A16AA" w:rsidRPr="00B67AA0">
              <w:rPr>
                <w:sz w:val="20"/>
                <w:szCs w:val="20"/>
              </w:rPr>
              <w:t xml:space="preserve"> ehituskruus</w:t>
            </w:r>
          </w:p>
        </w:tc>
      </w:tr>
      <w:tr w:rsidR="00495684" w14:paraId="7A66C39A" w14:textId="77777777" w:rsidTr="000053B5">
        <w:tc>
          <w:tcPr>
            <w:tcW w:w="5211" w:type="dxa"/>
          </w:tcPr>
          <w:p w14:paraId="3D10B511" w14:textId="7FD755D9" w:rsidR="00495684" w:rsidRPr="00B67AA0" w:rsidRDefault="00495684" w:rsidP="00495684">
            <w:pPr>
              <w:rPr>
                <w:sz w:val="20"/>
                <w:szCs w:val="20"/>
              </w:rPr>
            </w:pPr>
            <w:proofErr w:type="spellStart"/>
            <w:r w:rsidRPr="00B67AA0">
              <w:rPr>
                <w:sz w:val="20"/>
                <w:szCs w:val="20"/>
              </w:rPr>
              <w:t>Anelema</w:t>
            </w:r>
            <w:proofErr w:type="spellEnd"/>
            <w:r w:rsidRPr="00B67AA0">
              <w:rPr>
                <w:sz w:val="20"/>
                <w:szCs w:val="20"/>
              </w:rPr>
              <w:t xml:space="preserve"> </w:t>
            </w:r>
            <w:proofErr w:type="spellStart"/>
            <w:r w:rsidRPr="00B67AA0">
              <w:rPr>
                <w:sz w:val="20"/>
                <w:szCs w:val="20"/>
              </w:rPr>
              <w:t>dolokivikarjäär</w:t>
            </w:r>
            <w:proofErr w:type="spellEnd"/>
          </w:p>
        </w:tc>
        <w:tc>
          <w:tcPr>
            <w:tcW w:w="2835" w:type="dxa"/>
          </w:tcPr>
          <w:p w14:paraId="44FF23DE" w14:textId="51739FC0" w:rsidR="00495684" w:rsidRPr="00B67AA0" w:rsidRDefault="00495684" w:rsidP="00495684">
            <w:pPr>
              <w:rPr>
                <w:sz w:val="20"/>
                <w:szCs w:val="20"/>
              </w:rPr>
            </w:pPr>
            <w:r w:rsidRPr="00B67AA0">
              <w:rPr>
                <w:sz w:val="20"/>
                <w:szCs w:val="20"/>
              </w:rPr>
              <w:t>29,97</w:t>
            </w:r>
          </w:p>
        </w:tc>
        <w:tc>
          <w:tcPr>
            <w:tcW w:w="6096" w:type="dxa"/>
          </w:tcPr>
          <w:p w14:paraId="0B0FDB8F" w14:textId="3105F71D" w:rsidR="00495684" w:rsidRPr="00B67AA0" w:rsidRDefault="000A16AA" w:rsidP="00495684">
            <w:pPr>
              <w:rPr>
                <w:sz w:val="20"/>
                <w:szCs w:val="20"/>
              </w:rPr>
            </w:pPr>
            <w:r w:rsidRPr="00B67AA0">
              <w:rPr>
                <w:sz w:val="20"/>
                <w:szCs w:val="20"/>
              </w:rPr>
              <w:t>434,3</w:t>
            </w:r>
            <w:r w:rsidR="00495684" w:rsidRPr="00B67AA0">
              <w:rPr>
                <w:sz w:val="20"/>
                <w:szCs w:val="20"/>
              </w:rPr>
              <w:t xml:space="preserve"> madalam </w:t>
            </w:r>
            <w:proofErr w:type="spellStart"/>
            <w:r w:rsidR="00495684" w:rsidRPr="00B67AA0">
              <w:rPr>
                <w:sz w:val="20"/>
                <w:szCs w:val="20"/>
              </w:rPr>
              <w:t>dolo</w:t>
            </w:r>
            <w:proofErr w:type="spellEnd"/>
            <w:r w:rsidR="00495684" w:rsidRPr="00B67AA0">
              <w:rPr>
                <w:sz w:val="20"/>
                <w:szCs w:val="20"/>
              </w:rPr>
              <w:t xml:space="preserve"> + </w:t>
            </w:r>
            <w:r w:rsidRPr="00B67AA0">
              <w:rPr>
                <w:sz w:val="20"/>
                <w:szCs w:val="20"/>
              </w:rPr>
              <w:t>1353,4</w:t>
            </w:r>
            <w:r w:rsidR="00495684" w:rsidRPr="00B67AA0">
              <w:rPr>
                <w:sz w:val="20"/>
                <w:szCs w:val="20"/>
              </w:rPr>
              <w:t xml:space="preserve"> </w:t>
            </w:r>
            <w:proofErr w:type="spellStart"/>
            <w:r w:rsidR="00495684" w:rsidRPr="00B67AA0">
              <w:rPr>
                <w:sz w:val="20"/>
                <w:szCs w:val="20"/>
              </w:rPr>
              <w:t>täitedolo</w:t>
            </w:r>
            <w:proofErr w:type="spellEnd"/>
          </w:p>
        </w:tc>
      </w:tr>
      <w:tr w:rsidR="00495684" w14:paraId="73387609" w14:textId="77777777" w:rsidTr="000053B5">
        <w:tc>
          <w:tcPr>
            <w:tcW w:w="5211" w:type="dxa"/>
          </w:tcPr>
          <w:p w14:paraId="1C7F6214" w14:textId="0305509C" w:rsidR="00495684" w:rsidRPr="00B67AA0" w:rsidRDefault="00495684" w:rsidP="00495684">
            <w:pPr>
              <w:rPr>
                <w:sz w:val="20"/>
                <w:szCs w:val="20"/>
              </w:rPr>
            </w:pPr>
            <w:proofErr w:type="spellStart"/>
            <w:r w:rsidRPr="00B67AA0">
              <w:rPr>
                <w:sz w:val="20"/>
                <w:szCs w:val="20"/>
              </w:rPr>
              <w:t>Anelema</w:t>
            </w:r>
            <w:proofErr w:type="spellEnd"/>
            <w:r w:rsidRPr="00B67AA0">
              <w:rPr>
                <w:sz w:val="20"/>
                <w:szCs w:val="20"/>
              </w:rPr>
              <w:t xml:space="preserve"> II </w:t>
            </w:r>
            <w:proofErr w:type="spellStart"/>
            <w:r w:rsidRPr="00B67AA0">
              <w:rPr>
                <w:sz w:val="20"/>
                <w:szCs w:val="20"/>
              </w:rPr>
              <w:t>dolokivikarjäär</w:t>
            </w:r>
            <w:proofErr w:type="spellEnd"/>
          </w:p>
        </w:tc>
        <w:tc>
          <w:tcPr>
            <w:tcW w:w="2835" w:type="dxa"/>
          </w:tcPr>
          <w:p w14:paraId="5DE25B3D" w14:textId="5BC46656" w:rsidR="00495684" w:rsidRPr="00B67AA0" w:rsidRDefault="00495684" w:rsidP="00495684">
            <w:pPr>
              <w:rPr>
                <w:sz w:val="20"/>
                <w:szCs w:val="20"/>
              </w:rPr>
            </w:pPr>
            <w:r w:rsidRPr="00B67AA0">
              <w:rPr>
                <w:sz w:val="20"/>
                <w:szCs w:val="20"/>
              </w:rPr>
              <w:t>9,24</w:t>
            </w:r>
          </w:p>
        </w:tc>
        <w:tc>
          <w:tcPr>
            <w:tcW w:w="6096" w:type="dxa"/>
          </w:tcPr>
          <w:p w14:paraId="4FD32B7F" w14:textId="49D72CF4" w:rsidR="00495684" w:rsidRPr="00B67AA0" w:rsidRDefault="000A16AA" w:rsidP="00495684">
            <w:pPr>
              <w:rPr>
                <w:sz w:val="20"/>
                <w:szCs w:val="20"/>
              </w:rPr>
            </w:pPr>
            <w:r w:rsidRPr="00B67AA0">
              <w:rPr>
                <w:sz w:val="20"/>
                <w:szCs w:val="20"/>
              </w:rPr>
              <w:t>447,1</w:t>
            </w:r>
            <w:r w:rsidR="001719FD" w:rsidRPr="00B67AA0">
              <w:rPr>
                <w:sz w:val="20"/>
                <w:szCs w:val="20"/>
              </w:rPr>
              <w:t xml:space="preserve"> madalam </w:t>
            </w:r>
            <w:proofErr w:type="spellStart"/>
            <w:r w:rsidR="001719FD" w:rsidRPr="00B67AA0">
              <w:rPr>
                <w:sz w:val="20"/>
                <w:szCs w:val="20"/>
              </w:rPr>
              <w:t>dolo</w:t>
            </w:r>
            <w:proofErr w:type="spellEnd"/>
            <w:r w:rsidR="001719FD" w:rsidRPr="00B67AA0">
              <w:rPr>
                <w:sz w:val="20"/>
                <w:szCs w:val="20"/>
              </w:rPr>
              <w:t xml:space="preserve"> + 1</w:t>
            </w:r>
            <w:r w:rsidRPr="00B67AA0">
              <w:rPr>
                <w:sz w:val="20"/>
                <w:szCs w:val="20"/>
              </w:rPr>
              <w:t>64,7</w:t>
            </w:r>
            <w:r w:rsidR="001719FD" w:rsidRPr="00B67AA0">
              <w:rPr>
                <w:sz w:val="20"/>
                <w:szCs w:val="20"/>
              </w:rPr>
              <w:t xml:space="preserve"> </w:t>
            </w:r>
            <w:proofErr w:type="spellStart"/>
            <w:r w:rsidR="001719FD" w:rsidRPr="00B67AA0">
              <w:rPr>
                <w:sz w:val="20"/>
                <w:szCs w:val="20"/>
              </w:rPr>
              <w:t>täitedolo</w:t>
            </w:r>
            <w:proofErr w:type="spellEnd"/>
          </w:p>
        </w:tc>
      </w:tr>
      <w:tr w:rsidR="00495684" w14:paraId="31DF5CED" w14:textId="77777777" w:rsidTr="000053B5">
        <w:tc>
          <w:tcPr>
            <w:tcW w:w="5211" w:type="dxa"/>
          </w:tcPr>
          <w:p w14:paraId="58151B5F" w14:textId="7DF21E00" w:rsidR="00495684" w:rsidRPr="00B67AA0" w:rsidRDefault="00495684" w:rsidP="00495684">
            <w:pPr>
              <w:rPr>
                <w:sz w:val="20"/>
                <w:szCs w:val="20"/>
              </w:rPr>
            </w:pPr>
            <w:proofErr w:type="spellStart"/>
            <w:r w:rsidRPr="00B67AA0">
              <w:rPr>
                <w:sz w:val="20"/>
                <w:szCs w:val="20"/>
              </w:rPr>
              <w:t>Anelema</w:t>
            </w:r>
            <w:proofErr w:type="spellEnd"/>
            <w:r w:rsidRPr="00B67AA0">
              <w:rPr>
                <w:sz w:val="20"/>
                <w:szCs w:val="20"/>
              </w:rPr>
              <w:t xml:space="preserve"> IV </w:t>
            </w:r>
            <w:proofErr w:type="spellStart"/>
            <w:r w:rsidRPr="00B67AA0">
              <w:rPr>
                <w:sz w:val="20"/>
                <w:szCs w:val="20"/>
              </w:rPr>
              <w:t>dolokivikarjäär</w:t>
            </w:r>
            <w:proofErr w:type="spellEnd"/>
            <w:r w:rsidRPr="00B67AA0">
              <w:rPr>
                <w:sz w:val="20"/>
                <w:szCs w:val="20"/>
              </w:rPr>
              <w:t xml:space="preserve"> </w:t>
            </w:r>
          </w:p>
        </w:tc>
        <w:tc>
          <w:tcPr>
            <w:tcW w:w="2835" w:type="dxa"/>
          </w:tcPr>
          <w:p w14:paraId="3CC7FF20" w14:textId="1896C610" w:rsidR="00495684" w:rsidRPr="00B67AA0" w:rsidRDefault="00495684" w:rsidP="00495684">
            <w:pPr>
              <w:rPr>
                <w:sz w:val="20"/>
                <w:szCs w:val="20"/>
              </w:rPr>
            </w:pPr>
            <w:r w:rsidRPr="00B67AA0">
              <w:rPr>
                <w:sz w:val="20"/>
                <w:szCs w:val="20"/>
              </w:rPr>
              <w:t>6,39</w:t>
            </w:r>
          </w:p>
        </w:tc>
        <w:tc>
          <w:tcPr>
            <w:tcW w:w="6096" w:type="dxa"/>
          </w:tcPr>
          <w:p w14:paraId="5F9352E1" w14:textId="76A51224" w:rsidR="00495684" w:rsidRPr="00B67AA0" w:rsidRDefault="001719FD" w:rsidP="00495684">
            <w:pPr>
              <w:rPr>
                <w:sz w:val="20"/>
                <w:szCs w:val="20"/>
              </w:rPr>
            </w:pPr>
            <w:r w:rsidRPr="00B67AA0">
              <w:rPr>
                <w:sz w:val="20"/>
                <w:szCs w:val="20"/>
              </w:rPr>
              <w:t xml:space="preserve">498 kõrgem </w:t>
            </w:r>
            <w:proofErr w:type="spellStart"/>
            <w:r w:rsidRPr="00B67AA0">
              <w:rPr>
                <w:sz w:val="20"/>
                <w:szCs w:val="20"/>
              </w:rPr>
              <w:t>dolo</w:t>
            </w:r>
            <w:proofErr w:type="spellEnd"/>
            <w:r w:rsidRPr="00B67AA0">
              <w:rPr>
                <w:sz w:val="20"/>
                <w:szCs w:val="20"/>
              </w:rPr>
              <w:t xml:space="preserve"> </w:t>
            </w:r>
          </w:p>
        </w:tc>
      </w:tr>
      <w:tr w:rsidR="00495684" w14:paraId="4955C32B" w14:textId="77777777" w:rsidTr="000053B5">
        <w:tc>
          <w:tcPr>
            <w:tcW w:w="5211" w:type="dxa"/>
          </w:tcPr>
          <w:p w14:paraId="60FCCC1C" w14:textId="4C75E215" w:rsidR="00495684" w:rsidRPr="00B67AA0" w:rsidRDefault="00495684" w:rsidP="00495684">
            <w:pPr>
              <w:rPr>
                <w:sz w:val="20"/>
                <w:szCs w:val="20"/>
              </w:rPr>
            </w:pPr>
            <w:r w:rsidRPr="00B67AA0">
              <w:rPr>
                <w:sz w:val="20"/>
                <w:szCs w:val="20"/>
              </w:rPr>
              <w:t>Pitsalu liivakarjäär</w:t>
            </w:r>
          </w:p>
        </w:tc>
        <w:tc>
          <w:tcPr>
            <w:tcW w:w="2835" w:type="dxa"/>
          </w:tcPr>
          <w:p w14:paraId="5D2F2A1C" w14:textId="6B391EF7" w:rsidR="00495684" w:rsidRPr="00B67AA0" w:rsidRDefault="00495684" w:rsidP="00495684">
            <w:pPr>
              <w:rPr>
                <w:sz w:val="20"/>
                <w:szCs w:val="20"/>
              </w:rPr>
            </w:pPr>
            <w:r w:rsidRPr="00B67AA0">
              <w:rPr>
                <w:sz w:val="20"/>
                <w:szCs w:val="20"/>
              </w:rPr>
              <w:t>3,61</w:t>
            </w:r>
          </w:p>
        </w:tc>
        <w:tc>
          <w:tcPr>
            <w:tcW w:w="6096" w:type="dxa"/>
          </w:tcPr>
          <w:p w14:paraId="756F4923" w14:textId="551CE575" w:rsidR="00495684" w:rsidRPr="00B67AA0" w:rsidRDefault="00495684" w:rsidP="00495684">
            <w:pPr>
              <w:rPr>
                <w:sz w:val="20"/>
                <w:szCs w:val="20"/>
              </w:rPr>
            </w:pPr>
            <w:r w:rsidRPr="00B67AA0">
              <w:rPr>
                <w:sz w:val="20"/>
                <w:szCs w:val="20"/>
              </w:rPr>
              <w:t>31</w:t>
            </w:r>
            <w:r w:rsidR="001719FD" w:rsidRPr="00B67AA0">
              <w:rPr>
                <w:sz w:val="20"/>
                <w:szCs w:val="20"/>
              </w:rPr>
              <w:t xml:space="preserve"> ehituskruus + 49 täiteliiv + 42 täiteliiv</w:t>
            </w:r>
          </w:p>
        </w:tc>
      </w:tr>
      <w:tr w:rsidR="00495684" w14:paraId="16F6D60B" w14:textId="77777777" w:rsidTr="000053B5">
        <w:tc>
          <w:tcPr>
            <w:tcW w:w="5211" w:type="dxa"/>
          </w:tcPr>
          <w:p w14:paraId="54A62A50" w14:textId="616F28C0" w:rsidR="00495684" w:rsidRPr="00B67AA0" w:rsidRDefault="00495684" w:rsidP="00495684">
            <w:pPr>
              <w:rPr>
                <w:sz w:val="20"/>
                <w:szCs w:val="20"/>
              </w:rPr>
            </w:pPr>
            <w:r w:rsidRPr="00B67AA0">
              <w:rPr>
                <w:sz w:val="20"/>
                <w:szCs w:val="20"/>
              </w:rPr>
              <w:t>Pitsalu II liivakarjäär</w:t>
            </w:r>
          </w:p>
        </w:tc>
        <w:tc>
          <w:tcPr>
            <w:tcW w:w="2835" w:type="dxa"/>
          </w:tcPr>
          <w:p w14:paraId="05B23108" w14:textId="0965CAB1" w:rsidR="00495684" w:rsidRPr="00B67AA0" w:rsidRDefault="00495684" w:rsidP="00495684">
            <w:pPr>
              <w:rPr>
                <w:sz w:val="20"/>
                <w:szCs w:val="20"/>
              </w:rPr>
            </w:pPr>
            <w:r w:rsidRPr="00B67AA0">
              <w:rPr>
                <w:sz w:val="20"/>
                <w:szCs w:val="20"/>
              </w:rPr>
              <w:t>9,96</w:t>
            </w:r>
          </w:p>
        </w:tc>
        <w:tc>
          <w:tcPr>
            <w:tcW w:w="6096" w:type="dxa"/>
          </w:tcPr>
          <w:p w14:paraId="200FBDF3" w14:textId="3B69DBAD" w:rsidR="00495684" w:rsidRPr="00B67AA0" w:rsidRDefault="00495684" w:rsidP="00495684">
            <w:pPr>
              <w:rPr>
                <w:sz w:val="20"/>
                <w:szCs w:val="20"/>
              </w:rPr>
            </w:pPr>
            <w:r w:rsidRPr="00B67AA0">
              <w:rPr>
                <w:sz w:val="20"/>
                <w:szCs w:val="20"/>
              </w:rPr>
              <w:t>133</w:t>
            </w:r>
            <w:r w:rsidR="001719FD" w:rsidRPr="00B67AA0">
              <w:rPr>
                <w:sz w:val="20"/>
                <w:szCs w:val="20"/>
              </w:rPr>
              <w:t xml:space="preserve"> ehituskruus + 242 täiteliiv</w:t>
            </w:r>
          </w:p>
        </w:tc>
      </w:tr>
      <w:tr w:rsidR="000A16AA" w14:paraId="217553BB" w14:textId="77777777" w:rsidTr="000053B5">
        <w:tc>
          <w:tcPr>
            <w:tcW w:w="5211" w:type="dxa"/>
          </w:tcPr>
          <w:p w14:paraId="21F7203F" w14:textId="28949A47" w:rsidR="000A16AA" w:rsidRPr="00B67AA0" w:rsidRDefault="000A16AA" w:rsidP="00495684">
            <w:pPr>
              <w:rPr>
                <w:sz w:val="20"/>
                <w:szCs w:val="20"/>
              </w:rPr>
            </w:pPr>
            <w:r w:rsidRPr="00B67AA0">
              <w:rPr>
                <w:sz w:val="20"/>
                <w:szCs w:val="20"/>
              </w:rPr>
              <w:t xml:space="preserve">Kobra </w:t>
            </w:r>
            <w:proofErr w:type="spellStart"/>
            <w:r w:rsidRPr="00B67AA0">
              <w:rPr>
                <w:sz w:val="20"/>
                <w:szCs w:val="20"/>
              </w:rPr>
              <w:t>dolokivikarjäär</w:t>
            </w:r>
            <w:proofErr w:type="spellEnd"/>
          </w:p>
        </w:tc>
        <w:tc>
          <w:tcPr>
            <w:tcW w:w="2835" w:type="dxa"/>
          </w:tcPr>
          <w:p w14:paraId="209CD021" w14:textId="70D82852" w:rsidR="000A16AA" w:rsidRPr="00B67AA0" w:rsidRDefault="000A16AA" w:rsidP="00495684">
            <w:pPr>
              <w:rPr>
                <w:sz w:val="20"/>
                <w:szCs w:val="20"/>
              </w:rPr>
            </w:pPr>
            <w:r w:rsidRPr="00B67AA0">
              <w:rPr>
                <w:sz w:val="20"/>
                <w:szCs w:val="20"/>
              </w:rPr>
              <w:t>14,47</w:t>
            </w:r>
          </w:p>
        </w:tc>
        <w:tc>
          <w:tcPr>
            <w:tcW w:w="6096" w:type="dxa"/>
          </w:tcPr>
          <w:p w14:paraId="3AE94127" w14:textId="5AC405EA" w:rsidR="000A16AA" w:rsidRPr="00B67AA0" w:rsidRDefault="000A16AA" w:rsidP="00495684">
            <w:pPr>
              <w:rPr>
                <w:sz w:val="20"/>
                <w:szCs w:val="20"/>
              </w:rPr>
            </w:pPr>
            <w:r w:rsidRPr="00B67AA0">
              <w:rPr>
                <w:sz w:val="20"/>
                <w:szCs w:val="20"/>
              </w:rPr>
              <w:t xml:space="preserve">1626 kõrgem </w:t>
            </w:r>
            <w:proofErr w:type="spellStart"/>
            <w:r w:rsidRPr="00B67AA0">
              <w:rPr>
                <w:sz w:val="20"/>
                <w:szCs w:val="20"/>
              </w:rPr>
              <w:t>dolo</w:t>
            </w:r>
            <w:proofErr w:type="spellEnd"/>
            <w:r w:rsidRPr="00B67AA0">
              <w:rPr>
                <w:sz w:val="20"/>
                <w:szCs w:val="20"/>
              </w:rPr>
              <w:t xml:space="preserve"> + 446 madalam </w:t>
            </w:r>
            <w:proofErr w:type="spellStart"/>
            <w:r w:rsidRPr="00B67AA0">
              <w:rPr>
                <w:sz w:val="20"/>
                <w:szCs w:val="20"/>
              </w:rPr>
              <w:t>dolo</w:t>
            </w:r>
            <w:proofErr w:type="spellEnd"/>
            <w:r w:rsidRPr="00B67AA0">
              <w:rPr>
                <w:sz w:val="20"/>
                <w:szCs w:val="20"/>
              </w:rPr>
              <w:t>+ 13,8 ehitusliiv+ 39,9 ehituskruus</w:t>
            </w:r>
          </w:p>
        </w:tc>
      </w:tr>
      <w:tr w:rsidR="000A16AA" w14:paraId="1F51046C" w14:textId="77777777" w:rsidTr="000053B5">
        <w:tc>
          <w:tcPr>
            <w:tcW w:w="5211" w:type="dxa"/>
          </w:tcPr>
          <w:p w14:paraId="4C44B8A6" w14:textId="6DB1096F" w:rsidR="000A16AA" w:rsidRPr="00B67AA0" w:rsidRDefault="000A16AA" w:rsidP="00495684">
            <w:pPr>
              <w:rPr>
                <w:sz w:val="20"/>
                <w:szCs w:val="20"/>
              </w:rPr>
            </w:pPr>
            <w:r w:rsidRPr="00B67AA0">
              <w:rPr>
                <w:sz w:val="20"/>
                <w:szCs w:val="20"/>
              </w:rPr>
              <w:t>Rinnaku II kruusakarjäär</w:t>
            </w:r>
          </w:p>
        </w:tc>
        <w:tc>
          <w:tcPr>
            <w:tcW w:w="2835" w:type="dxa"/>
          </w:tcPr>
          <w:p w14:paraId="036CA70D" w14:textId="753CD2FB" w:rsidR="000A16AA" w:rsidRPr="00B67AA0" w:rsidRDefault="000A16AA" w:rsidP="00495684">
            <w:pPr>
              <w:rPr>
                <w:sz w:val="20"/>
                <w:szCs w:val="20"/>
              </w:rPr>
            </w:pPr>
            <w:r w:rsidRPr="00B67AA0">
              <w:rPr>
                <w:sz w:val="20"/>
                <w:szCs w:val="20"/>
              </w:rPr>
              <w:t>10,15</w:t>
            </w:r>
          </w:p>
        </w:tc>
        <w:tc>
          <w:tcPr>
            <w:tcW w:w="6096" w:type="dxa"/>
          </w:tcPr>
          <w:p w14:paraId="7A516307" w14:textId="42B5B791" w:rsidR="000A16AA" w:rsidRPr="00B67AA0" w:rsidRDefault="000A16AA" w:rsidP="00495684">
            <w:pPr>
              <w:rPr>
                <w:sz w:val="20"/>
                <w:szCs w:val="20"/>
              </w:rPr>
            </w:pPr>
            <w:r w:rsidRPr="00B67AA0">
              <w:rPr>
                <w:sz w:val="20"/>
                <w:szCs w:val="20"/>
              </w:rPr>
              <w:t xml:space="preserve">71 täitekruus + 24,50 täiteliiv </w:t>
            </w:r>
          </w:p>
        </w:tc>
      </w:tr>
    </w:tbl>
    <w:p w14:paraId="1414227E" w14:textId="2598F049" w:rsidR="000A16AA" w:rsidRDefault="000A16AA" w:rsidP="00A24F22"/>
    <w:p w14:paraId="332C717E" w14:textId="48D063CA" w:rsidR="00495684" w:rsidRDefault="001719FD" w:rsidP="00A24F22">
      <w:proofErr w:type="spellStart"/>
      <w:r>
        <w:t>Turbatootmisalad</w:t>
      </w:r>
      <w:proofErr w:type="spellEnd"/>
      <w:r>
        <w:t>:</w:t>
      </w:r>
    </w:p>
    <w:tbl>
      <w:tblPr>
        <w:tblStyle w:val="TableGrid"/>
        <w:tblW w:w="0" w:type="auto"/>
        <w:tblLook w:val="04A0" w:firstRow="1" w:lastRow="0" w:firstColumn="1" w:lastColumn="0" w:noHBand="0" w:noVBand="1"/>
      </w:tblPr>
      <w:tblGrid>
        <w:gridCol w:w="3606"/>
        <w:gridCol w:w="1544"/>
        <w:gridCol w:w="2805"/>
        <w:gridCol w:w="5993"/>
      </w:tblGrid>
      <w:tr w:rsidR="000053B5" w14:paraId="5CF25364" w14:textId="77777777" w:rsidTr="000053B5">
        <w:tc>
          <w:tcPr>
            <w:tcW w:w="3652" w:type="dxa"/>
          </w:tcPr>
          <w:p w14:paraId="6803222A" w14:textId="0BDE220D" w:rsidR="000053B5" w:rsidRPr="00B67AA0" w:rsidRDefault="000053B5" w:rsidP="000053B5">
            <w:pPr>
              <w:rPr>
                <w:b/>
                <w:bCs/>
                <w:sz w:val="20"/>
                <w:szCs w:val="20"/>
              </w:rPr>
            </w:pPr>
            <w:proofErr w:type="spellStart"/>
            <w:r w:rsidRPr="00B67AA0">
              <w:rPr>
                <w:b/>
                <w:bCs/>
                <w:sz w:val="20"/>
                <w:szCs w:val="20"/>
              </w:rPr>
              <w:t>Turbatootmisala</w:t>
            </w:r>
            <w:proofErr w:type="spellEnd"/>
          </w:p>
        </w:tc>
        <w:tc>
          <w:tcPr>
            <w:tcW w:w="1559" w:type="dxa"/>
          </w:tcPr>
          <w:p w14:paraId="5B429B45" w14:textId="0A40A655" w:rsidR="000053B5" w:rsidRPr="00B67AA0" w:rsidRDefault="000053B5" w:rsidP="000053B5">
            <w:pPr>
              <w:rPr>
                <w:b/>
                <w:bCs/>
                <w:sz w:val="20"/>
                <w:szCs w:val="20"/>
              </w:rPr>
            </w:pPr>
            <w:r w:rsidRPr="00B67AA0">
              <w:rPr>
                <w:b/>
                <w:bCs/>
                <w:sz w:val="20"/>
                <w:szCs w:val="20"/>
              </w:rPr>
              <w:t>Pindala (ha)</w:t>
            </w:r>
          </w:p>
        </w:tc>
        <w:tc>
          <w:tcPr>
            <w:tcW w:w="2835" w:type="dxa"/>
          </w:tcPr>
          <w:p w14:paraId="2D69E43E" w14:textId="4059B6CC" w:rsidR="000053B5" w:rsidRPr="00B67AA0" w:rsidRDefault="000053B5" w:rsidP="000053B5">
            <w:pPr>
              <w:rPr>
                <w:b/>
                <w:bCs/>
                <w:sz w:val="20"/>
                <w:szCs w:val="20"/>
              </w:rPr>
            </w:pPr>
            <w:r w:rsidRPr="00B67AA0">
              <w:rPr>
                <w:b/>
                <w:bCs/>
                <w:sz w:val="20"/>
                <w:szCs w:val="20"/>
              </w:rPr>
              <w:t>Vähelagunenud (tuh tonni)</w:t>
            </w:r>
          </w:p>
        </w:tc>
        <w:tc>
          <w:tcPr>
            <w:tcW w:w="6096" w:type="dxa"/>
          </w:tcPr>
          <w:p w14:paraId="254B8321" w14:textId="4CC68108" w:rsidR="000053B5" w:rsidRPr="00B67AA0" w:rsidRDefault="000053B5" w:rsidP="000053B5">
            <w:pPr>
              <w:rPr>
                <w:b/>
                <w:bCs/>
                <w:sz w:val="20"/>
                <w:szCs w:val="20"/>
              </w:rPr>
            </w:pPr>
            <w:r w:rsidRPr="00B67AA0">
              <w:rPr>
                <w:b/>
                <w:bCs/>
                <w:sz w:val="20"/>
                <w:szCs w:val="20"/>
              </w:rPr>
              <w:t>Hästilagunenud (tuh tonni)</w:t>
            </w:r>
          </w:p>
        </w:tc>
      </w:tr>
      <w:tr w:rsidR="000053B5" w14:paraId="65A07DA0" w14:textId="77777777" w:rsidTr="000053B5">
        <w:tc>
          <w:tcPr>
            <w:tcW w:w="3652" w:type="dxa"/>
          </w:tcPr>
          <w:p w14:paraId="7F9254A1" w14:textId="112FF82E" w:rsidR="000053B5" w:rsidRPr="00B67AA0" w:rsidRDefault="000053B5" w:rsidP="000053B5">
            <w:pPr>
              <w:rPr>
                <w:sz w:val="20"/>
                <w:szCs w:val="20"/>
              </w:rPr>
            </w:pPr>
            <w:r w:rsidRPr="00B67AA0">
              <w:rPr>
                <w:sz w:val="20"/>
                <w:szCs w:val="20"/>
              </w:rPr>
              <w:t xml:space="preserve">Kavasoo </w:t>
            </w:r>
            <w:proofErr w:type="spellStart"/>
            <w:r w:rsidRPr="00B67AA0">
              <w:rPr>
                <w:sz w:val="20"/>
                <w:szCs w:val="20"/>
              </w:rPr>
              <w:t>turbatootmisala</w:t>
            </w:r>
            <w:proofErr w:type="spellEnd"/>
          </w:p>
        </w:tc>
        <w:tc>
          <w:tcPr>
            <w:tcW w:w="1559" w:type="dxa"/>
          </w:tcPr>
          <w:p w14:paraId="2BC5AF08" w14:textId="7EBF3AA3" w:rsidR="000053B5" w:rsidRPr="00B67AA0" w:rsidRDefault="000053B5" w:rsidP="000053B5">
            <w:pPr>
              <w:rPr>
                <w:sz w:val="20"/>
                <w:szCs w:val="20"/>
              </w:rPr>
            </w:pPr>
            <w:r w:rsidRPr="00B67AA0">
              <w:rPr>
                <w:sz w:val="20"/>
                <w:szCs w:val="20"/>
              </w:rPr>
              <w:t>97,32</w:t>
            </w:r>
          </w:p>
        </w:tc>
        <w:tc>
          <w:tcPr>
            <w:tcW w:w="2835" w:type="dxa"/>
          </w:tcPr>
          <w:p w14:paraId="2D4935B5" w14:textId="7D0B0D7B" w:rsidR="000053B5" w:rsidRPr="00B67AA0" w:rsidRDefault="000053B5" w:rsidP="000053B5">
            <w:pPr>
              <w:rPr>
                <w:sz w:val="20"/>
                <w:szCs w:val="20"/>
              </w:rPr>
            </w:pPr>
            <w:r w:rsidRPr="00B67AA0">
              <w:rPr>
                <w:sz w:val="20"/>
                <w:szCs w:val="20"/>
              </w:rPr>
              <w:t>89</w:t>
            </w:r>
          </w:p>
        </w:tc>
        <w:tc>
          <w:tcPr>
            <w:tcW w:w="6096" w:type="dxa"/>
          </w:tcPr>
          <w:p w14:paraId="59D89A33" w14:textId="5265FA89" w:rsidR="000053B5" w:rsidRPr="00B67AA0" w:rsidRDefault="000053B5" w:rsidP="000053B5">
            <w:pPr>
              <w:rPr>
                <w:sz w:val="20"/>
                <w:szCs w:val="20"/>
              </w:rPr>
            </w:pPr>
          </w:p>
        </w:tc>
      </w:tr>
      <w:tr w:rsidR="000053B5" w14:paraId="3F0BD44F" w14:textId="77777777" w:rsidTr="000053B5">
        <w:tc>
          <w:tcPr>
            <w:tcW w:w="3652" w:type="dxa"/>
          </w:tcPr>
          <w:p w14:paraId="4440299D" w14:textId="7850B488" w:rsidR="000053B5" w:rsidRPr="00B67AA0" w:rsidRDefault="000053B5" w:rsidP="000053B5">
            <w:pPr>
              <w:rPr>
                <w:sz w:val="20"/>
                <w:szCs w:val="20"/>
              </w:rPr>
            </w:pPr>
            <w:r w:rsidRPr="00B67AA0">
              <w:rPr>
                <w:sz w:val="20"/>
                <w:szCs w:val="20"/>
              </w:rPr>
              <w:t xml:space="preserve">Pööravere </w:t>
            </w:r>
            <w:proofErr w:type="spellStart"/>
            <w:r w:rsidRPr="00B67AA0">
              <w:rPr>
                <w:sz w:val="20"/>
                <w:szCs w:val="20"/>
              </w:rPr>
              <w:t>turbatootmisala</w:t>
            </w:r>
            <w:proofErr w:type="spellEnd"/>
          </w:p>
        </w:tc>
        <w:tc>
          <w:tcPr>
            <w:tcW w:w="1559" w:type="dxa"/>
          </w:tcPr>
          <w:p w14:paraId="6C8942CD" w14:textId="09397156" w:rsidR="000053B5" w:rsidRPr="00B67AA0" w:rsidRDefault="000053B5" w:rsidP="000053B5">
            <w:pPr>
              <w:rPr>
                <w:sz w:val="20"/>
                <w:szCs w:val="20"/>
              </w:rPr>
            </w:pPr>
            <w:r w:rsidRPr="00B67AA0">
              <w:rPr>
                <w:sz w:val="20"/>
                <w:szCs w:val="20"/>
              </w:rPr>
              <w:t>445,41</w:t>
            </w:r>
          </w:p>
        </w:tc>
        <w:tc>
          <w:tcPr>
            <w:tcW w:w="2835" w:type="dxa"/>
          </w:tcPr>
          <w:p w14:paraId="0C7FD34D" w14:textId="2C1112FC" w:rsidR="000053B5" w:rsidRPr="00B67AA0" w:rsidRDefault="000053B5" w:rsidP="000053B5">
            <w:pPr>
              <w:rPr>
                <w:sz w:val="20"/>
                <w:szCs w:val="20"/>
              </w:rPr>
            </w:pPr>
            <w:r w:rsidRPr="00B67AA0">
              <w:rPr>
                <w:sz w:val="20"/>
                <w:szCs w:val="20"/>
              </w:rPr>
              <w:t>1373,011</w:t>
            </w:r>
          </w:p>
        </w:tc>
        <w:tc>
          <w:tcPr>
            <w:tcW w:w="6096" w:type="dxa"/>
          </w:tcPr>
          <w:p w14:paraId="68D49959" w14:textId="26120538" w:rsidR="000053B5" w:rsidRPr="00B67AA0" w:rsidRDefault="000053B5" w:rsidP="000053B5">
            <w:pPr>
              <w:rPr>
                <w:sz w:val="20"/>
                <w:szCs w:val="20"/>
              </w:rPr>
            </w:pPr>
            <w:r w:rsidRPr="00B67AA0">
              <w:rPr>
                <w:sz w:val="20"/>
                <w:szCs w:val="20"/>
              </w:rPr>
              <w:t>1463</w:t>
            </w:r>
          </w:p>
        </w:tc>
      </w:tr>
      <w:tr w:rsidR="000053B5" w14:paraId="570CFBC3" w14:textId="77777777" w:rsidTr="000053B5">
        <w:tc>
          <w:tcPr>
            <w:tcW w:w="3652" w:type="dxa"/>
          </w:tcPr>
          <w:p w14:paraId="57760B54" w14:textId="4B2AAB9C" w:rsidR="000053B5" w:rsidRPr="00B67AA0" w:rsidRDefault="000053B5" w:rsidP="000053B5">
            <w:pPr>
              <w:rPr>
                <w:sz w:val="20"/>
                <w:szCs w:val="20"/>
              </w:rPr>
            </w:pPr>
            <w:r w:rsidRPr="00B67AA0">
              <w:rPr>
                <w:sz w:val="20"/>
                <w:szCs w:val="20"/>
              </w:rPr>
              <w:t xml:space="preserve">Lavassaare ja </w:t>
            </w:r>
            <w:proofErr w:type="spellStart"/>
            <w:r w:rsidRPr="00B67AA0">
              <w:rPr>
                <w:sz w:val="20"/>
                <w:szCs w:val="20"/>
              </w:rPr>
              <w:t>Elbu</w:t>
            </w:r>
            <w:proofErr w:type="spellEnd"/>
            <w:r w:rsidRPr="00B67AA0">
              <w:rPr>
                <w:sz w:val="20"/>
                <w:szCs w:val="20"/>
              </w:rPr>
              <w:t xml:space="preserve"> </w:t>
            </w:r>
            <w:proofErr w:type="spellStart"/>
            <w:r w:rsidRPr="00B67AA0">
              <w:rPr>
                <w:sz w:val="20"/>
                <w:szCs w:val="20"/>
              </w:rPr>
              <w:t>turbatootmisala</w:t>
            </w:r>
            <w:proofErr w:type="spellEnd"/>
          </w:p>
        </w:tc>
        <w:tc>
          <w:tcPr>
            <w:tcW w:w="1559" w:type="dxa"/>
          </w:tcPr>
          <w:p w14:paraId="669D73D9" w14:textId="7BBD95EE" w:rsidR="000053B5" w:rsidRPr="00B67AA0" w:rsidRDefault="000053B5" w:rsidP="000053B5">
            <w:pPr>
              <w:rPr>
                <w:sz w:val="20"/>
                <w:szCs w:val="20"/>
              </w:rPr>
            </w:pPr>
            <w:r w:rsidRPr="00B67AA0">
              <w:rPr>
                <w:sz w:val="20"/>
                <w:szCs w:val="20"/>
              </w:rPr>
              <w:t>2290,42</w:t>
            </w:r>
          </w:p>
        </w:tc>
        <w:tc>
          <w:tcPr>
            <w:tcW w:w="2835" w:type="dxa"/>
          </w:tcPr>
          <w:p w14:paraId="27F5A343" w14:textId="1C5F0D9D" w:rsidR="000053B5" w:rsidRPr="00B67AA0" w:rsidRDefault="000053B5" w:rsidP="000053B5">
            <w:pPr>
              <w:rPr>
                <w:sz w:val="20"/>
                <w:szCs w:val="20"/>
              </w:rPr>
            </w:pPr>
            <w:r w:rsidRPr="00B67AA0">
              <w:rPr>
                <w:sz w:val="20"/>
                <w:szCs w:val="20"/>
              </w:rPr>
              <w:t>1453,176</w:t>
            </w:r>
          </w:p>
        </w:tc>
        <w:tc>
          <w:tcPr>
            <w:tcW w:w="6096" w:type="dxa"/>
          </w:tcPr>
          <w:p w14:paraId="41723FF9" w14:textId="0599F277" w:rsidR="000053B5" w:rsidRPr="00B67AA0" w:rsidRDefault="000053B5" w:rsidP="000053B5">
            <w:pPr>
              <w:rPr>
                <w:sz w:val="20"/>
                <w:szCs w:val="20"/>
              </w:rPr>
            </w:pPr>
            <w:r w:rsidRPr="00B67AA0">
              <w:rPr>
                <w:sz w:val="20"/>
                <w:szCs w:val="20"/>
              </w:rPr>
              <w:t>7212,34</w:t>
            </w:r>
          </w:p>
        </w:tc>
      </w:tr>
    </w:tbl>
    <w:p w14:paraId="088C21D9" w14:textId="77777777" w:rsidR="00BB7B53" w:rsidRPr="00A44896" w:rsidRDefault="00E917D9" w:rsidP="00BB7B53">
      <w:pPr>
        <w:pStyle w:val="Heading1"/>
      </w:pPr>
      <w:bookmarkStart w:id="13" w:name="_Toc143167821"/>
      <w:r w:rsidRPr="008E5D87">
        <w:lastRenderedPageBreak/>
        <w:t>Millised on P</w:t>
      </w:r>
      <w:r w:rsidR="00BB7B53" w:rsidRPr="008E5D87">
        <w:t xml:space="preserve">õhja-Pärnumaa valla </w:t>
      </w:r>
      <w:r w:rsidRPr="008E5D87">
        <w:t>tugevused, nõrkused, ohud j</w:t>
      </w:r>
      <w:r w:rsidRPr="00A44896">
        <w:t>a võimalused?</w:t>
      </w:r>
      <w:bookmarkEnd w:id="13"/>
    </w:p>
    <w:p w14:paraId="02FB316A" w14:textId="77777777" w:rsidR="00BB7B53" w:rsidRPr="00A44896" w:rsidRDefault="00BB7B53" w:rsidP="00E917D9">
      <w:pPr>
        <w:rPr>
          <w:rFonts w:asciiTheme="majorHAnsi" w:hAnsiTheme="majorHAnsi" w:cstheme="majorHAnsi"/>
          <w:color w:val="4472C4" w:themeColor="accent1"/>
          <w:sz w:val="28"/>
          <w:szCs w:val="28"/>
        </w:rPr>
      </w:pPr>
      <w:r w:rsidRPr="00A44896">
        <w:rPr>
          <w:rFonts w:asciiTheme="majorHAnsi" w:hAnsiTheme="majorHAnsi" w:cstheme="majorHAnsi"/>
          <w:color w:val="4472C4" w:themeColor="accent1"/>
          <w:sz w:val="28"/>
          <w:szCs w:val="28"/>
        </w:rPr>
        <w:t>Tugevused</w:t>
      </w:r>
    </w:p>
    <w:p w14:paraId="79A37018" w14:textId="26351A13" w:rsidR="00BB7B53" w:rsidRDefault="00BB7B53" w:rsidP="00BB7B53">
      <w:r w:rsidRPr="00A44896">
        <w:rPr>
          <w:noProof/>
          <w:lang w:eastAsia="et-EE"/>
        </w:rPr>
        <w:drawing>
          <wp:inline distT="0" distB="0" distL="0" distR="0" wp14:anchorId="5DAF2E69" wp14:editId="2FAA8D26">
            <wp:extent cx="8609162" cy="4942936"/>
            <wp:effectExtent l="0" t="0" r="20955" b="10160"/>
            <wp:docPr id="5" name="Skemaatiline 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E361441" w14:textId="5BB3FB25" w:rsidR="0006702A" w:rsidRDefault="0006702A">
      <w:r>
        <w:br w:type="page"/>
      </w:r>
    </w:p>
    <w:p w14:paraId="1F57CA9B" w14:textId="62403AFA" w:rsidR="00755411" w:rsidRDefault="00BB7B53" w:rsidP="00BB7B53">
      <w:pPr>
        <w:rPr>
          <w:rFonts w:asciiTheme="majorHAnsi" w:hAnsiTheme="majorHAnsi" w:cstheme="majorHAnsi"/>
          <w:color w:val="4472C4" w:themeColor="accent1"/>
          <w:sz w:val="28"/>
          <w:szCs w:val="28"/>
        </w:rPr>
      </w:pPr>
      <w:r w:rsidRPr="00A44896">
        <w:rPr>
          <w:rFonts w:asciiTheme="majorHAnsi" w:hAnsiTheme="majorHAnsi" w:cstheme="majorHAnsi"/>
          <w:color w:val="4472C4" w:themeColor="accent1"/>
          <w:sz w:val="28"/>
          <w:szCs w:val="28"/>
        </w:rPr>
        <w:lastRenderedPageBreak/>
        <w:t>Nõrkused</w:t>
      </w:r>
      <w:r w:rsidRPr="00A44896">
        <w:rPr>
          <w:noProof/>
          <w:lang w:eastAsia="et-EE"/>
        </w:rPr>
        <w:drawing>
          <wp:inline distT="0" distB="0" distL="0" distR="0" wp14:anchorId="69282939" wp14:editId="3CE9BF25">
            <wp:extent cx="8609162" cy="4942936"/>
            <wp:effectExtent l="0" t="0" r="20955" b="10160"/>
            <wp:docPr id="7" name="Skemaatiline 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5238580" w14:textId="77777777" w:rsidR="00755411" w:rsidRDefault="00755411">
      <w:pPr>
        <w:rPr>
          <w:rFonts w:asciiTheme="majorHAnsi" w:hAnsiTheme="majorHAnsi" w:cstheme="majorHAnsi"/>
          <w:color w:val="4472C4" w:themeColor="accent1"/>
          <w:sz w:val="28"/>
          <w:szCs w:val="28"/>
        </w:rPr>
      </w:pPr>
      <w:r>
        <w:rPr>
          <w:rFonts w:asciiTheme="majorHAnsi" w:hAnsiTheme="majorHAnsi" w:cstheme="majorHAnsi"/>
          <w:color w:val="4472C4" w:themeColor="accent1"/>
          <w:sz w:val="28"/>
          <w:szCs w:val="28"/>
        </w:rPr>
        <w:br w:type="page"/>
      </w:r>
    </w:p>
    <w:p w14:paraId="0604564F" w14:textId="402DC461" w:rsidR="00BB7B53" w:rsidRDefault="001B0D32" w:rsidP="00E917D9">
      <w:pPr>
        <w:rPr>
          <w:rFonts w:asciiTheme="majorHAnsi" w:hAnsiTheme="majorHAnsi" w:cstheme="majorHAnsi"/>
          <w:color w:val="4472C4" w:themeColor="accent1"/>
          <w:sz w:val="28"/>
          <w:szCs w:val="28"/>
        </w:rPr>
      </w:pPr>
      <w:r w:rsidRPr="00A44896">
        <w:rPr>
          <w:rFonts w:asciiTheme="majorHAnsi" w:hAnsiTheme="majorHAnsi" w:cstheme="majorHAnsi"/>
          <w:color w:val="4472C4" w:themeColor="accent1"/>
          <w:sz w:val="28"/>
          <w:szCs w:val="28"/>
        </w:rPr>
        <w:lastRenderedPageBreak/>
        <w:t>Ohud</w:t>
      </w:r>
    </w:p>
    <w:p w14:paraId="6F6FB870" w14:textId="5908D0B3" w:rsidR="00755411" w:rsidRDefault="00BB7B53" w:rsidP="00BB7B53">
      <w:r w:rsidRPr="00A44896">
        <w:rPr>
          <w:noProof/>
          <w:lang w:eastAsia="et-EE"/>
        </w:rPr>
        <w:drawing>
          <wp:inline distT="0" distB="0" distL="0" distR="0" wp14:anchorId="717A38C1" wp14:editId="5FCCD9AE">
            <wp:extent cx="8609162" cy="4942936"/>
            <wp:effectExtent l="0" t="0" r="59055" b="10160"/>
            <wp:docPr id="13" name="Skemaatiline diagram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23B4243" w14:textId="77777777" w:rsidR="00755411" w:rsidRDefault="00755411">
      <w:r>
        <w:br w:type="page"/>
      </w:r>
    </w:p>
    <w:p w14:paraId="2032142B" w14:textId="77777777" w:rsidR="00BB7B53" w:rsidRPr="00A44896" w:rsidRDefault="001B0D32" w:rsidP="00E917D9">
      <w:pPr>
        <w:rPr>
          <w:rFonts w:asciiTheme="majorHAnsi" w:hAnsiTheme="majorHAnsi" w:cstheme="majorHAnsi"/>
          <w:color w:val="4472C4" w:themeColor="accent1"/>
          <w:sz w:val="28"/>
          <w:szCs w:val="28"/>
        </w:rPr>
      </w:pPr>
      <w:r w:rsidRPr="00A44896">
        <w:rPr>
          <w:rFonts w:asciiTheme="majorHAnsi" w:hAnsiTheme="majorHAnsi" w:cstheme="majorHAnsi"/>
          <w:color w:val="4472C4" w:themeColor="accent1"/>
          <w:sz w:val="28"/>
          <w:szCs w:val="28"/>
        </w:rPr>
        <w:lastRenderedPageBreak/>
        <w:t>Võimalused</w:t>
      </w:r>
    </w:p>
    <w:p w14:paraId="3C3C81E6" w14:textId="54F576B4" w:rsidR="00BB7B53" w:rsidRDefault="00BB7B53" w:rsidP="00BB7B53">
      <w:r w:rsidRPr="00A44896">
        <w:rPr>
          <w:noProof/>
          <w:lang w:eastAsia="et-EE"/>
        </w:rPr>
        <w:drawing>
          <wp:inline distT="0" distB="0" distL="0" distR="0" wp14:anchorId="4DAF9459" wp14:editId="3F15B35B">
            <wp:extent cx="8609162" cy="4942936"/>
            <wp:effectExtent l="0" t="0" r="20955" b="10160"/>
            <wp:docPr id="14" name="Skemaatiline diagram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7D7AAA2" w14:textId="57BA017C" w:rsidR="0006702A" w:rsidRDefault="0006702A">
      <w:r>
        <w:br w:type="page"/>
      </w:r>
    </w:p>
    <w:p w14:paraId="78502AF2" w14:textId="77777777" w:rsidR="001B0D32" w:rsidRPr="00A44896" w:rsidRDefault="00357897" w:rsidP="001B0D32">
      <w:pPr>
        <w:pStyle w:val="Heading1"/>
      </w:pPr>
      <w:bookmarkStart w:id="14" w:name="_Toc143167822"/>
      <w:r w:rsidRPr="00A44896">
        <w:lastRenderedPageBreak/>
        <w:t>Milline on tuleviku v</w:t>
      </w:r>
      <w:r w:rsidR="001B0D32" w:rsidRPr="00A44896">
        <w:t>isioon</w:t>
      </w:r>
      <w:r w:rsidRPr="00A44896">
        <w:t xml:space="preserve">, missioon ja </w:t>
      </w:r>
      <w:r w:rsidR="003F78BF" w:rsidRPr="00A44896">
        <w:t>strateegilised</w:t>
      </w:r>
      <w:r w:rsidRPr="00A44896">
        <w:t xml:space="preserve"> eesmärgid?</w:t>
      </w:r>
      <w:bookmarkEnd w:id="14"/>
    </w:p>
    <w:p w14:paraId="368C7050" w14:textId="77777777" w:rsidR="00357897" w:rsidRPr="00A44896" w:rsidRDefault="00357897" w:rsidP="00357897">
      <w:pPr>
        <w:rPr>
          <w:rFonts w:asciiTheme="majorHAnsi" w:hAnsiTheme="majorHAnsi" w:cstheme="majorHAnsi"/>
          <w:color w:val="4472C4" w:themeColor="accent1"/>
          <w:sz w:val="28"/>
          <w:szCs w:val="28"/>
        </w:rPr>
      </w:pPr>
      <w:r w:rsidRPr="00A44896">
        <w:rPr>
          <w:rFonts w:asciiTheme="majorHAnsi" w:hAnsiTheme="majorHAnsi" w:cstheme="majorHAnsi"/>
          <w:color w:val="4472C4" w:themeColor="accent1"/>
          <w:sz w:val="28"/>
          <w:szCs w:val="28"/>
        </w:rPr>
        <w:t>Visioon</w:t>
      </w:r>
    </w:p>
    <w:p w14:paraId="44BD8434" w14:textId="0938B77E" w:rsidR="001B0D32" w:rsidRPr="00A44896" w:rsidRDefault="003B0EBD" w:rsidP="001B0D32">
      <w:r>
        <w:rPr>
          <w:noProof/>
        </w:rPr>
        <mc:AlternateContent>
          <mc:Choice Requires="wpg">
            <w:drawing>
              <wp:anchor distT="0" distB="0" distL="114300" distR="114300" simplePos="0" relativeHeight="251665408" behindDoc="0" locked="0" layoutInCell="1" allowOverlap="1" wp14:anchorId="3D25B873" wp14:editId="7065B75F">
                <wp:simplePos x="0" y="0"/>
                <wp:positionH relativeFrom="page">
                  <wp:posOffset>6915150</wp:posOffset>
                </wp:positionH>
                <wp:positionV relativeFrom="page">
                  <wp:posOffset>933450</wp:posOffset>
                </wp:positionV>
                <wp:extent cx="3401695" cy="7660640"/>
                <wp:effectExtent l="0" t="0" r="7620" b="0"/>
                <wp:wrapSquare wrapText="bothSides"/>
                <wp:docPr id="4384588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1695" cy="7660640"/>
                          <a:chOff x="0" y="-82769"/>
                          <a:chExt cx="2475865" cy="9509900"/>
                        </a:xfrm>
                      </wpg:grpSpPr>
                      <wps:wsp>
                        <wps:cNvPr id="29" name="AutoShape 14"/>
                        <wps:cNvSpPr>
                          <a:spLocks noChangeArrowheads="1"/>
                        </wps:cNvSpPr>
                        <wps:spPr bwMode="auto">
                          <a:xfrm>
                            <a:off x="0" y="-82769"/>
                            <a:ext cx="2475865" cy="774481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62C8E0E4" w14:textId="77777777" w:rsidR="000236CC" w:rsidRDefault="000236CC" w:rsidP="00076BE3">
                              <w:pPr>
                                <w:spacing w:before="880" w:after="240" w:line="240" w:lineRule="auto"/>
                                <w:jc w:val="center"/>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Väärtused</w:t>
                              </w:r>
                            </w:p>
                            <w:p w14:paraId="4F68730E" w14:textId="77777777" w:rsidR="000236CC" w:rsidRDefault="000236CC" w:rsidP="00076BE3">
                              <w:pPr>
                                <w:jc w:val="center"/>
                                <w:rPr>
                                  <w:color w:val="44546A" w:themeColor="text2"/>
                                </w:rPr>
                              </w:pPr>
                              <w:r>
                                <w:rPr>
                                  <w:color w:val="44546A" w:themeColor="text2"/>
                                </w:rPr>
                                <w:t>Ettevõtlikkus</w:t>
                              </w:r>
                            </w:p>
                            <w:p w14:paraId="7512ACF6" w14:textId="77777777" w:rsidR="000236CC" w:rsidRDefault="000236CC" w:rsidP="00076BE3">
                              <w:pPr>
                                <w:jc w:val="center"/>
                                <w:rPr>
                                  <w:color w:val="44546A" w:themeColor="text2"/>
                                </w:rPr>
                              </w:pPr>
                              <w:r>
                                <w:rPr>
                                  <w:color w:val="44546A" w:themeColor="text2"/>
                                </w:rPr>
                                <w:t>Tugevad kogukonnad</w:t>
                              </w:r>
                            </w:p>
                            <w:p w14:paraId="68824124" w14:textId="77777777" w:rsidR="000236CC" w:rsidRDefault="000236CC" w:rsidP="00076BE3">
                              <w:pPr>
                                <w:jc w:val="center"/>
                                <w:rPr>
                                  <w:color w:val="44546A" w:themeColor="text2"/>
                                </w:rPr>
                              </w:pPr>
                              <w:r>
                                <w:rPr>
                                  <w:color w:val="44546A" w:themeColor="text2"/>
                                </w:rPr>
                                <w:t>Turvaline ja puhas elukeskkond</w:t>
                              </w:r>
                            </w:p>
                            <w:p w14:paraId="6809F1F2" w14:textId="77777777" w:rsidR="000236CC" w:rsidRDefault="000236CC" w:rsidP="00076BE3">
                              <w:pPr>
                                <w:jc w:val="center"/>
                                <w:rPr>
                                  <w:color w:val="44546A" w:themeColor="text2"/>
                                </w:rPr>
                              </w:pPr>
                              <w:r>
                                <w:rPr>
                                  <w:color w:val="44546A" w:themeColor="text2"/>
                                </w:rPr>
                                <w:t>Kultuuri ja ajaloo väärtustamine</w:t>
                              </w:r>
                            </w:p>
                            <w:p w14:paraId="6093B205" w14:textId="77777777" w:rsidR="000236CC" w:rsidRDefault="000236CC" w:rsidP="00076BE3">
                              <w:pPr>
                                <w:jc w:val="center"/>
                                <w:rPr>
                                  <w:color w:val="44546A" w:themeColor="text2"/>
                                </w:rPr>
                              </w:pPr>
                              <w:r>
                                <w:rPr>
                                  <w:color w:val="44546A" w:themeColor="text2"/>
                                </w:rPr>
                                <w:t>Iga inimene on väärtuslik</w:t>
                              </w:r>
                            </w:p>
                            <w:p w14:paraId="1D21533E" w14:textId="77777777" w:rsidR="000236CC" w:rsidRDefault="000236CC" w:rsidP="00076BE3">
                              <w:pPr>
                                <w:rPr>
                                  <w:color w:val="44546A" w:themeColor="text2"/>
                                </w:rPr>
                              </w:pPr>
                            </w:p>
                          </w:txbxContent>
                        </wps:txbx>
                        <wps:bodyPr rot="0" vert="horz" wrap="square" lIns="182880" tIns="457200" rIns="182880" bIns="73152" anchor="t" anchorCtr="0" upright="1">
                          <a:noAutofit/>
                        </wps:bodyPr>
                      </wps:wsp>
                      <wps:wsp>
                        <wps:cNvPr id="30" name="Rectangle 30"/>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3BD0A" w14:textId="77777777" w:rsidR="000236CC" w:rsidRDefault="000236CC" w:rsidP="00076BE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31" name="Rectangle 31"/>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41F9B" w14:textId="77777777" w:rsidR="000236CC" w:rsidRDefault="000236CC" w:rsidP="00076BE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3D25B873" id="Group 1" o:spid="_x0000_s1038" style="position:absolute;margin-left:544.5pt;margin-top:73.5pt;width:267.85pt;height:603.2pt;z-index:251665408;mso-width-percent:320;mso-position-horizontal-relative:page;mso-position-vertical-relative:page;mso-width-percent:320" coordorigin=",-827" coordsize="24758,9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">
                <v:rect id="AutoShape 14" o:spid="_x0000_s1039" style="position:absolute;top:-827;width:24758;height:77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" fillcolor="white [3212]" strokecolor="#747070 [1614]" strokeweight="1.25pt">
                  <v:textbox inset="14.4pt,36pt,14.4pt,5.76pt">
                    <w:txbxContent>
                      <w:p w14:paraId="62C8E0E4" w14:textId="77777777" w:rsidR="000236CC" w:rsidRDefault="000236CC" w:rsidP="00076BE3">
                        <w:pPr>
                          <w:spacing w:before="880" w:after="240" w:line="240" w:lineRule="auto"/>
                          <w:jc w:val="center"/>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Väärtused</w:t>
                        </w:r>
                      </w:p>
                      <w:p w14:paraId="4F68730E" w14:textId="77777777" w:rsidR="000236CC" w:rsidRDefault="000236CC" w:rsidP="00076BE3">
                        <w:pPr>
                          <w:jc w:val="center"/>
                          <w:rPr>
                            <w:color w:val="44546A" w:themeColor="text2"/>
                          </w:rPr>
                        </w:pPr>
                        <w:r>
                          <w:rPr>
                            <w:color w:val="44546A" w:themeColor="text2"/>
                          </w:rPr>
                          <w:t>Ettevõtlikkus</w:t>
                        </w:r>
                      </w:p>
                      <w:p w14:paraId="7512ACF6" w14:textId="77777777" w:rsidR="000236CC" w:rsidRDefault="000236CC" w:rsidP="00076BE3">
                        <w:pPr>
                          <w:jc w:val="center"/>
                          <w:rPr>
                            <w:color w:val="44546A" w:themeColor="text2"/>
                          </w:rPr>
                        </w:pPr>
                        <w:r>
                          <w:rPr>
                            <w:color w:val="44546A" w:themeColor="text2"/>
                          </w:rPr>
                          <w:t>Tugevad kogukonnad</w:t>
                        </w:r>
                      </w:p>
                      <w:p w14:paraId="68824124" w14:textId="77777777" w:rsidR="000236CC" w:rsidRDefault="000236CC" w:rsidP="00076BE3">
                        <w:pPr>
                          <w:jc w:val="center"/>
                          <w:rPr>
                            <w:color w:val="44546A" w:themeColor="text2"/>
                          </w:rPr>
                        </w:pPr>
                        <w:r>
                          <w:rPr>
                            <w:color w:val="44546A" w:themeColor="text2"/>
                          </w:rPr>
                          <w:t>Turvaline ja puhas elukeskkond</w:t>
                        </w:r>
                      </w:p>
                      <w:p w14:paraId="6809F1F2" w14:textId="77777777" w:rsidR="000236CC" w:rsidRDefault="000236CC" w:rsidP="00076BE3">
                        <w:pPr>
                          <w:jc w:val="center"/>
                          <w:rPr>
                            <w:color w:val="44546A" w:themeColor="text2"/>
                          </w:rPr>
                        </w:pPr>
                        <w:r>
                          <w:rPr>
                            <w:color w:val="44546A" w:themeColor="text2"/>
                          </w:rPr>
                          <w:t>Kultuuri ja ajaloo väärtustamine</w:t>
                        </w:r>
                      </w:p>
                      <w:p w14:paraId="6093B205" w14:textId="77777777" w:rsidR="000236CC" w:rsidRDefault="000236CC" w:rsidP="00076BE3">
                        <w:pPr>
                          <w:jc w:val="center"/>
                          <w:rPr>
                            <w:color w:val="44546A" w:themeColor="text2"/>
                          </w:rPr>
                        </w:pPr>
                        <w:r>
                          <w:rPr>
                            <w:color w:val="44546A" w:themeColor="text2"/>
                          </w:rPr>
                          <w:t>Iga inimene on väärtuslik</w:t>
                        </w:r>
                      </w:p>
                      <w:p w14:paraId="1D21533E" w14:textId="77777777" w:rsidR="000236CC" w:rsidRDefault="000236CC" w:rsidP="00076BE3">
                        <w:pPr>
                          <w:rPr>
                            <w:color w:val="44546A" w:themeColor="text2"/>
                          </w:rPr>
                        </w:pPr>
                      </w:p>
                    </w:txbxContent>
                  </v:textbox>
                </v:rect>
                <v:rect id="Rectangle 30" o:spid="_x0000_s1040"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" fillcolor="#44546a [3215]" stroked="f" strokeweight="1pt">
                  <v:textbox inset="14.4pt,14.4pt,14.4pt,28.8pt">
                    <w:txbxContent>
                      <w:p w14:paraId="1F73BD0A" w14:textId="77777777" w:rsidR="000236CC" w:rsidRDefault="000236CC" w:rsidP="00076BE3">
                        <w:pPr>
                          <w:spacing w:before="240"/>
                          <w:rPr>
                            <w:color w:val="FFFFFF" w:themeColor="background1"/>
                          </w:rPr>
                        </w:pPr>
                      </w:p>
                    </w:txbxContent>
                  </v:textbox>
                </v:rect>
                <v:rect id="Rectangle 31" o:spid="_x0000_s104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" fillcolor="#4472c4 [3204]" stroked="f" strokeweight="1pt">
                  <v:textbox inset="14.4pt,14.4pt,14.4pt,28.8pt">
                    <w:txbxContent>
                      <w:p w14:paraId="36641F9B" w14:textId="77777777" w:rsidR="000236CC" w:rsidRDefault="000236CC" w:rsidP="00076BE3">
                        <w:pPr>
                          <w:spacing w:before="240"/>
                          <w:rPr>
                            <w:color w:val="FFFFFF" w:themeColor="background1"/>
                          </w:rPr>
                        </w:pPr>
                      </w:p>
                    </w:txbxContent>
                  </v:textbox>
                </v:rect>
                <w10:wrap type="square" anchorx="page" anchory="page"/>
              </v:group>
            </w:pict>
          </mc:Fallback>
        </mc:AlternateContent>
      </w:r>
      <w:r w:rsidR="001B0D32" w:rsidRPr="00A44896">
        <w:t>Oleme arenev, turvaline, ettevõtlust ja ettevõtlikkust ning  inimest väärtustav ja toetav vald.</w:t>
      </w:r>
      <w:r w:rsidR="00076BE3" w:rsidRPr="00076BE3">
        <w:rPr>
          <w:noProof/>
          <w:lang w:eastAsia="et-EE"/>
        </w:rPr>
        <w:t xml:space="preserve"> </w:t>
      </w:r>
    </w:p>
    <w:p w14:paraId="3585A23F" w14:textId="77777777" w:rsidR="001B0D32" w:rsidRPr="00A44896" w:rsidRDefault="001B0D32" w:rsidP="00357897">
      <w:pPr>
        <w:rPr>
          <w:rFonts w:asciiTheme="majorHAnsi" w:hAnsiTheme="majorHAnsi" w:cstheme="majorHAnsi"/>
          <w:color w:val="4472C4" w:themeColor="accent1"/>
          <w:sz w:val="28"/>
          <w:szCs w:val="28"/>
        </w:rPr>
      </w:pPr>
      <w:r w:rsidRPr="00A44896">
        <w:rPr>
          <w:rFonts w:asciiTheme="majorHAnsi" w:hAnsiTheme="majorHAnsi" w:cstheme="majorHAnsi"/>
          <w:color w:val="4472C4" w:themeColor="accent1"/>
          <w:sz w:val="28"/>
          <w:szCs w:val="28"/>
        </w:rPr>
        <w:t>Missioon</w:t>
      </w:r>
    </w:p>
    <w:p w14:paraId="62AE1F2E" w14:textId="77777777" w:rsidR="00D162DD" w:rsidRPr="00A44896" w:rsidRDefault="001B0D32" w:rsidP="001B0D32">
      <w:r w:rsidRPr="00A44896">
        <w:t>Tagada elanike vajadustele vastav elu-, õpi- ja ettevõtluskeskkond.</w:t>
      </w:r>
    </w:p>
    <w:p w14:paraId="4CEF0ED0" w14:textId="77777777" w:rsidR="00D162DD" w:rsidRPr="00A44896" w:rsidRDefault="00D162DD" w:rsidP="001B0D32"/>
    <w:p w14:paraId="0A181902" w14:textId="77777777" w:rsidR="00D162DD" w:rsidRPr="00A44896" w:rsidRDefault="00D162DD" w:rsidP="00D162DD">
      <w:r w:rsidRPr="00A44896">
        <w:rPr>
          <w:rFonts w:asciiTheme="majorHAnsi" w:hAnsiTheme="majorHAnsi" w:cstheme="majorHAnsi"/>
          <w:color w:val="4472C4" w:themeColor="accent1"/>
          <w:sz w:val="28"/>
          <w:szCs w:val="28"/>
        </w:rPr>
        <w:t>Strateegilised eesmärgid</w:t>
      </w:r>
    </w:p>
    <w:p w14:paraId="5984143A" w14:textId="77777777" w:rsidR="00D162DD" w:rsidRPr="00A44896" w:rsidRDefault="00D162DD">
      <w:pPr>
        <w:rPr>
          <w:rFonts w:asciiTheme="majorHAnsi" w:eastAsiaTheme="majorEastAsia" w:hAnsiTheme="majorHAnsi" w:cstheme="majorBidi"/>
          <w:color w:val="2F5496" w:themeColor="accent1" w:themeShade="BF"/>
          <w:sz w:val="32"/>
          <w:szCs w:val="32"/>
        </w:rPr>
      </w:pPr>
      <w:r w:rsidRPr="00A44896">
        <w:rPr>
          <w:rFonts w:asciiTheme="majorHAnsi" w:hAnsiTheme="majorHAnsi" w:cstheme="majorHAnsi"/>
          <w:noProof/>
          <w:color w:val="4472C4" w:themeColor="accent1"/>
          <w:sz w:val="28"/>
          <w:szCs w:val="28"/>
          <w:lang w:eastAsia="et-EE"/>
        </w:rPr>
        <w:drawing>
          <wp:anchor distT="0" distB="0" distL="114300" distR="114300" simplePos="0" relativeHeight="251649536" behindDoc="0" locked="0" layoutInCell="1" allowOverlap="1" wp14:anchorId="5FC04355" wp14:editId="6DE40E16">
            <wp:simplePos x="0" y="0"/>
            <wp:positionH relativeFrom="margin">
              <wp:align>left</wp:align>
            </wp:positionH>
            <wp:positionV relativeFrom="paragraph">
              <wp:posOffset>39370</wp:posOffset>
            </wp:positionV>
            <wp:extent cx="5467350" cy="2895600"/>
            <wp:effectExtent l="0" t="0" r="19050" b="19050"/>
            <wp:wrapSquare wrapText="bothSides"/>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margin">
              <wp14:pctWidth>0</wp14:pctWidth>
            </wp14:sizeRelH>
            <wp14:sizeRelV relativeFrom="margin">
              <wp14:pctHeight>0</wp14:pctHeight>
            </wp14:sizeRelV>
          </wp:anchor>
        </w:drawing>
      </w:r>
      <w:r w:rsidRPr="00A44896">
        <w:br w:type="page"/>
      </w:r>
    </w:p>
    <w:p w14:paraId="3B08DF3F" w14:textId="77777777" w:rsidR="001B0D32" w:rsidRPr="00A44896" w:rsidRDefault="00357897" w:rsidP="0046668C">
      <w:r w:rsidRPr="00A44896">
        <w:lastRenderedPageBreak/>
        <w:t xml:space="preserve">Millised on riskid ja kuidas neid maandada? </w:t>
      </w:r>
    </w:p>
    <w:tbl>
      <w:tblPr>
        <w:tblW w:w="11624" w:type="dxa"/>
        <w:tblInd w:w="-5" w:type="dxa"/>
        <w:tblCellMar>
          <w:left w:w="70" w:type="dxa"/>
          <w:right w:w="70" w:type="dxa"/>
        </w:tblCellMar>
        <w:tblLook w:val="04A0" w:firstRow="1" w:lastRow="0" w:firstColumn="1" w:lastColumn="0" w:noHBand="0" w:noVBand="1"/>
      </w:tblPr>
      <w:tblGrid>
        <w:gridCol w:w="1560"/>
        <w:gridCol w:w="1056"/>
        <w:gridCol w:w="987"/>
        <w:gridCol w:w="3343"/>
        <w:gridCol w:w="4678"/>
      </w:tblGrid>
      <w:tr w:rsidR="0048197E" w:rsidRPr="00A44896" w14:paraId="2C5C605D" w14:textId="77777777" w:rsidTr="00D23889">
        <w:trPr>
          <w:trHeight w:val="6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9361F" w14:textId="77777777" w:rsidR="0048197E" w:rsidRPr="00A44896" w:rsidRDefault="0048197E" w:rsidP="009B2053">
            <w:pPr>
              <w:spacing w:after="0" w:line="240" w:lineRule="auto"/>
              <w:rPr>
                <w:rFonts w:eastAsia="Times New Roman" w:cstheme="minorHAnsi"/>
                <w:color w:val="000000"/>
                <w:lang w:eastAsia="et-EE"/>
              </w:rPr>
            </w:pPr>
          </w:p>
        </w:tc>
        <w:tc>
          <w:tcPr>
            <w:tcW w:w="1006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54E32FC" w14:textId="77777777" w:rsidR="0048197E" w:rsidRPr="00A44896" w:rsidRDefault="0048197E" w:rsidP="009B2053">
            <w:pPr>
              <w:spacing w:after="0" w:line="240" w:lineRule="auto"/>
              <w:rPr>
                <w:rFonts w:eastAsia="Times New Roman" w:cstheme="minorHAnsi"/>
                <w:b/>
                <w:i/>
                <w:iCs/>
                <w:color w:val="000000"/>
                <w:lang w:eastAsia="et-EE"/>
              </w:rPr>
            </w:pPr>
            <w:r w:rsidRPr="00A44896">
              <w:rPr>
                <w:rFonts w:eastAsia="Times New Roman" w:cstheme="minorHAnsi"/>
                <w:b/>
                <w:i/>
                <w:iCs/>
                <w:color w:val="000000"/>
                <w:lang w:eastAsia="et-EE"/>
              </w:rPr>
              <w:t>Riski</w:t>
            </w:r>
          </w:p>
          <w:p w14:paraId="24069A5B" w14:textId="77777777" w:rsidR="0048197E" w:rsidRPr="00A44896" w:rsidRDefault="0048197E" w:rsidP="009B2053">
            <w:pPr>
              <w:spacing w:after="0" w:line="240" w:lineRule="auto"/>
              <w:rPr>
                <w:rFonts w:eastAsia="Times New Roman" w:cstheme="minorHAnsi"/>
                <w:b/>
                <w:i/>
                <w:iCs/>
                <w:color w:val="000000"/>
                <w:lang w:eastAsia="et-EE"/>
              </w:rPr>
            </w:pPr>
            <w:r w:rsidRPr="00A44896">
              <w:rPr>
                <w:rFonts w:eastAsia="Times New Roman" w:cstheme="minorHAnsi"/>
                <w:b/>
                <w:i/>
                <w:iCs/>
                <w:color w:val="000000"/>
                <w:lang w:eastAsia="et-EE"/>
              </w:rPr>
              <w:t>tekkimise tõenäosus</w:t>
            </w:r>
          </w:p>
        </w:tc>
      </w:tr>
      <w:tr w:rsidR="00E01CC0" w:rsidRPr="00A44896" w14:paraId="248D12A6" w14:textId="77777777" w:rsidTr="00D238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EE99850" w14:textId="77777777" w:rsidR="00E01CC0" w:rsidRPr="00A44896" w:rsidRDefault="00E01CC0" w:rsidP="009B2053">
            <w:pPr>
              <w:spacing w:after="0" w:line="240" w:lineRule="auto"/>
              <w:rPr>
                <w:rFonts w:eastAsia="Times New Roman" w:cstheme="minorHAnsi"/>
                <w:b/>
                <w:i/>
                <w:iCs/>
                <w:color w:val="000000"/>
                <w:lang w:eastAsia="et-EE"/>
              </w:rPr>
            </w:pPr>
            <w:r w:rsidRPr="00A44896">
              <w:rPr>
                <w:rFonts w:eastAsia="Times New Roman" w:cstheme="minorHAnsi"/>
                <w:b/>
                <w:i/>
                <w:iCs/>
                <w:color w:val="000000"/>
                <w:lang w:eastAsia="et-EE"/>
              </w:rPr>
              <w:t>Riski mõju</w:t>
            </w:r>
          </w:p>
        </w:tc>
        <w:tc>
          <w:tcPr>
            <w:tcW w:w="1056" w:type="dxa"/>
            <w:vMerge w:val="restart"/>
            <w:tcBorders>
              <w:top w:val="nil"/>
              <w:left w:val="nil"/>
              <w:right w:val="single" w:sz="4" w:space="0" w:color="auto"/>
            </w:tcBorders>
            <w:shd w:val="clear" w:color="auto" w:fill="auto"/>
            <w:noWrap/>
            <w:vAlign w:val="bottom"/>
            <w:hideMark/>
          </w:tcPr>
          <w:p w14:paraId="12852EAD"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väike</w:t>
            </w:r>
          </w:p>
          <w:p w14:paraId="1A5C4ED5"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987" w:type="dxa"/>
            <w:vMerge w:val="restart"/>
            <w:tcBorders>
              <w:top w:val="nil"/>
              <w:left w:val="nil"/>
              <w:right w:val="single" w:sz="4" w:space="0" w:color="auto"/>
            </w:tcBorders>
            <w:shd w:val="clear" w:color="auto" w:fill="auto"/>
            <w:noWrap/>
            <w:vAlign w:val="bottom"/>
            <w:hideMark/>
          </w:tcPr>
          <w:p w14:paraId="62490CC1"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keskmine</w:t>
            </w:r>
          </w:p>
          <w:p w14:paraId="277B3DFA"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3343" w:type="dxa"/>
            <w:vMerge w:val="restart"/>
            <w:tcBorders>
              <w:top w:val="nil"/>
              <w:left w:val="nil"/>
              <w:right w:val="single" w:sz="4" w:space="0" w:color="auto"/>
            </w:tcBorders>
            <w:shd w:val="clear" w:color="auto" w:fill="auto"/>
            <w:noWrap/>
            <w:vAlign w:val="bottom"/>
            <w:hideMark/>
          </w:tcPr>
          <w:p w14:paraId="3E056EF2"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suur</w:t>
            </w:r>
          </w:p>
          <w:p w14:paraId="717E0C8F"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4678" w:type="dxa"/>
            <w:vMerge w:val="restart"/>
            <w:tcBorders>
              <w:top w:val="nil"/>
              <w:left w:val="nil"/>
              <w:right w:val="single" w:sz="4" w:space="0" w:color="auto"/>
            </w:tcBorders>
            <w:shd w:val="clear" w:color="auto" w:fill="auto"/>
            <w:noWrap/>
            <w:vAlign w:val="bottom"/>
            <w:hideMark/>
          </w:tcPr>
          <w:p w14:paraId="0BB4B134"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väga suur</w:t>
            </w:r>
          </w:p>
          <w:p w14:paraId="2DFED70E"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r>
      <w:tr w:rsidR="00E01CC0" w:rsidRPr="00A44896" w14:paraId="3B263E1F" w14:textId="77777777" w:rsidTr="00D238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311269F" w14:textId="77777777" w:rsidR="00E01CC0" w:rsidRPr="00A44896" w:rsidRDefault="00E01CC0"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väike</w:t>
            </w:r>
          </w:p>
        </w:tc>
        <w:tc>
          <w:tcPr>
            <w:tcW w:w="1056" w:type="dxa"/>
            <w:vMerge/>
            <w:tcBorders>
              <w:left w:val="nil"/>
              <w:bottom w:val="single" w:sz="4" w:space="0" w:color="auto"/>
              <w:right w:val="single" w:sz="4" w:space="0" w:color="auto"/>
            </w:tcBorders>
            <w:shd w:val="clear" w:color="auto" w:fill="auto"/>
            <w:noWrap/>
            <w:vAlign w:val="bottom"/>
            <w:hideMark/>
          </w:tcPr>
          <w:p w14:paraId="54038411" w14:textId="77777777" w:rsidR="00E01CC0" w:rsidRPr="00A44896" w:rsidRDefault="00E01CC0" w:rsidP="009B2053">
            <w:pPr>
              <w:spacing w:after="0" w:line="240" w:lineRule="auto"/>
              <w:rPr>
                <w:rFonts w:eastAsia="Times New Roman" w:cstheme="minorHAnsi"/>
                <w:color w:val="000000"/>
                <w:lang w:eastAsia="et-EE"/>
              </w:rPr>
            </w:pPr>
          </w:p>
        </w:tc>
        <w:tc>
          <w:tcPr>
            <w:tcW w:w="987" w:type="dxa"/>
            <w:vMerge/>
            <w:tcBorders>
              <w:left w:val="nil"/>
              <w:bottom w:val="single" w:sz="4" w:space="0" w:color="auto"/>
              <w:right w:val="single" w:sz="4" w:space="0" w:color="auto"/>
            </w:tcBorders>
            <w:shd w:val="clear" w:color="auto" w:fill="auto"/>
            <w:noWrap/>
            <w:vAlign w:val="bottom"/>
            <w:hideMark/>
          </w:tcPr>
          <w:p w14:paraId="25EE6601" w14:textId="77777777" w:rsidR="00E01CC0" w:rsidRPr="00A44896" w:rsidRDefault="00E01CC0" w:rsidP="009B2053">
            <w:pPr>
              <w:spacing w:after="0" w:line="240" w:lineRule="auto"/>
              <w:rPr>
                <w:rFonts w:eastAsia="Times New Roman" w:cstheme="minorHAnsi"/>
                <w:color w:val="000000"/>
                <w:lang w:eastAsia="et-EE"/>
              </w:rPr>
            </w:pPr>
          </w:p>
        </w:tc>
        <w:tc>
          <w:tcPr>
            <w:tcW w:w="3343" w:type="dxa"/>
            <w:vMerge/>
            <w:tcBorders>
              <w:left w:val="nil"/>
              <w:bottom w:val="single" w:sz="4" w:space="0" w:color="auto"/>
              <w:right w:val="single" w:sz="4" w:space="0" w:color="auto"/>
            </w:tcBorders>
            <w:shd w:val="clear" w:color="auto" w:fill="auto"/>
            <w:noWrap/>
            <w:vAlign w:val="bottom"/>
            <w:hideMark/>
          </w:tcPr>
          <w:p w14:paraId="45CC086F" w14:textId="77777777" w:rsidR="00E01CC0" w:rsidRPr="00A44896" w:rsidRDefault="00E01CC0" w:rsidP="009B2053">
            <w:pPr>
              <w:spacing w:after="0" w:line="240" w:lineRule="auto"/>
              <w:rPr>
                <w:rFonts w:eastAsia="Times New Roman" w:cstheme="minorHAnsi"/>
                <w:color w:val="000000"/>
                <w:lang w:eastAsia="et-EE"/>
              </w:rPr>
            </w:pPr>
          </w:p>
        </w:tc>
        <w:tc>
          <w:tcPr>
            <w:tcW w:w="4678" w:type="dxa"/>
            <w:vMerge/>
            <w:tcBorders>
              <w:left w:val="nil"/>
              <w:bottom w:val="single" w:sz="4" w:space="0" w:color="auto"/>
              <w:right w:val="single" w:sz="4" w:space="0" w:color="auto"/>
            </w:tcBorders>
            <w:shd w:val="clear" w:color="auto" w:fill="auto"/>
            <w:noWrap/>
            <w:vAlign w:val="bottom"/>
            <w:hideMark/>
          </w:tcPr>
          <w:p w14:paraId="3F6C5C85" w14:textId="77777777" w:rsidR="00E01CC0" w:rsidRPr="00A44896" w:rsidRDefault="00E01CC0" w:rsidP="009B2053">
            <w:pPr>
              <w:spacing w:after="0" w:line="240" w:lineRule="auto"/>
              <w:rPr>
                <w:rFonts w:eastAsia="Times New Roman" w:cstheme="minorHAnsi"/>
                <w:color w:val="000000"/>
                <w:lang w:eastAsia="et-EE"/>
              </w:rPr>
            </w:pPr>
          </w:p>
        </w:tc>
      </w:tr>
      <w:tr w:rsidR="0048197E" w:rsidRPr="00A44896" w14:paraId="05DF8C11" w14:textId="77777777" w:rsidTr="00D23889">
        <w:trPr>
          <w:trHeight w:val="9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52A0301"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keskmine</w:t>
            </w:r>
          </w:p>
        </w:tc>
        <w:tc>
          <w:tcPr>
            <w:tcW w:w="1056" w:type="dxa"/>
            <w:tcBorders>
              <w:top w:val="nil"/>
              <w:left w:val="nil"/>
              <w:bottom w:val="single" w:sz="4" w:space="0" w:color="auto"/>
              <w:right w:val="single" w:sz="4" w:space="0" w:color="auto"/>
            </w:tcBorders>
            <w:shd w:val="clear" w:color="auto" w:fill="auto"/>
            <w:noWrap/>
            <w:vAlign w:val="bottom"/>
            <w:hideMark/>
          </w:tcPr>
          <w:p w14:paraId="77C20BBC"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987" w:type="dxa"/>
            <w:tcBorders>
              <w:top w:val="nil"/>
              <w:left w:val="nil"/>
              <w:bottom w:val="single" w:sz="4" w:space="0" w:color="auto"/>
              <w:right w:val="single" w:sz="4" w:space="0" w:color="auto"/>
            </w:tcBorders>
            <w:shd w:val="clear" w:color="auto" w:fill="auto"/>
            <w:noWrap/>
            <w:vAlign w:val="bottom"/>
            <w:hideMark/>
          </w:tcPr>
          <w:p w14:paraId="6A492B59"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3343" w:type="dxa"/>
            <w:tcBorders>
              <w:top w:val="nil"/>
              <w:left w:val="nil"/>
              <w:bottom w:val="single" w:sz="4" w:space="0" w:color="auto"/>
              <w:right w:val="single" w:sz="4" w:space="0" w:color="auto"/>
            </w:tcBorders>
            <w:shd w:val="clear" w:color="auto" w:fill="auto"/>
            <w:vAlign w:val="bottom"/>
            <w:hideMark/>
          </w:tcPr>
          <w:p w14:paraId="1410DF82" w14:textId="77777777" w:rsidR="0048197E" w:rsidRPr="00A44896" w:rsidRDefault="0048197E" w:rsidP="0048197E">
            <w:pPr>
              <w:pStyle w:val="ListParagraph"/>
              <w:numPr>
                <w:ilvl w:val="0"/>
                <w:numId w:val="6"/>
              </w:numPr>
              <w:spacing w:after="0" w:line="240" w:lineRule="auto"/>
              <w:ind w:left="295" w:hanging="141"/>
              <w:rPr>
                <w:rFonts w:eastAsia="Times New Roman" w:cstheme="minorHAnsi"/>
                <w:color w:val="000000"/>
                <w:lang w:eastAsia="et-EE"/>
              </w:rPr>
            </w:pPr>
            <w:r w:rsidRPr="00A44896">
              <w:rPr>
                <w:rFonts w:eastAsia="Times New Roman" w:cstheme="minorHAnsi"/>
                <w:color w:val="000000"/>
                <w:lang w:eastAsia="et-EE"/>
              </w:rPr>
              <w:t>sündimuse vähenemine</w:t>
            </w:r>
          </w:p>
        </w:tc>
        <w:tc>
          <w:tcPr>
            <w:tcW w:w="4678" w:type="dxa"/>
            <w:tcBorders>
              <w:top w:val="nil"/>
              <w:left w:val="nil"/>
              <w:bottom w:val="single" w:sz="4" w:space="0" w:color="auto"/>
              <w:right w:val="single" w:sz="4" w:space="0" w:color="auto"/>
            </w:tcBorders>
            <w:shd w:val="clear" w:color="auto" w:fill="auto"/>
            <w:noWrap/>
            <w:vAlign w:val="bottom"/>
            <w:hideMark/>
          </w:tcPr>
          <w:p w14:paraId="665B4076" w14:textId="77777777" w:rsidR="00944917" w:rsidRDefault="00944917" w:rsidP="00944917">
            <w:pPr>
              <w:pStyle w:val="ListParagraph"/>
              <w:spacing w:after="0" w:line="240" w:lineRule="auto"/>
              <w:ind w:left="342"/>
              <w:rPr>
                <w:rFonts w:eastAsia="Times New Roman" w:cstheme="minorHAnsi"/>
                <w:color w:val="000000"/>
                <w:lang w:eastAsia="et-EE"/>
              </w:rPr>
            </w:pPr>
          </w:p>
          <w:p w14:paraId="55C4DE96" w14:textId="77777777" w:rsidR="0048197E" w:rsidRPr="00A44896" w:rsidRDefault="0048197E" w:rsidP="0048197E">
            <w:pPr>
              <w:pStyle w:val="ListParagraph"/>
              <w:numPr>
                <w:ilvl w:val="0"/>
                <w:numId w:val="6"/>
              </w:numPr>
              <w:spacing w:after="0" w:line="240" w:lineRule="auto"/>
              <w:ind w:left="342" w:hanging="284"/>
              <w:rPr>
                <w:rFonts w:eastAsia="Times New Roman" w:cstheme="minorHAnsi"/>
                <w:color w:val="000000"/>
                <w:lang w:eastAsia="et-EE"/>
              </w:rPr>
            </w:pPr>
            <w:r w:rsidRPr="00A44896">
              <w:rPr>
                <w:rFonts w:eastAsia="Times New Roman" w:cstheme="minorHAnsi"/>
                <w:color w:val="000000"/>
                <w:lang w:eastAsia="et-EE"/>
              </w:rPr>
              <w:t>elanikkonna vananemine</w:t>
            </w:r>
          </w:p>
          <w:p w14:paraId="7C9BF3A9" w14:textId="77777777" w:rsidR="0048197E" w:rsidRPr="00A44896" w:rsidRDefault="0048197E" w:rsidP="0048197E">
            <w:pPr>
              <w:pStyle w:val="ListParagraph"/>
              <w:spacing w:after="0" w:line="240" w:lineRule="auto"/>
              <w:ind w:left="342"/>
              <w:rPr>
                <w:rFonts w:eastAsia="Times New Roman" w:cstheme="minorHAnsi"/>
                <w:color w:val="000000"/>
                <w:lang w:eastAsia="et-EE"/>
              </w:rPr>
            </w:pPr>
          </w:p>
        </w:tc>
      </w:tr>
      <w:tr w:rsidR="0048197E" w:rsidRPr="00A44896" w14:paraId="64369AF3" w14:textId="77777777" w:rsidTr="00D23889">
        <w:trPr>
          <w:trHeight w:val="1142"/>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C0D0A6A"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suur</w:t>
            </w:r>
          </w:p>
        </w:tc>
        <w:tc>
          <w:tcPr>
            <w:tcW w:w="1056" w:type="dxa"/>
            <w:tcBorders>
              <w:top w:val="nil"/>
              <w:left w:val="nil"/>
              <w:bottom w:val="single" w:sz="4" w:space="0" w:color="auto"/>
              <w:right w:val="single" w:sz="4" w:space="0" w:color="auto"/>
            </w:tcBorders>
            <w:shd w:val="clear" w:color="auto" w:fill="auto"/>
            <w:noWrap/>
            <w:vAlign w:val="bottom"/>
            <w:hideMark/>
          </w:tcPr>
          <w:p w14:paraId="4B558516" w14:textId="77777777" w:rsidR="0048197E" w:rsidRPr="00A44896" w:rsidRDefault="0048197E" w:rsidP="009B2053">
            <w:pPr>
              <w:spacing w:after="0" w:line="240" w:lineRule="auto"/>
              <w:rPr>
                <w:rFonts w:eastAsia="Times New Roman" w:cstheme="minorHAnsi"/>
                <w:color w:val="000000"/>
                <w:lang w:eastAsia="et-EE"/>
              </w:rPr>
            </w:pPr>
          </w:p>
        </w:tc>
        <w:tc>
          <w:tcPr>
            <w:tcW w:w="987" w:type="dxa"/>
            <w:tcBorders>
              <w:top w:val="nil"/>
              <w:left w:val="nil"/>
              <w:bottom w:val="single" w:sz="4" w:space="0" w:color="auto"/>
              <w:right w:val="single" w:sz="4" w:space="0" w:color="auto"/>
            </w:tcBorders>
            <w:shd w:val="clear" w:color="auto" w:fill="auto"/>
            <w:noWrap/>
            <w:vAlign w:val="bottom"/>
            <w:hideMark/>
          </w:tcPr>
          <w:p w14:paraId="2ADF6B25" w14:textId="77777777" w:rsidR="0048197E" w:rsidRPr="00A44896" w:rsidRDefault="0048197E" w:rsidP="009B2053">
            <w:pPr>
              <w:spacing w:after="0" w:line="240" w:lineRule="auto"/>
              <w:rPr>
                <w:rFonts w:eastAsia="Times New Roman" w:cstheme="minorHAnsi"/>
                <w:color w:val="000000"/>
                <w:lang w:eastAsia="et-EE"/>
              </w:rPr>
            </w:pPr>
          </w:p>
        </w:tc>
        <w:tc>
          <w:tcPr>
            <w:tcW w:w="3343" w:type="dxa"/>
            <w:tcBorders>
              <w:top w:val="nil"/>
              <w:left w:val="nil"/>
              <w:bottom w:val="nil"/>
              <w:right w:val="nil"/>
            </w:tcBorders>
            <w:shd w:val="clear" w:color="auto" w:fill="auto"/>
            <w:vAlign w:val="bottom"/>
            <w:hideMark/>
          </w:tcPr>
          <w:p w14:paraId="581E2F39" w14:textId="77777777" w:rsidR="0048197E" w:rsidRPr="00A44896" w:rsidRDefault="001637A6" w:rsidP="0048197E">
            <w:pPr>
              <w:pStyle w:val="ListParagraph"/>
              <w:numPr>
                <w:ilvl w:val="0"/>
                <w:numId w:val="7"/>
              </w:numPr>
              <w:spacing w:after="0" w:line="240" w:lineRule="auto"/>
              <w:ind w:left="295" w:hanging="141"/>
              <w:rPr>
                <w:rFonts w:eastAsia="Times New Roman" w:cstheme="minorHAnsi"/>
                <w:color w:val="000000"/>
                <w:lang w:eastAsia="et-EE"/>
              </w:rPr>
            </w:pPr>
            <w:r>
              <w:rPr>
                <w:rFonts w:eastAsia="Times New Roman" w:cstheme="minorHAnsi"/>
                <w:color w:val="000000"/>
                <w:lang w:eastAsia="et-EE"/>
              </w:rPr>
              <w:t>elanikkonna vähenemine</w:t>
            </w:r>
          </w:p>
          <w:p w14:paraId="1906942C" w14:textId="77777777" w:rsidR="0048197E" w:rsidRPr="00A44896" w:rsidRDefault="0048197E" w:rsidP="0048197E">
            <w:pPr>
              <w:pStyle w:val="ListParagraph"/>
              <w:numPr>
                <w:ilvl w:val="0"/>
                <w:numId w:val="7"/>
              </w:numPr>
              <w:spacing w:after="0" w:line="240" w:lineRule="auto"/>
              <w:ind w:left="295" w:hanging="141"/>
              <w:rPr>
                <w:rFonts w:eastAsia="Times New Roman" w:cstheme="minorHAnsi"/>
                <w:color w:val="000000"/>
                <w:lang w:eastAsia="et-EE"/>
              </w:rPr>
            </w:pPr>
            <w:r w:rsidRPr="00A44896">
              <w:rPr>
                <w:rFonts w:eastAsia="Times New Roman" w:cstheme="minorHAnsi"/>
                <w:color w:val="000000"/>
                <w:lang w:eastAsia="et-EE"/>
              </w:rPr>
              <w:t>mitte-kohalike  teenuste kaugenemine inimestest</w:t>
            </w:r>
          </w:p>
        </w:tc>
        <w:tc>
          <w:tcPr>
            <w:tcW w:w="4678" w:type="dxa"/>
            <w:tcBorders>
              <w:top w:val="nil"/>
              <w:left w:val="single" w:sz="4" w:space="0" w:color="auto"/>
              <w:bottom w:val="single" w:sz="4" w:space="0" w:color="auto"/>
              <w:right w:val="single" w:sz="4" w:space="0" w:color="auto"/>
            </w:tcBorders>
            <w:shd w:val="clear" w:color="auto" w:fill="auto"/>
            <w:vAlign w:val="bottom"/>
            <w:hideMark/>
          </w:tcPr>
          <w:p w14:paraId="2C6F1621" w14:textId="77777777" w:rsidR="0048197E" w:rsidRPr="00A44896" w:rsidRDefault="001637A6" w:rsidP="0048197E">
            <w:pPr>
              <w:pStyle w:val="ListParagraph"/>
              <w:numPr>
                <w:ilvl w:val="0"/>
                <w:numId w:val="7"/>
              </w:numPr>
              <w:spacing w:after="240" w:line="240" w:lineRule="auto"/>
              <w:ind w:left="342" w:hanging="284"/>
              <w:rPr>
                <w:rFonts w:eastAsia="Times New Roman" w:cstheme="minorHAnsi"/>
                <w:color w:val="000000"/>
                <w:lang w:eastAsia="et-EE"/>
              </w:rPr>
            </w:pPr>
            <w:r>
              <w:rPr>
                <w:rFonts w:eastAsia="Times New Roman" w:cstheme="minorHAnsi"/>
                <w:color w:val="000000"/>
                <w:lang w:eastAsia="et-EE"/>
              </w:rPr>
              <w:t>kogukonna vastuseis muutustele</w:t>
            </w:r>
          </w:p>
          <w:p w14:paraId="3CB0C808" w14:textId="77777777" w:rsidR="0048197E" w:rsidRPr="00A44896" w:rsidRDefault="0048197E" w:rsidP="0048197E">
            <w:pPr>
              <w:pStyle w:val="ListParagraph"/>
              <w:numPr>
                <w:ilvl w:val="0"/>
                <w:numId w:val="7"/>
              </w:numPr>
              <w:spacing w:after="240" w:line="240" w:lineRule="auto"/>
              <w:ind w:left="342" w:hanging="284"/>
              <w:rPr>
                <w:rFonts w:eastAsia="Times New Roman" w:cstheme="minorHAnsi"/>
                <w:color w:val="000000"/>
                <w:lang w:eastAsia="et-EE"/>
              </w:rPr>
            </w:pPr>
            <w:r w:rsidRPr="00A44896">
              <w:rPr>
                <w:rFonts w:eastAsia="Times New Roman" w:cstheme="minorHAnsi"/>
                <w:color w:val="000000"/>
                <w:lang w:eastAsia="et-EE"/>
              </w:rPr>
              <w:t>tööstuse j</w:t>
            </w:r>
            <w:r w:rsidR="001637A6">
              <w:rPr>
                <w:rFonts w:eastAsia="Times New Roman" w:cstheme="minorHAnsi"/>
                <w:color w:val="000000"/>
                <w:lang w:eastAsia="et-EE"/>
              </w:rPr>
              <w:t>a kaevanduste mõju piirkonnale</w:t>
            </w:r>
          </w:p>
          <w:p w14:paraId="64F69ECA" w14:textId="77777777" w:rsidR="0048197E" w:rsidRPr="00A44896" w:rsidRDefault="00895487" w:rsidP="0048197E">
            <w:pPr>
              <w:pStyle w:val="ListParagraph"/>
              <w:numPr>
                <w:ilvl w:val="0"/>
                <w:numId w:val="7"/>
              </w:numPr>
              <w:spacing w:after="240" w:line="240" w:lineRule="auto"/>
              <w:ind w:left="342" w:hanging="284"/>
              <w:rPr>
                <w:rFonts w:eastAsia="Times New Roman" w:cstheme="minorHAnsi"/>
                <w:color w:val="000000"/>
                <w:lang w:eastAsia="et-EE"/>
              </w:rPr>
            </w:pPr>
            <w:r>
              <w:rPr>
                <w:rFonts w:eastAsia="Times New Roman" w:cstheme="minorHAnsi"/>
                <w:color w:val="000000"/>
                <w:lang w:eastAsia="et-EE"/>
              </w:rPr>
              <w:t>transpordiühendus</w:t>
            </w:r>
            <w:r w:rsidR="0048197E" w:rsidRPr="00A44896">
              <w:rPr>
                <w:rFonts w:eastAsia="Times New Roman" w:cstheme="minorHAnsi"/>
                <w:color w:val="000000"/>
                <w:lang w:eastAsia="et-EE"/>
              </w:rPr>
              <w:t xml:space="preserve"> (puudu</w:t>
            </w:r>
            <w:r w:rsidR="00BE69DA">
              <w:rPr>
                <w:rFonts w:eastAsia="Times New Roman" w:cstheme="minorHAnsi"/>
                <w:color w:val="000000"/>
                <w:lang w:eastAsia="et-EE"/>
              </w:rPr>
              <w:t>lik</w:t>
            </w:r>
            <w:r w:rsidR="0048197E" w:rsidRPr="00A44896">
              <w:rPr>
                <w:rFonts w:eastAsia="Times New Roman" w:cstheme="minorHAnsi"/>
                <w:color w:val="000000"/>
                <w:lang w:eastAsia="et-EE"/>
              </w:rPr>
              <w:t>)</w:t>
            </w:r>
          </w:p>
        </w:tc>
      </w:tr>
      <w:tr w:rsidR="0048197E" w:rsidRPr="00A44896" w14:paraId="5183079B" w14:textId="77777777" w:rsidTr="00D238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DE347E0"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väga suur</w:t>
            </w:r>
          </w:p>
        </w:tc>
        <w:tc>
          <w:tcPr>
            <w:tcW w:w="1056" w:type="dxa"/>
            <w:tcBorders>
              <w:top w:val="nil"/>
              <w:left w:val="nil"/>
              <w:bottom w:val="single" w:sz="4" w:space="0" w:color="auto"/>
              <w:right w:val="single" w:sz="4" w:space="0" w:color="auto"/>
            </w:tcBorders>
            <w:shd w:val="clear" w:color="auto" w:fill="auto"/>
            <w:noWrap/>
            <w:vAlign w:val="bottom"/>
            <w:hideMark/>
          </w:tcPr>
          <w:p w14:paraId="33492FEC"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987" w:type="dxa"/>
            <w:tcBorders>
              <w:top w:val="nil"/>
              <w:left w:val="nil"/>
              <w:bottom w:val="single" w:sz="4" w:space="0" w:color="auto"/>
              <w:right w:val="single" w:sz="4" w:space="0" w:color="auto"/>
            </w:tcBorders>
            <w:shd w:val="clear" w:color="auto" w:fill="auto"/>
            <w:noWrap/>
            <w:vAlign w:val="bottom"/>
            <w:hideMark/>
          </w:tcPr>
          <w:p w14:paraId="19C03885"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14:paraId="7E44FA3D"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w:t>
            </w:r>
          </w:p>
        </w:tc>
        <w:tc>
          <w:tcPr>
            <w:tcW w:w="4678" w:type="dxa"/>
            <w:tcBorders>
              <w:top w:val="nil"/>
              <w:left w:val="nil"/>
              <w:bottom w:val="single" w:sz="4" w:space="0" w:color="auto"/>
              <w:right w:val="single" w:sz="4" w:space="0" w:color="auto"/>
            </w:tcBorders>
            <w:shd w:val="clear" w:color="auto" w:fill="auto"/>
            <w:noWrap/>
            <w:vAlign w:val="bottom"/>
            <w:hideMark/>
          </w:tcPr>
          <w:p w14:paraId="3740F1A5" w14:textId="77777777" w:rsidR="0048197E" w:rsidRPr="00A44896" w:rsidRDefault="0048197E" w:rsidP="0048197E">
            <w:pPr>
              <w:pStyle w:val="ListParagraph"/>
              <w:numPr>
                <w:ilvl w:val="0"/>
                <w:numId w:val="8"/>
              </w:numPr>
              <w:spacing w:after="0" w:line="240" w:lineRule="auto"/>
              <w:ind w:left="342" w:hanging="284"/>
              <w:rPr>
                <w:rFonts w:eastAsia="Times New Roman" w:cstheme="minorHAnsi"/>
                <w:color w:val="000000"/>
                <w:lang w:eastAsia="et-EE"/>
              </w:rPr>
            </w:pPr>
            <w:r w:rsidRPr="00A44896">
              <w:rPr>
                <w:rFonts w:eastAsia="Times New Roman" w:cstheme="minorHAnsi"/>
                <w:color w:val="000000"/>
                <w:lang w:eastAsia="et-EE"/>
              </w:rPr>
              <w:t>vahendite nappus</w:t>
            </w:r>
          </w:p>
        </w:tc>
      </w:tr>
    </w:tbl>
    <w:p w14:paraId="2AC795C8" w14:textId="77777777" w:rsidR="0048197E" w:rsidRPr="00A44896" w:rsidRDefault="0048197E" w:rsidP="0048197E"/>
    <w:tbl>
      <w:tblPr>
        <w:tblW w:w="11619" w:type="dxa"/>
        <w:tblCellMar>
          <w:left w:w="70" w:type="dxa"/>
          <w:right w:w="70" w:type="dxa"/>
        </w:tblCellMar>
        <w:tblLook w:val="04A0" w:firstRow="1" w:lastRow="0" w:firstColumn="1" w:lastColumn="0" w:noHBand="0" w:noVBand="1"/>
      </w:tblPr>
      <w:tblGrid>
        <w:gridCol w:w="4815"/>
        <w:gridCol w:w="6804"/>
      </w:tblGrid>
      <w:tr w:rsidR="0048197E" w:rsidRPr="00A44896" w14:paraId="7877DDFE"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F6A4" w14:textId="77777777" w:rsidR="0048197E" w:rsidRPr="00A44896" w:rsidRDefault="0048197E" w:rsidP="009B2053">
            <w:pPr>
              <w:spacing w:after="0" w:line="240" w:lineRule="auto"/>
              <w:rPr>
                <w:rFonts w:eastAsia="Times New Roman" w:cstheme="minorHAnsi"/>
                <w:b/>
                <w:lang w:eastAsia="et-EE"/>
              </w:rPr>
            </w:pPr>
            <w:r w:rsidRPr="00A44896">
              <w:rPr>
                <w:rFonts w:eastAsia="Times New Roman" w:cstheme="minorHAnsi"/>
                <w:b/>
                <w:lang w:eastAsia="et-EE"/>
              </w:rPr>
              <w:t>Risk</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7DB60" w14:textId="77777777" w:rsidR="0048197E" w:rsidRPr="00A44896" w:rsidRDefault="0048197E" w:rsidP="009B2053">
            <w:pPr>
              <w:spacing w:after="0" w:line="240" w:lineRule="auto"/>
              <w:rPr>
                <w:rFonts w:eastAsia="Times New Roman" w:cstheme="minorHAnsi"/>
                <w:b/>
                <w:bCs/>
                <w:color w:val="000000"/>
                <w:lang w:eastAsia="et-EE"/>
              </w:rPr>
            </w:pPr>
            <w:r w:rsidRPr="00A44896">
              <w:rPr>
                <w:rFonts w:eastAsia="Times New Roman" w:cstheme="minorHAnsi"/>
                <w:b/>
                <w:bCs/>
                <w:color w:val="000000"/>
                <w:lang w:eastAsia="et-EE"/>
              </w:rPr>
              <w:t>Riskide maandamise viisid</w:t>
            </w:r>
          </w:p>
        </w:tc>
      </w:tr>
      <w:tr w:rsidR="0048197E" w:rsidRPr="00A44896" w14:paraId="5685E969"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C5DAC"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kogukonna vastuseis</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267D4"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kommunikatsioon, selgitus</w:t>
            </w:r>
          </w:p>
        </w:tc>
      </w:tr>
      <w:tr w:rsidR="0048197E" w:rsidRPr="00A44896" w14:paraId="0DEBDD15"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8403A"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vahendite nappus</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4DE2A"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kokkuhoid, projektid, tulubaasi kasv</w:t>
            </w:r>
          </w:p>
        </w:tc>
      </w:tr>
      <w:tr w:rsidR="0048197E" w:rsidRPr="00A44896" w14:paraId="7B99EBC0"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30B8"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elanikkonna vananemine</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2BE43"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noorte perede valda tulek</w:t>
            </w:r>
          </w:p>
        </w:tc>
      </w:tr>
      <w:tr w:rsidR="0048197E" w:rsidRPr="00A44896" w14:paraId="705232A0"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615AA"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elanikkonna vähenemine</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A10C5"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atraktiivne elu- ja töökeskkond; transport</w:t>
            </w:r>
          </w:p>
        </w:tc>
      </w:tr>
      <w:tr w:rsidR="0048197E" w:rsidRPr="00A44896" w14:paraId="3D5DC139"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D14E5"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keskkonna nõuded karmistuvad</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756E8" w14:textId="556FAB52" w:rsidR="0048197E" w:rsidRPr="00A44896" w:rsidRDefault="009336F8" w:rsidP="009B2053">
            <w:pPr>
              <w:spacing w:after="0" w:line="240" w:lineRule="auto"/>
              <w:rPr>
                <w:rFonts w:eastAsia="Times New Roman" w:cstheme="minorHAnsi"/>
                <w:color w:val="000000"/>
                <w:lang w:eastAsia="et-EE"/>
              </w:rPr>
            </w:pPr>
            <w:r>
              <w:rPr>
                <w:rFonts w:eastAsia="Times New Roman" w:cstheme="minorHAnsi"/>
                <w:color w:val="000000"/>
                <w:lang w:eastAsia="et-EE"/>
              </w:rPr>
              <w:t>Kommunikatsioon, selgitustöö</w:t>
            </w:r>
          </w:p>
        </w:tc>
      </w:tr>
      <w:tr w:rsidR="0048197E" w:rsidRPr="00A44896" w14:paraId="1E83476A" w14:textId="77777777" w:rsidTr="0046668C">
        <w:trPr>
          <w:trHeight w:val="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A715C"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tööstuse ja kaevanduste mõju piirkonnale</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BC578"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kogukonna hääle teatavaks tegemine; vald seisab oma</w:t>
            </w:r>
            <w:r w:rsidR="00633436">
              <w:rPr>
                <w:rFonts w:eastAsia="Times New Roman" w:cstheme="minorHAnsi"/>
                <w:color w:val="000000"/>
                <w:lang w:eastAsia="et-EE"/>
              </w:rPr>
              <w:t xml:space="preserve"> elanike</w:t>
            </w:r>
            <w:r w:rsidRPr="00A44896">
              <w:rPr>
                <w:rFonts w:eastAsia="Times New Roman" w:cstheme="minorHAnsi"/>
                <w:color w:val="000000"/>
                <w:lang w:eastAsia="et-EE"/>
              </w:rPr>
              <w:t xml:space="preserve"> heaolu eest</w:t>
            </w:r>
          </w:p>
        </w:tc>
      </w:tr>
      <w:tr w:rsidR="0048197E" w:rsidRPr="00A44896" w14:paraId="64917BF8" w14:textId="77777777" w:rsidTr="0046668C">
        <w:trPr>
          <w:trHeight w:val="56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7778A"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omavalitsusest mittesõltuvate teenuste kaugenemine inimestest</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B9CC"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selgitustöö, arvamuse avaldamine</w:t>
            </w:r>
          </w:p>
        </w:tc>
      </w:tr>
      <w:tr w:rsidR="0048197E" w:rsidRPr="00A44896" w14:paraId="03710C38"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CBC6" w14:textId="77777777" w:rsidR="0048197E" w:rsidRPr="00A44896" w:rsidRDefault="00633436" w:rsidP="009B2053">
            <w:pPr>
              <w:spacing w:after="0" w:line="240" w:lineRule="auto"/>
              <w:rPr>
                <w:rFonts w:eastAsia="Times New Roman" w:cstheme="minorHAnsi"/>
                <w:color w:val="000000"/>
                <w:lang w:eastAsia="et-EE"/>
              </w:rPr>
            </w:pPr>
            <w:r>
              <w:rPr>
                <w:rFonts w:eastAsia="Times New Roman" w:cstheme="minorHAnsi"/>
                <w:color w:val="000000"/>
                <w:lang w:eastAsia="et-EE"/>
              </w:rPr>
              <w:t>(noorte)</w:t>
            </w:r>
            <w:r w:rsidR="0048197E" w:rsidRPr="00A44896">
              <w:rPr>
                <w:rFonts w:eastAsia="Times New Roman" w:cstheme="minorHAnsi"/>
                <w:color w:val="000000"/>
                <w:lang w:eastAsia="et-EE"/>
              </w:rPr>
              <w:t>spetsialistide puudus</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F31AA" w14:textId="77777777" w:rsidR="0048197E" w:rsidRPr="00A44896" w:rsidRDefault="00A42307"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n</w:t>
            </w:r>
            <w:r w:rsidR="00274B3E" w:rsidRPr="00A44896">
              <w:rPr>
                <w:rFonts w:eastAsia="Times New Roman" w:cstheme="minorHAnsi"/>
                <w:color w:val="000000"/>
                <w:lang w:eastAsia="et-EE"/>
              </w:rPr>
              <w:t>oorte spetsialistide toetus</w:t>
            </w:r>
          </w:p>
        </w:tc>
      </w:tr>
      <w:tr w:rsidR="0048197E" w:rsidRPr="00A44896" w14:paraId="51E02F6F"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826F"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sündimuse vähenemine</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97BE"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peretoetused, teenuste kättesaadavus, info, teenuste hind</w:t>
            </w:r>
          </w:p>
        </w:tc>
      </w:tr>
      <w:tr w:rsidR="0048197E" w:rsidRPr="00A44896" w14:paraId="01CC5D2E" w14:textId="77777777" w:rsidTr="0046668C">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8A63E" w14:textId="77777777" w:rsidR="0048197E" w:rsidRPr="00A44896" w:rsidRDefault="00895487" w:rsidP="009B2053">
            <w:pPr>
              <w:spacing w:after="0" w:line="240" w:lineRule="auto"/>
              <w:rPr>
                <w:rFonts w:eastAsia="Times New Roman" w:cstheme="minorHAnsi"/>
                <w:color w:val="000000"/>
                <w:lang w:eastAsia="et-EE"/>
              </w:rPr>
            </w:pPr>
            <w:r>
              <w:rPr>
                <w:rFonts w:eastAsia="Times New Roman" w:cstheme="minorHAnsi"/>
                <w:color w:val="000000"/>
                <w:lang w:eastAsia="et-EE"/>
              </w:rPr>
              <w:t>transpordiühendus</w:t>
            </w:r>
            <w:r w:rsidR="0048197E" w:rsidRPr="00A44896">
              <w:rPr>
                <w:rFonts w:eastAsia="Times New Roman" w:cstheme="minorHAnsi"/>
                <w:color w:val="000000"/>
                <w:lang w:eastAsia="et-EE"/>
              </w:rPr>
              <w:t xml:space="preserve"> (puudu</w:t>
            </w:r>
            <w:r w:rsidR="00BE69DA">
              <w:rPr>
                <w:rFonts w:eastAsia="Times New Roman" w:cstheme="minorHAnsi"/>
                <w:color w:val="000000"/>
                <w:lang w:eastAsia="et-EE"/>
              </w:rPr>
              <w:t>lik</w:t>
            </w:r>
            <w:r w:rsidR="0048197E" w:rsidRPr="00A44896">
              <w:rPr>
                <w:rFonts w:eastAsia="Times New Roman" w:cstheme="minorHAnsi"/>
                <w:color w:val="000000"/>
                <w:lang w:eastAsia="et-EE"/>
              </w:rPr>
              <w:t>)</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6819" w14:textId="77777777" w:rsidR="0048197E" w:rsidRPr="00A44896" w:rsidRDefault="0048197E" w:rsidP="009B2053">
            <w:pPr>
              <w:spacing w:after="0" w:line="240" w:lineRule="auto"/>
              <w:rPr>
                <w:rFonts w:eastAsia="Times New Roman" w:cstheme="minorHAnsi"/>
                <w:color w:val="000000"/>
                <w:lang w:eastAsia="et-EE"/>
              </w:rPr>
            </w:pPr>
            <w:r w:rsidRPr="00A44896">
              <w:rPr>
                <w:rFonts w:eastAsia="Times New Roman" w:cstheme="minorHAnsi"/>
                <w:color w:val="000000"/>
                <w:lang w:eastAsia="et-EE"/>
              </w:rPr>
              <w:t xml:space="preserve">kogukonna vajaduste välja selgitamine, koostöö </w:t>
            </w:r>
            <w:proofErr w:type="spellStart"/>
            <w:r w:rsidRPr="00A44896">
              <w:rPr>
                <w:rFonts w:eastAsia="Times New Roman" w:cstheme="minorHAnsi"/>
                <w:color w:val="000000"/>
                <w:lang w:eastAsia="et-EE"/>
              </w:rPr>
              <w:t>PÜTKiga</w:t>
            </w:r>
            <w:proofErr w:type="spellEnd"/>
          </w:p>
        </w:tc>
      </w:tr>
    </w:tbl>
    <w:p w14:paraId="4B1941D7" w14:textId="77777777" w:rsidR="00617273" w:rsidRDefault="00617273"/>
    <w:p w14:paraId="442416E5" w14:textId="77777777" w:rsidR="00617273" w:rsidRDefault="00617273"/>
    <w:p w14:paraId="07F282EE" w14:textId="77777777" w:rsidR="00617273" w:rsidRDefault="00617273"/>
    <w:p w14:paraId="159DE581" w14:textId="0A7924C8" w:rsidR="00617273" w:rsidRDefault="005915B6" w:rsidP="00617273">
      <w:pPr>
        <w:pStyle w:val="Heading1"/>
      </w:pPr>
      <w:bookmarkStart w:id="15" w:name="_Toc143167823"/>
      <w:r>
        <w:lastRenderedPageBreak/>
        <w:t xml:space="preserve">Kuidas </w:t>
      </w:r>
      <w:r w:rsidR="00617273">
        <w:t xml:space="preserve">Põhja-Pärnumaa </w:t>
      </w:r>
      <w:r>
        <w:t>rohevalda edendab?</w:t>
      </w:r>
      <w:bookmarkEnd w:id="15"/>
    </w:p>
    <w:p w14:paraId="76BE1B45" w14:textId="712D1609" w:rsidR="009C4F9F" w:rsidRPr="00CB25D5" w:rsidRDefault="00176198" w:rsidP="0060449D">
      <w:pPr>
        <w:jc w:val="both"/>
        <w:rPr>
          <w:rFonts w:cstheme="minorHAnsi"/>
        </w:rPr>
      </w:pPr>
      <w:r w:rsidRPr="00CB25D5">
        <w:rPr>
          <w:rFonts w:cstheme="minorHAnsi"/>
        </w:rPr>
        <w:t>„</w:t>
      </w:r>
      <w:r w:rsidR="00FD49B5" w:rsidRPr="00CB25D5">
        <w:rPr>
          <w:rFonts w:cstheme="minorHAnsi"/>
        </w:rPr>
        <w:t>Pärnumaa kliimakava 2030</w:t>
      </w:r>
      <w:r w:rsidRPr="00CB25D5">
        <w:rPr>
          <w:rFonts w:cstheme="minorHAnsi"/>
        </w:rPr>
        <w:t>“</w:t>
      </w:r>
      <w:r w:rsidR="00FD49B5" w:rsidRPr="00CB25D5">
        <w:rPr>
          <w:rFonts w:cstheme="minorHAnsi"/>
        </w:rPr>
        <w:t xml:space="preserve"> </w:t>
      </w:r>
      <w:r w:rsidRPr="00CB25D5">
        <w:rPr>
          <w:rFonts w:cstheme="minorHAnsi"/>
        </w:rPr>
        <w:t>eesmär</w:t>
      </w:r>
      <w:r w:rsidR="009C4F9F" w:rsidRPr="00CB25D5">
        <w:rPr>
          <w:rFonts w:cstheme="minorHAnsi"/>
        </w:rPr>
        <w:t xml:space="preserve">kideks on, et </w:t>
      </w:r>
      <w:r w:rsidRPr="00CB25D5">
        <w:rPr>
          <w:rFonts w:cstheme="minorHAnsi"/>
        </w:rPr>
        <w:t xml:space="preserve">Pärnumaa toodab taastuvenergiat kaks korda rohkem kui ise tarbib. Kodudes on tavaks tootev tarbimine- </w:t>
      </w:r>
      <w:proofErr w:type="spellStart"/>
      <w:r w:rsidRPr="00CB25D5">
        <w:rPr>
          <w:rFonts w:cstheme="minorHAnsi"/>
        </w:rPr>
        <w:t>prosuumerlus</w:t>
      </w:r>
      <w:proofErr w:type="spellEnd"/>
      <w:r w:rsidRPr="00CB25D5">
        <w:rPr>
          <w:rFonts w:cstheme="minorHAnsi"/>
        </w:rPr>
        <w:t>. Taastuvenergiasse panustavad ka energiaühistud.</w:t>
      </w:r>
      <w:r w:rsidR="009C4F9F" w:rsidRPr="00CB25D5">
        <w:rPr>
          <w:rFonts w:cstheme="minorHAnsi"/>
        </w:rPr>
        <w:t xml:space="preserve"> </w:t>
      </w:r>
      <w:r w:rsidRPr="00CB25D5">
        <w:rPr>
          <w:rFonts w:cstheme="minorHAnsi"/>
        </w:rPr>
        <w:t>Pärnumaa tõstab energiatõhusust, vähendades energia lõpptarbimist 20%, ning rakendab uuenduslikke võtteid mõistliku tarbimise toetuseks.</w:t>
      </w:r>
      <w:r w:rsidR="009C4F9F" w:rsidRPr="00CB25D5">
        <w:rPr>
          <w:rFonts w:cstheme="minorHAnsi"/>
        </w:rPr>
        <w:t xml:space="preserve"> </w:t>
      </w:r>
      <w:r w:rsidRPr="00CB25D5">
        <w:rPr>
          <w:rFonts w:cstheme="minorHAnsi"/>
        </w:rPr>
        <w:t>Pärnumaa suurim panus kliimamõjude leevendamiseks on süsiniku sidumine maakasutuses. Riik, vallad, ettevõtjad ja inimesed kasutavad ja majandavad oma maid süsiniku sidumist suurendavalt. See saab olema pöördeliselt kaalukas kliimapoliitika elluviimisel.</w:t>
      </w:r>
    </w:p>
    <w:p w14:paraId="261BED42" w14:textId="1A716941" w:rsidR="00176198" w:rsidRPr="00CB25D5" w:rsidRDefault="009C4F9F" w:rsidP="0060449D">
      <w:pPr>
        <w:jc w:val="both"/>
        <w:rPr>
          <w:rFonts w:cstheme="minorHAnsi"/>
        </w:rPr>
      </w:pPr>
      <w:r w:rsidRPr="00CB25D5">
        <w:rPr>
          <w:rFonts w:cstheme="minorHAnsi"/>
        </w:rPr>
        <w:t xml:space="preserve">Nimetatud eesmärkidest tulenevalt </w:t>
      </w:r>
      <w:r w:rsidR="00C5678B">
        <w:rPr>
          <w:rFonts w:cstheme="minorHAnsi"/>
        </w:rPr>
        <w:t xml:space="preserve">annab „Pärnumaa kliimakava 2030“ </w:t>
      </w:r>
      <w:r w:rsidRPr="00CB25D5">
        <w:rPr>
          <w:rFonts w:cstheme="minorHAnsi"/>
        </w:rPr>
        <w:t xml:space="preserve"> Põhja-Pärnumaa vallal</w:t>
      </w:r>
      <w:r w:rsidR="00C5678B">
        <w:rPr>
          <w:rFonts w:cstheme="minorHAnsi"/>
        </w:rPr>
        <w:t xml:space="preserve">e suunised, kuidas ja milliste tegevuste kaudu kliimakava täita. </w:t>
      </w:r>
      <w:r w:rsidRPr="00CB25D5">
        <w:rPr>
          <w:rFonts w:cstheme="minorHAnsi"/>
        </w:rPr>
        <w:t>„Pärnumaa kliimakava 2030“ arengudokumendi kohaselt kajasta</w:t>
      </w:r>
      <w:r w:rsidR="00C5678B">
        <w:rPr>
          <w:rFonts w:cstheme="minorHAnsi"/>
        </w:rPr>
        <w:t>takse</w:t>
      </w:r>
      <w:r w:rsidRPr="00CB25D5">
        <w:rPr>
          <w:rFonts w:cstheme="minorHAnsi"/>
        </w:rPr>
        <w:t xml:space="preserve"> kliima- ja energiakava tegevusi valla arengukavas. </w:t>
      </w:r>
    </w:p>
    <w:p w14:paraId="2E322F4F" w14:textId="14BB062A" w:rsidR="00176198" w:rsidRDefault="00CB25D5" w:rsidP="00617273">
      <w:pPr>
        <w:rPr>
          <w:rFonts w:cstheme="minorHAnsi"/>
          <w:b/>
          <w:bCs/>
        </w:rPr>
      </w:pPr>
      <w:r>
        <w:rPr>
          <w:rFonts w:cstheme="minorHAnsi"/>
          <w:b/>
          <w:bCs/>
        </w:rPr>
        <w:t xml:space="preserve">Põhja-Pärnumaa valla kliima- energiavaldkonna tegevused </w:t>
      </w:r>
      <w:r w:rsidR="0060449D">
        <w:rPr>
          <w:rFonts w:cstheme="minorHAnsi"/>
          <w:b/>
          <w:bCs/>
        </w:rPr>
        <w:t xml:space="preserve">perioodil </w:t>
      </w:r>
      <w:r>
        <w:rPr>
          <w:rFonts w:cstheme="minorHAnsi"/>
          <w:b/>
          <w:bCs/>
        </w:rPr>
        <w:t>2024-2028</w:t>
      </w:r>
      <w:r w:rsidR="0060449D">
        <w:rPr>
          <w:rFonts w:cstheme="minorHAnsi"/>
          <w:b/>
          <w:bCs/>
        </w:rPr>
        <w:t>:</w:t>
      </w:r>
    </w:p>
    <w:p w14:paraId="657A3A50" w14:textId="73FBF2D5" w:rsidR="00617273" w:rsidRPr="00FD49B5" w:rsidRDefault="00617273" w:rsidP="00617273">
      <w:pPr>
        <w:rPr>
          <w:rFonts w:cstheme="minorHAnsi"/>
          <w:b/>
          <w:bCs/>
        </w:rPr>
      </w:pPr>
      <w:r w:rsidRPr="00FD49B5">
        <w:rPr>
          <w:rFonts w:cstheme="minorHAnsi"/>
          <w:b/>
          <w:bCs/>
        </w:rPr>
        <w:t>I Energeetika</w:t>
      </w:r>
    </w:p>
    <w:p w14:paraId="1D1BEE99"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1. Menetleda taastuvenergiaplaneeringuid. </w:t>
      </w:r>
    </w:p>
    <w:p w14:paraId="539D2DC3"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2. Viia kaugküttesüsteemid pikemas perspektiivis üle biokütustele.</w:t>
      </w:r>
    </w:p>
    <w:p w14:paraId="4FF164EF"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3. Menetleda </w:t>
      </w:r>
      <w:proofErr w:type="spellStart"/>
      <w:r w:rsidRPr="00FD49B5">
        <w:rPr>
          <w:rFonts w:eastAsia="Times New Roman" w:cstheme="minorHAnsi"/>
          <w:lang w:eastAsia="en-GB"/>
        </w:rPr>
        <w:t>biotehaste</w:t>
      </w:r>
      <w:proofErr w:type="spellEnd"/>
      <w:r w:rsidRPr="00FD49B5">
        <w:rPr>
          <w:rFonts w:eastAsia="Times New Roman" w:cstheme="minorHAnsi"/>
          <w:lang w:eastAsia="en-GB"/>
        </w:rPr>
        <w:t xml:space="preserve"> detailplaneeringuid.</w:t>
      </w:r>
    </w:p>
    <w:p w14:paraId="7ABA0F85"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4. Määratleda suuremate päikeseparkide rajamise üldised tingimused üldplaneeringus.</w:t>
      </w:r>
    </w:p>
    <w:p w14:paraId="4EF25455"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5. Koostada märgalade taastamise näidisplaneering turbaalade kasutuseks ja CO</w:t>
      </w:r>
      <w:r w:rsidRPr="00FD49B5">
        <w:rPr>
          <w:rFonts w:eastAsia="Times New Roman" w:cstheme="minorHAnsi"/>
          <w:vertAlign w:val="subscript"/>
          <w:lang w:eastAsia="en-GB"/>
        </w:rPr>
        <w:t>2</w:t>
      </w:r>
      <w:r w:rsidRPr="00FD49B5">
        <w:rPr>
          <w:rFonts w:eastAsia="Times New Roman" w:cstheme="minorHAnsi"/>
          <w:lang w:eastAsia="en-GB"/>
        </w:rPr>
        <w:t xml:space="preserve"> sidumiseks </w:t>
      </w:r>
      <w:proofErr w:type="spellStart"/>
      <w:r w:rsidRPr="00FD49B5">
        <w:rPr>
          <w:rFonts w:eastAsia="Times New Roman" w:cstheme="minorHAnsi"/>
          <w:lang w:eastAsia="en-GB"/>
        </w:rPr>
        <w:t>WaterLANDS</w:t>
      </w:r>
      <w:proofErr w:type="spellEnd"/>
      <w:r w:rsidRPr="00FD49B5">
        <w:rPr>
          <w:rFonts w:eastAsia="Times New Roman" w:cstheme="minorHAnsi"/>
          <w:lang w:eastAsia="en-GB"/>
        </w:rPr>
        <w:t xml:space="preserve"> projekti raames Lavassaares. Laiendada selle pilootprojekti najal märgalade taastamist.  </w:t>
      </w:r>
    </w:p>
    <w:p w14:paraId="419A13D3" w14:textId="3694D2F4" w:rsidR="00617273" w:rsidRPr="00FD49B5" w:rsidRDefault="00617273" w:rsidP="00617273">
      <w:pPr>
        <w:rPr>
          <w:rFonts w:eastAsia="Times New Roman" w:cstheme="minorHAnsi"/>
          <w:lang w:eastAsia="en-GB"/>
        </w:rPr>
      </w:pPr>
      <w:r w:rsidRPr="00FD49B5">
        <w:rPr>
          <w:rFonts w:eastAsia="Times New Roman" w:cstheme="minorHAnsi"/>
          <w:lang w:eastAsia="en-GB"/>
        </w:rPr>
        <w:t xml:space="preserve">6. Luua tuuleparkidest eraldi ühendused </w:t>
      </w:r>
      <w:proofErr w:type="spellStart"/>
      <w:r w:rsidRPr="00FD49B5">
        <w:rPr>
          <w:rFonts w:eastAsia="Times New Roman" w:cstheme="minorHAnsi"/>
          <w:lang w:eastAsia="en-GB"/>
        </w:rPr>
        <w:t>omatarbelise</w:t>
      </w:r>
      <w:r w:rsidR="00CB25D5">
        <w:rPr>
          <w:rFonts w:eastAsia="Times New Roman" w:cstheme="minorHAnsi"/>
          <w:lang w:eastAsia="en-GB"/>
        </w:rPr>
        <w:t>ks</w:t>
      </w:r>
      <w:proofErr w:type="spellEnd"/>
      <w:r w:rsidRPr="00FD49B5">
        <w:rPr>
          <w:rFonts w:eastAsia="Times New Roman" w:cstheme="minorHAnsi"/>
          <w:lang w:eastAsia="en-GB"/>
        </w:rPr>
        <w:t xml:space="preserve"> elektrienergia kasutamiseks. Leppida arendajatega kokku lepingute tingimused.</w:t>
      </w:r>
    </w:p>
    <w:p w14:paraId="03875168" w14:textId="77777777" w:rsidR="00617273" w:rsidRPr="00FD49B5" w:rsidRDefault="00617273" w:rsidP="00617273">
      <w:pPr>
        <w:rPr>
          <w:rFonts w:eastAsia="Times New Roman" w:cstheme="minorHAnsi"/>
          <w:b/>
          <w:bCs/>
          <w:lang w:eastAsia="en-GB"/>
        </w:rPr>
      </w:pPr>
      <w:r w:rsidRPr="00FD49B5">
        <w:rPr>
          <w:rFonts w:eastAsia="Times New Roman" w:cstheme="minorHAnsi"/>
          <w:b/>
          <w:bCs/>
          <w:lang w:eastAsia="en-GB"/>
        </w:rPr>
        <w:t>II Taristu, hooned ja liikuvus</w:t>
      </w:r>
    </w:p>
    <w:p w14:paraId="794AAE89" w14:textId="3604EFF5" w:rsidR="00617273" w:rsidRPr="00FD49B5" w:rsidRDefault="0060449D" w:rsidP="00617273">
      <w:pPr>
        <w:spacing w:after="0" w:line="240" w:lineRule="auto"/>
        <w:rPr>
          <w:rFonts w:eastAsia="Times New Roman" w:cstheme="minorHAnsi"/>
          <w:b/>
          <w:lang w:eastAsia="en-GB"/>
        </w:rPr>
      </w:pPr>
      <w:r>
        <w:rPr>
          <w:rFonts w:eastAsia="Times New Roman" w:cstheme="minorHAnsi"/>
          <w:b/>
          <w:lang w:eastAsia="en-GB"/>
        </w:rPr>
        <w:t>H</w:t>
      </w:r>
      <w:r w:rsidRPr="00FD49B5">
        <w:rPr>
          <w:rFonts w:eastAsia="Times New Roman" w:cstheme="minorHAnsi"/>
          <w:b/>
          <w:lang w:eastAsia="en-GB"/>
        </w:rPr>
        <w:t>ooned</w:t>
      </w:r>
    </w:p>
    <w:p w14:paraId="4116C0F8"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1. Rekonstrueerida koolid ja lasteaiad (CO</w:t>
      </w:r>
      <w:r w:rsidRPr="00FD49B5">
        <w:rPr>
          <w:rFonts w:eastAsia="Times New Roman" w:cstheme="minorHAnsi"/>
          <w:vertAlign w:val="subscript"/>
          <w:lang w:eastAsia="en-GB"/>
        </w:rPr>
        <w:t>2</w:t>
      </w:r>
      <w:r w:rsidRPr="00FD49B5">
        <w:rPr>
          <w:rFonts w:eastAsia="Times New Roman" w:cstheme="minorHAnsi"/>
          <w:lang w:eastAsia="en-GB"/>
        </w:rPr>
        <w:t xml:space="preserve"> vähendamine, teha pelletiküttele või teistele kütteliikidele ülemineku tasuvuse hinnang). </w:t>
      </w:r>
    </w:p>
    <w:p w14:paraId="20F5C608"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2. Rekonstrueerimiste käigus minna CO</w:t>
      </w:r>
      <w:r w:rsidRPr="00FD49B5">
        <w:rPr>
          <w:rFonts w:eastAsia="Times New Roman" w:cstheme="minorHAnsi"/>
          <w:vertAlign w:val="subscript"/>
          <w:lang w:eastAsia="en-GB"/>
        </w:rPr>
        <w:t>2</w:t>
      </w:r>
      <w:r w:rsidRPr="00FD49B5">
        <w:rPr>
          <w:rFonts w:eastAsia="Times New Roman" w:cstheme="minorHAnsi"/>
          <w:lang w:eastAsia="en-GB"/>
        </w:rPr>
        <w:t xml:space="preserve"> emiteerivatelt fossiilsetelt kütustelt üle taastuvküttele.</w:t>
      </w:r>
    </w:p>
    <w:p w14:paraId="0FBAF5E1"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3. Hinnata ja korrastada munitsipaalhoonete kasutust.</w:t>
      </w:r>
    </w:p>
    <w:p w14:paraId="12776B78"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4. Taotleda riigilt renoveerimistoetuse tingimuste täpsustamist madalama kinnisvarahinnaga piirkondadele. Soodustada järkjärgulist renoveerimist ja päikeseparkide rajamist.</w:t>
      </w:r>
    </w:p>
    <w:p w14:paraId="0A628CF3"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5. Nõustada ja toetada korteriühistuid korterelamuid energiatõhusamaks renoveerima (info levitamine). Korraldada vallavalitsuse ja SAPA initsiatiivil renoveerimiskoosolekuid. Aidata elanikel korterelamute ja väikeelamute toetuse jaoks vajalikke tehnilisi konsultante leida.</w:t>
      </w:r>
    </w:p>
    <w:p w14:paraId="372241D8" w14:textId="77777777" w:rsidR="00CB25D5" w:rsidRDefault="00CB25D5" w:rsidP="00617273">
      <w:pPr>
        <w:spacing w:after="0" w:line="240" w:lineRule="auto"/>
        <w:rPr>
          <w:rFonts w:eastAsia="Times New Roman" w:cstheme="minorHAnsi"/>
          <w:b/>
          <w:lang w:eastAsia="en-GB"/>
        </w:rPr>
      </w:pPr>
    </w:p>
    <w:p w14:paraId="01C5FC28" w14:textId="3E08C2FC" w:rsidR="00617273" w:rsidRPr="00FD49B5" w:rsidRDefault="0060449D" w:rsidP="00617273">
      <w:pPr>
        <w:spacing w:after="0" w:line="240" w:lineRule="auto"/>
        <w:rPr>
          <w:rFonts w:eastAsia="Times New Roman" w:cstheme="minorHAnsi"/>
          <w:b/>
          <w:lang w:eastAsia="en-GB"/>
        </w:rPr>
      </w:pPr>
      <w:r>
        <w:rPr>
          <w:rFonts w:eastAsia="Times New Roman" w:cstheme="minorHAnsi"/>
          <w:b/>
          <w:lang w:eastAsia="en-GB"/>
        </w:rPr>
        <w:t>L</w:t>
      </w:r>
      <w:r w:rsidRPr="00FD49B5">
        <w:rPr>
          <w:rFonts w:eastAsia="Times New Roman" w:cstheme="minorHAnsi"/>
          <w:b/>
          <w:lang w:eastAsia="en-GB"/>
        </w:rPr>
        <w:t>iikuvus</w:t>
      </w:r>
    </w:p>
    <w:p w14:paraId="23672EA6"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1. Rajada kergliiklusteed vastavalt arengukavale.</w:t>
      </w:r>
    </w:p>
    <w:p w14:paraId="48755EEA"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2. Rajada Vändra bussijaam koostöös </w:t>
      </w:r>
      <w:proofErr w:type="spellStart"/>
      <w:r w:rsidRPr="00FD49B5">
        <w:rPr>
          <w:rFonts w:eastAsia="Times New Roman" w:cstheme="minorHAnsi"/>
          <w:lang w:eastAsia="en-GB"/>
        </w:rPr>
        <w:t>PÜTKiga</w:t>
      </w:r>
      <w:proofErr w:type="spellEnd"/>
      <w:r w:rsidRPr="00FD49B5">
        <w:rPr>
          <w:rFonts w:eastAsia="Times New Roman" w:cstheme="minorHAnsi"/>
          <w:lang w:eastAsia="en-GB"/>
        </w:rPr>
        <w:t xml:space="preserve">. </w:t>
      </w:r>
    </w:p>
    <w:p w14:paraId="59C701DC"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3. Rajada ootepaviljone koos valgustuse jm taristuga. </w:t>
      </w:r>
    </w:p>
    <w:p w14:paraId="429F405F"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lastRenderedPageBreak/>
        <w:t>4. Remontida ja rajada kõnniteid Vändras, Pärnu-Jaagupis ja Tootsis.</w:t>
      </w:r>
    </w:p>
    <w:p w14:paraId="7275421E"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5. Integreerida koolibussiliinid </w:t>
      </w:r>
      <w:proofErr w:type="spellStart"/>
      <w:r w:rsidRPr="00FD49B5">
        <w:rPr>
          <w:rFonts w:eastAsia="Times New Roman" w:cstheme="minorHAnsi"/>
          <w:lang w:eastAsia="en-GB"/>
        </w:rPr>
        <w:t>PÜTKi</w:t>
      </w:r>
      <w:proofErr w:type="spellEnd"/>
      <w:r w:rsidRPr="00FD49B5">
        <w:rPr>
          <w:rFonts w:eastAsia="Times New Roman" w:cstheme="minorHAnsi"/>
          <w:lang w:eastAsia="en-GB"/>
        </w:rPr>
        <w:t xml:space="preserve"> liinivõrku. Seniks viia läbi hange koolibussiliinide teenusele. </w:t>
      </w:r>
    </w:p>
    <w:p w14:paraId="17766F4A"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6. Kasutada valla sõidukipargis </w:t>
      </w:r>
      <w:proofErr w:type="spellStart"/>
      <w:r w:rsidRPr="00FD49B5">
        <w:rPr>
          <w:rFonts w:eastAsia="Times New Roman" w:cstheme="minorHAnsi"/>
          <w:lang w:eastAsia="en-GB"/>
        </w:rPr>
        <w:t>madalaheitelisi</w:t>
      </w:r>
      <w:proofErr w:type="spellEnd"/>
      <w:r w:rsidRPr="00FD49B5">
        <w:rPr>
          <w:rFonts w:eastAsia="Times New Roman" w:cstheme="minorHAnsi"/>
          <w:lang w:eastAsia="en-GB"/>
        </w:rPr>
        <w:t xml:space="preserve"> autosid, sh elektriautosid.</w:t>
      </w:r>
    </w:p>
    <w:p w14:paraId="35981D0F" w14:textId="77777777" w:rsidR="00617273" w:rsidRPr="00FD49B5" w:rsidRDefault="00617273" w:rsidP="00617273">
      <w:pPr>
        <w:rPr>
          <w:rFonts w:eastAsia="Times New Roman" w:cstheme="minorHAnsi"/>
          <w:lang w:eastAsia="en-GB"/>
        </w:rPr>
      </w:pPr>
      <w:r w:rsidRPr="00FD49B5">
        <w:rPr>
          <w:rFonts w:eastAsia="Times New Roman" w:cstheme="minorHAnsi"/>
          <w:lang w:eastAsia="en-GB"/>
        </w:rPr>
        <w:t xml:space="preserve">7. Rajada </w:t>
      </w:r>
      <w:proofErr w:type="spellStart"/>
      <w:r w:rsidRPr="00FD49B5">
        <w:rPr>
          <w:rFonts w:eastAsia="Times New Roman" w:cstheme="minorHAnsi"/>
          <w:lang w:eastAsia="en-GB"/>
        </w:rPr>
        <w:t>elektrilaadimispunkte</w:t>
      </w:r>
      <w:proofErr w:type="spellEnd"/>
      <w:r w:rsidRPr="00FD49B5">
        <w:rPr>
          <w:rFonts w:eastAsia="Times New Roman" w:cstheme="minorHAnsi"/>
          <w:lang w:eastAsia="en-GB"/>
        </w:rPr>
        <w:t xml:space="preserve"> avalike hoonete juurde ja keskuskohtadesse.</w:t>
      </w:r>
    </w:p>
    <w:p w14:paraId="327ADE8C" w14:textId="77777777" w:rsidR="00617273" w:rsidRPr="00FD49B5" w:rsidRDefault="00617273" w:rsidP="00617273">
      <w:pPr>
        <w:rPr>
          <w:rFonts w:cstheme="minorHAnsi"/>
          <w:b/>
          <w:bCs/>
        </w:rPr>
      </w:pPr>
      <w:r w:rsidRPr="00FD49B5">
        <w:rPr>
          <w:rFonts w:cstheme="minorHAnsi"/>
          <w:b/>
          <w:bCs/>
        </w:rPr>
        <w:t xml:space="preserve">III Ringmajandus ja </w:t>
      </w:r>
      <w:proofErr w:type="spellStart"/>
      <w:r w:rsidRPr="00FD49B5">
        <w:rPr>
          <w:rFonts w:cstheme="minorHAnsi"/>
          <w:b/>
          <w:bCs/>
        </w:rPr>
        <w:t>biomajandus</w:t>
      </w:r>
      <w:proofErr w:type="spellEnd"/>
    </w:p>
    <w:p w14:paraId="2EB86D96" w14:textId="77777777" w:rsidR="00617273" w:rsidRPr="00FD49B5" w:rsidRDefault="00617273" w:rsidP="00617273">
      <w:pPr>
        <w:spacing w:after="0" w:line="240" w:lineRule="auto"/>
        <w:rPr>
          <w:rFonts w:cstheme="minorHAnsi"/>
        </w:rPr>
      </w:pPr>
      <w:r w:rsidRPr="00FD49B5">
        <w:rPr>
          <w:rFonts w:eastAsia="Calibri" w:cstheme="minorHAnsi"/>
          <w:color w:val="000000" w:themeColor="text1"/>
        </w:rPr>
        <w:t>1. Arendada edasi Vändra, Pärnu-Jaagupi jäätmejaamu ja jäätmepunkte.</w:t>
      </w:r>
    </w:p>
    <w:p w14:paraId="7450ED54" w14:textId="77777777" w:rsidR="00617273" w:rsidRPr="00FD49B5" w:rsidRDefault="00617273" w:rsidP="00617273">
      <w:pPr>
        <w:spacing w:after="0" w:line="240" w:lineRule="auto"/>
        <w:rPr>
          <w:rFonts w:cstheme="minorHAnsi"/>
        </w:rPr>
      </w:pPr>
      <w:r w:rsidRPr="00FD49B5">
        <w:rPr>
          <w:rFonts w:eastAsia="Calibri" w:cstheme="minorHAnsi"/>
          <w:color w:val="000000" w:themeColor="text1"/>
        </w:rPr>
        <w:t>2. Levitada oskusteavet siidri jm mahlatootmise jäätmete käitlemiseks (kompostida kohapeal).</w:t>
      </w:r>
    </w:p>
    <w:p w14:paraId="5FADA78D" w14:textId="77777777" w:rsidR="00617273" w:rsidRPr="00FD49B5" w:rsidRDefault="00617273" w:rsidP="00617273">
      <w:pPr>
        <w:spacing w:after="0" w:line="240" w:lineRule="auto"/>
        <w:rPr>
          <w:rFonts w:cstheme="minorHAnsi"/>
        </w:rPr>
      </w:pPr>
      <w:r w:rsidRPr="00FD49B5">
        <w:rPr>
          <w:rFonts w:eastAsia="Calibri" w:cstheme="minorHAnsi"/>
          <w:color w:val="000000" w:themeColor="text1"/>
        </w:rPr>
        <w:t xml:space="preserve">3. Hankida kiirkompostreid. </w:t>
      </w:r>
    </w:p>
    <w:p w14:paraId="2401A5C4" w14:textId="77777777" w:rsidR="00617273" w:rsidRPr="00FD49B5" w:rsidRDefault="00617273" w:rsidP="00617273">
      <w:pPr>
        <w:rPr>
          <w:rFonts w:cstheme="minorHAnsi"/>
        </w:rPr>
      </w:pPr>
      <w:r w:rsidRPr="00FD49B5">
        <w:rPr>
          <w:rFonts w:eastAsia="Calibri" w:cstheme="minorHAnsi"/>
          <w:color w:val="000000" w:themeColor="text1"/>
        </w:rPr>
        <w:t>4. Hankida tekstiilikonteinereid.</w:t>
      </w:r>
    </w:p>
    <w:p w14:paraId="4F9017E0" w14:textId="77777777" w:rsidR="00617273" w:rsidRPr="00FD49B5" w:rsidRDefault="00617273" w:rsidP="00617273">
      <w:pPr>
        <w:rPr>
          <w:rFonts w:cstheme="minorHAnsi"/>
          <w:b/>
          <w:bCs/>
        </w:rPr>
      </w:pPr>
      <w:r w:rsidRPr="00FD49B5">
        <w:rPr>
          <w:rFonts w:cstheme="minorHAnsi"/>
          <w:b/>
          <w:bCs/>
        </w:rPr>
        <w:t>IV Maakasutus ja planeerimine</w:t>
      </w:r>
    </w:p>
    <w:p w14:paraId="65F0B92D"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1. Kehtestada uus üldplaneering (2023 I </w:t>
      </w:r>
      <w:proofErr w:type="spellStart"/>
      <w:r w:rsidRPr="00FD49B5">
        <w:rPr>
          <w:rFonts w:eastAsia="Times New Roman" w:cstheme="minorHAnsi"/>
          <w:lang w:eastAsia="en-GB"/>
        </w:rPr>
        <w:t>pa</w:t>
      </w:r>
      <w:proofErr w:type="spellEnd"/>
      <w:r w:rsidRPr="00FD49B5">
        <w:rPr>
          <w:rFonts w:eastAsia="Times New Roman" w:cstheme="minorHAnsi"/>
          <w:lang w:eastAsia="en-GB"/>
        </w:rPr>
        <w:t>), seades üldised tingimused tuuleparkidele, päikesejaamadele jt energiarajatistele.</w:t>
      </w:r>
    </w:p>
    <w:p w14:paraId="5EFCD427"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2. Täpsustada üldplaneeringus rohevõrgustiku kasutustingimusi, sh RB koridori </w:t>
      </w:r>
      <w:proofErr w:type="spellStart"/>
      <w:r w:rsidRPr="00FD49B5">
        <w:rPr>
          <w:rFonts w:eastAsia="Times New Roman" w:cstheme="minorHAnsi"/>
          <w:lang w:eastAsia="en-GB"/>
        </w:rPr>
        <w:t>ökoduktide</w:t>
      </w:r>
      <w:proofErr w:type="spellEnd"/>
      <w:r w:rsidRPr="00FD49B5">
        <w:rPr>
          <w:rFonts w:eastAsia="Times New Roman" w:cstheme="minorHAnsi"/>
          <w:lang w:eastAsia="en-GB"/>
        </w:rPr>
        <w:t xml:space="preserve"> rajamiseks.</w:t>
      </w:r>
    </w:p>
    <w:p w14:paraId="2463D016"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 xml:space="preserve">3. Koostada näidisplaneering Lavassaares </w:t>
      </w:r>
      <w:proofErr w:type="spellStart"/>
      <w:r w:rsidRPr="00FD49B5">
        <w:rPr>
          <w:rFonts w:eastAsia="Times New Roman" w:cstheme="minorHAnsi"/>
          <w:lang w:eastAsia="en-GB"/>
        </w:rPr>
        <w:t>WaterLANDS</w:t>
      </w:r>
      <w:proofErr w:type="spellEnd"/>
      <w:r w:rsidRPr="00FD49B5">
        <w:rPr>
          <w:rFonts w:eastAsia="Times New Roman" w:cstheme="minorHAnsi"/>
          <w:lang w:eastAsia="en-GB"/>
        </w:rPr>
        <w:t xml:space="preserve"> projekti raames ning rakendada metoodikat ja lahendusi turbamaardlates. </w:t>
      </w:r>
    </w:p>
    <w:p w14:paraId="24328F65" w14:textId="77777777" w:rsidR="00617273" w:rsidRPr="00FD49B5" w:rsidRDefault="00617273" w:rsidP="00617273">
      <w:pPr>
        <w:spacing w:after="0" w:line="240" w:lineRule="auto"/>
        <w:rPr>
          <w:rFonts w:eastAsia="Times New Roman" w:cstheme="minorHAnsi"/>
          <w:lang w:eastAsia="en-GB"/>
        </w:rPr>
      </w:pPr>
      <w:r w:rsidRPr="00FD49B5">
        <w:rPr>
          <w:rFonts w:eastAsia="Times New Roman" w:cstheme="minorHAnsi"/>
          <w:lang w:eastAsia="en-GB"/>
        </w:rPr>
        <w:t>4. Integreerida erinevaid taastuvenergiarajatisi, et vältida uute planeeringute vajadust ja arendamise viivitusi menetlustes.</w:t>
      </w:r>
    </w:p>
    <w:p w14:paraId="42B3E065" w14:textId="77777777" w:rsidR="00617273" w:rsidRPr="00FD49B5" w:rsidRDefault="00617273" w:rsidP="00617273">
      <w:pPr>
        <w:rPr>
          <w:rFonts w:eastAsia="Times New Roman" w:cstheme="minorHAnsi"/>
          <w:color w:val="000000"/>
          <w:lang w:eastAsia="en-GB"/>
        </w:rPr>
      </w:pPr>
      <w:r w:rsidRPr="00FD49B5">
        <w:rPr>
          <w:rFonts w:eastAsia="Times New Roman" w:cstheme="minorHAnsi"/>
          <w:lang w:eastAsia="en-GB"/>
        </w:rPr>
        <w:t>5. Arendada edasi kraavidega sadevete ärajuhtimist elamualadel (imbväljakute võimalus).</w:t>
      </w:r>
    </w:p>
    <w:p w14:paraId="67DB78BD" w14:textId="77777777" w:rsidR="00617273" w:rsidRPr="00FD49B5" w:rsidRDefault="00617273" w:rsidP="00617273">
      <w:pPr>
        <w:rPr>
          <w:rFonts w:cstheme="minorHAnsi"/>
          <w:b/>
          <w:bCs/>
        </w:rPr>
      </w:pPr>
      <w:r w:rsidRPr="00FD49B5">
        <w:rPr>
          <w:rFonts w:cstheme="minorHAnsi"/>
          <w:b/>
          <w:bCs/>
        </w:rPr>
        <w:t>V Kliimamuutustega kohanemine</w:t>
      </w:r>
    </w:p>
    <w:p w14:paraId="69B3E04C" w14:textId="77777777" w:rsidR="00617273" w:rsidRPr="00FD49B5" w:rsidRDefault="00617273" w:rsidP="00617273">
      <w:pPr>
        <w:spacing w:after="0" w:line="240" w:lineRule="auto"/>
        <w:rPr>
          <w:rFonts w:cstheme="minorHAnsi"/>
        </w:rPr>
      </w:pPr>
      <w:r w:rsidRPr="00FD49B5">
        <w:rPr>
          <w:rFonts w:eastAsia="Calibri" w:cstheme="minorHAnsi"/>
          <w:color w:val="000000" w:themeColor="text1"/>
        </w:rPr>
        <w:t>1. Tagada varuveevarustus vee-ettevõtte MAKO generaatoritega.</w:t>
      </w:r>
    </w:p>
    <w:p w14:paraId="34B0A431" w14:textId="77777777" w:rsidR="00617273" w:rsidRPr="00FD49B5" w:rsidRDefault="00617273" w:rsidP="00617273">
      <w:r w:rsidRPr="00FD49B5">
        <w:rPr>
          <w:rFonts w:eastAsia="Calibri" w:cstheme="minorHAnsi"/>
          <w:color w:val="000000" w:themeColor="text1"/>
        </w:rPr>
        <w:t>2. Tõsta inimeste teadlikkust kliimariskide osas.</w:t>
      </w:r>
    </w:p>
    <w:p w14:paraId="181F55E0" w14:textId="378F1A58" w:rsidR="00E579EC" w:rsidRDefault="00E579EC">
      <w:r w:rsidRPr="00A44896">
        <w:br w:type="page"/>
      </w:r>
    </w:p>
    <w:p w14:paraId="3EB6CB38" w14:textId="77777777" w:rsidR="00E01CC0" w:rsidRPr="00523F12" w:rsidRDefault="00E01CC0" w:rsidP="00E01CC0">
      <w:pPr>
        <w:pStyle w:val="Heading1"/>
      </w:pPr>
      <w:bookmarkStart w:id="16" w:name="_Toc143167824"/>
      <w:r w:rsidRPr="00A44896">
        <w:lastRenderedPageBreak/>
        <w:t>Lisad</w:t>
      </w:r>
      <w:bookmarkEnd w:id="16"/>
    </w:p>
    <w:p w14:paraId="059EEA9B" w14:textId="53BF46EC" w:rsidR="00FD593D" w:rsidRDefault="00FD593D" w:rsidP="00FD593D">
      <w:pPr>
        <w:pStyle w:val="Heading2"/>
      </w:pPr>
      <w:bookmarkStart w:id="17" w:name="_Toc143167825"/>
      <w:r>
        <w:t xml:space="preserve">Üle 100 </w:t>
      </w:r>
      <w:r w:rsidRPr="00711139">
        <w:t>elanikuga alevid ja külad</w:t>
      </w:r>
      <w:r w:rsidR="00B377A8">
        <w:t xml:space="preserve">: </w:t>
      </w:r>
      <w:r w:rsidR="00B377A8" w:rsidRPr="00711139">
        <w:t>01.01.2020 ja 01.01.202</w:t>
      </w:r>
      <w:r w:rsidR="004352C8">
        <w:t>4</w:t>
      </w:r>
      <w:r w:rsidR="00B377A8" w:rsidRPr="00711139">
        <w:t xml:space="preserve"> seisuga</w:t>
      </w:r>
      <w:bookmarkEnd w:id="17"/>
    </w:p>
    <w:p w14:paraId="71C83793" w14:textId="1DBB3F68" w:rsidR="00C020DF" w:rsidRDefault="00FD593D" w:rsidP="00FD593D">
      <w:pPr>
        <w:ind w:left="360"/>
        <w:jc w:val="both"/>
        <w:rPr>
          <w:rFonts w:cstheme="minorHAnsi"/>
          <w:color w:val="FF0000"/>
          <w:shd w:val="clear" w:color="auto" w:fill="FFFFFF"/>
        </w:rPr>
      </w:pPr>
      <w:r w:rsidRPr="00FD593D">
        <w:rPr>
          <w:rFonts w:cstheme="minorHAnsi"/>
          <w:color w:val="FF0000"/>
          <w:shd w:val="clear" w:color="auto" w:fill="FFFFFF"/>
        </w:rPr>
        <w:t xml:space="preserve"> </w:t>
      </w:r>
      <w:r w:rsidR="00A52107">
        <w:rPr>
          <w:rFonts w:cstheme="minorHAnsi"/>
          <w:noProof/>
          <w:color w:val="FF0000"/>
          <w:shd w:val="clear" w:color="auto" w:fill="FFFFFF"/>
        </w:rPr>
        <w:drawing>
          <wp:inline distT="0" distB="0" distL="0" distR="0" wp14:anchorId="337C34CD" wp14:editId="66F0FD9A">
            <wp:extent cx="8714630" cy="4405023"/>
            <wp:effectExtent l="0" t="0" r="0" b="0"/>
            <wp:docPr id="161325443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C9AE5D2" w14:textId="71E0953B" w:rsidR="00FD593D" w:rsidRDefault="00FD593D" w:rsidP="00FD593D">
      <w:pPr>
        <w:ind w:left="360"/>
        <w:jc w:val="both"/>
        <w:rPr>
          <w:rFonts w:cstheme="minorHAnsi"/>
          <w:color w:val="FF0000"/>
          <w:shd w:val="clear" w:color="auto" w:fill="FFFFFF"/>
        </w:rPr>
      </w:pPr>
    </w:p>
    <w:p w14:paraId="1D6F74E5" w14:textId="77777777" w:rsidR="00FD593D" w:rsidRDefault="00FD593D">
      <w:r>
        <w:br w:type="page"/>
      </w:r>
    </w:p>
    <w:p w14:paraId="57E4333B" w14:textId="32666E1A" w:rsidR="00D77EA8" w:rsidRPr="00A44896" w:rsidRDefault="00D77EA8" w:rsidP="00D77EA8">
      <w:pPr>
        <w:pStyle w:val="Heading2"/>
      </w:pPr>
      <w:bookmarkStart w:id="18" w:name="_Toc143167826"/>
      <w:r w:rsidRPr="00A44896">
        <w:lastRenderedPageBreak/>
        <w:t>Põhja-Pärnumaal elavate leibkondade  profiilid</w:t>
      </w:r>
      <w:r w:rsidR="0020418E">
        <w:t xml:space="preserve"> arengukava koostamisel 2018</w:t>
      </w:r>
      <w:bookmarkEnd w:id="18"/>
    </w:p>
    <w:tbl>
      <w:tblPr>
        <w:tblStyle w:val="TableGrid"/>
        <w:tblW w:w="13829" w:type="dxa"/>
        <w:tblLayout w:type="fixed"/>
        <w:tblLook w:val="04A0" w:firstRow="1" w:lastRow="0" w:firstColumn="1" w:lastColumn="0" w:noHBand="0" w:noVBand="1"/>
      </w:tblPr>
      <w:tblGrid>
        <w:gridCol w:w="1368"/>
        <w:gridCol w:w="1888"/>
        <w:gridCol w:w="1188"/>
        <w:gridCol w:w="1336"/>
        <w:gridCol w:w="1635"/>
        <w:gridCol w:w="1788"/>
        <w:gridCol w:w="1507"/>
        <w:gridCol w:w="1265"/>
        <w:gridCol w:w="1854"/>
      </w:tblGrid>
      <w:tr w:rsidR="00D77EA8" w:rsidRPr="00A44896" w14:paraId="75A24FE9" w14:textId="77777777" w:rsidTr="0020418E">
        <w:tc>
          <w:tcPr>
            <w:tcW w:w="1368" w:type="dxa"/>
          </w:tcPr>
          <w:p w14:paraId="688E478E" w14:textId="77777777" w:rsidR="00D77EA8" w:rsidRPr="00C020DF" w:rsidRDefault="00D77EA8" w:rsidP="00172155">
            <w:pPr>
              <w:rPr>
                <w:b/>
              </w:rPr>
            </w:pPr>
            <w:r w:rsidRPr="00C020DF">
              <w:rPr>
                <w:b/>
              </w:rPr>
              <w:t>Leibkonna kirjeldus</w:t>
            </w:r>
          </w:p>
        </w:tc>
        <w:tc>
          <w:tcPr>
            <w:tcW w:w="1888" w:type="dxa"/>
          </w:tcPr>
          <w:p w14:paraId="355C0CB8" w14:textId="77777777" w:rsidR="00D77EA8" w:rsidRPr="00C020DF" w:rsidRDefault="00D77EA8" w:rsidP="00172155">
            <w:pPr>
              <w:rPr>
                <w:b/>
              </w:rPr>
            </w:pPr>
            <w:r w:rsidRPr="00C020DF">
              <w:rPr>
                <w:b/>
              </w:rPr>
              <w:t>Kus töötavad?</w:t>
            </w:r>
          </w:p>
        </w:tc>
        <w:tc>
          <w:tcPr>
            <w:tcW w:w="1188" w:type="dxa"/>
          </w:tcPr>
          <w:p w14:paraId="2760CB88" w14:textId="77777777" w:rsidR="00D77EA8" w:rsidRPr="00C020DF" w:rsidRDefault="00D77EA8" w:rsidP="00172155">
            <w:pPr>
              <w:rPr>
                <w:b/>
              </w:rPr>
            </w:pPr>
            <w:r w:rsidRPr="00C020DF">
              <w:rPr>
                <w:b/>
              </w:rPr>
              <w:t>Kaua elanud P-Pärnu-maal?</w:t>
            </w:r>
          </w:p>
        </w:tc>
        <w:tc>
          <w:tcPr>
            <w:tcW w:w="1336" w:type="dxa"/>
          </w:tcPr>
          <w:p w14:paraId="476CEE55" w14:textId="77777777" w:rsidR="00D77EA8" w:rsidRPr="00C020DF" w:rsidRDefault="00D77EA8" w:rsidP="00172155">
            <w:pPr>
              <w:rPr>
                <w:b/>
              </w:rPr>
            </w:pPr>
            <w:r w:rsidRPr="00C020DF">
              <w:rPr>
                <w:b/>
              </w:rPr>
              <w:t>Miks elab seal?</w:t>
            </w:r>
          </w:p>
        </w:tc>
        <w:tc>
          <w:tcPr>
            <w:tcW w:w="1635" w:type="dxa"/>
          </w:tcPr>
          <w:p w14:paraId="3900091F" w14:textId="77777777" w:rsidR="00D77EA8" w:rsidRPr="00C020DF" w:rsidRDefault="00D77EA8" w:rsidP="00172155">
            <w:pPr>
              <w:rPr>
                <w:b/>
              </w:rPr>
            </w:pPr>
            <w:r w:rsidRPr="00C020DF">
              <w:rPr>
                <w:b/>
              </w:rPr>
              <w:t>Kus lapsed koolis käivad ja huviringis?</w:t>
            </w:r>
          </w:p>
        </w:tc>
        <w:tc>
          <w:tcPr>
            <w:tcW w:w="1788" w:type="dxa"/>
          </w:tcPr>
          <w:p w14:paraId="516AC6B9" w14:textId="77777777" w:rsidR="00D77EA8" w:rsidRPr="00C020DF" w:rsidRDefault="00D77EA8" w:rsidP="00172155">
            <w:pPr>
              <w:rPr>
                <w:b/>
              </w:rPr>
            </w:pPr>
            <w:r w:rsidRPr="00C020DF">
              <w:rPr>
                <w:b/>
              </w:rPr>
              <w:t>Kus poes käib?</w:t>
            </w:r>
          </w:p>
        </w:tc>
        <w:tc>
          <w:tcPr>
            <w:tcW w:w="1507" w:type="dxa"/>
          </w:tcPr>
          <w:p w14:paraId="08568698" w14:textId="77777777" w:rsidR="00D77EA8" w:rsidRPr="00C020DF" w:rsidRDefault="00D77EA8" w:rsidP="00172155">
            <w:pPr>
              <w:rPr>
                <w:b/>
              </w:rPr>
            </w:pPr>
            <w:r w:rsidRPr="00C020DF">
              <w:rPr>
                <w:b/>
              </w:rPr>
              <w:t>Rahulolu transpordi-ühendustega?</w:t>
            </w:r>
          </w:p>
        </w:tc>
        <w:tc>
          <w:tcPr>
            <w:tcW w:w="1265" w:type="dxa"/>
          </w:tcPr>
          <w:p w14:paraId="7A763175" w14:textId="77777777" w:rsidR="00D77EA8" w:rsidRPr="00C020DF" w:rsidRDefault="00D77EA8" w:rsidP="00172155">
            <w:pPr>
              <w:rPr>
                <w:b/>
              </w:rPr>
            </w:pPr>
            <w:r w:rsidRPr="00C020DF">
              <w:rPr>
                <w:b/>
              </w:rPr>
              <w:t>Milliseid teenuseid kasutab vallas?</w:t>
            </w:r>
          </w:p>
        </w:tc>
        <w:tc>
          <w:tcPr>
            <w:tcW w:w="1854" w:type="dxa"/>
          </w:tcPr>
          <w:p w14:paraId="23545735" w14:textId="77777777" w:rsidR="00D77EA8" w:rsidRPr="00C020DF" w:rsidRDefault="00D77EA8" w:rsidP="00172155">
            <w:pPr>
              <w:rPr>
                <w:b/>
              </w:rPr>
            </w:pPr>
            <w:r w:rsidRPr="00C020DF">
              <w:rPr>
                <w:b/>
              </w:rPr>
              <w:t>Kuidas on rahul eluga P-Pärnumaal?</w:t>
            </w:r>
          </w:p>
        </w:tc>
      </w:tr>
      <w:tr w:rsidR="00D77EA8" w:rsidRPr="00A44896" w14:paraId="429F0745" w14:textId="77777777" w:rsidTr="0020418E">
        <w:tc>
          <w:tcPr>
            <w:tcW w:w="1368" w:type="dxa"/>
          </w:tcPr>
          <w:p w14:paraId="6EE09EAB" w14:textId="77777777" w:rsidR="00D77EA8" w:rsidRPr="00C020DF" w:rsidRDefault="00D77EA8" w:rsidP="00172155">
            <w:r w:rsidRPr="00C020DF">
              <w:t>Naine 67 a., mees 67 a., elavad oma majas ja omavad autot</w:t>
            </w:r>
          </w:p>
        </w:tc>
        <w:tc>
          <w:tcPr>
            <w:tcW w:w="1888" w:type="dxa"/>
          </w:tcPr>
          <w:p w14:paraId="3A33FE3B" w14:textId="77777777" w:rsidR="00D77EA8" w:rsidRPr="00C020DF" w:rsidRDefault="00D77EA8" w:rsidP="00172155">
            <w:r w:rsidRPr="00C020DF">
              <w:t xml:space="preserve">pensionärid, mees </w:t>
            </w:r>
            <w:r w:rsidR="00895487" w:rsidRPr="00C020DF">
              <w:t xml:space="preserve">käib veel tööl </w:t>
            </w:r>
            <w:proofErr w:type="spellStart"/>
            <w:r w:rsidR="00895487" w:rsidRPr="00C020DF">
              <w:t>põllu-majanduses</w:t>
            </w:r>
            <w:proofErr w:type="spellEnd"/>
          </w:p>
        </w:tc>
        <w:tc>
          <w:tcPr>
            <w:tcW w:w="1188" w:type="dxa"/>
          </w:tcPr>
          <w:p w14:paraId="77ACFDDD" w14:textId="77777777" w:rsidR="00D77EA8" w:rsidRPr="00C020DF" w:rsidRDefault="00D77EA8" w:rsidP="00172155">
            <w:r w:rsidRPr="00C020DF">
              <w:t>Naine 36 aastat, kolis Pärnust, mees 37 aastat, kolis Audru kandist</w:t>
            </w:r>
          </w:p>
        </w:tc>
        <w:tc>
          <w:tcPr>
            <w:tcW w:w="1336" w:type="dxa"/>
          </w:tcPr>
          <w:p w14:paraId="4293FEB9" w14:textId="77777777" w:rsidR="00D77EA8" w:rsidRPr="00C020DF" w:rsidRDefault="00D77EA8" w:rsidP="00172155">
            <w:r w:rsidRPr="00C020DF">
              <w:t>Aastaid tagasi oli elamispinda vaja, leiti Vändra külje alt</w:t>
            </w:r>
          </w:p>
        </w:tc>
        <w:tc>
          <w:tcPr>
            <w:tcW w:w="1635" w:type="dxa"/>
          </w:tcPr>
          <w:p w14:paraId="429FC75D" w14:textId="77777777" w:rsidR="00D77EA8" w:rsidRPr="00C020DF" w:rsidRDefault="00D77EA8" w:rsidP="00172155">
            <w:r w:rsidRPr="00C020DF">
              <w:t>Lapsed on täiskasvanud</w:t>
            </w:r>
          </w:p>
        </w:tc>
        <w:tc>
          <w:tcPr>
            <w:tcW w:w="1788" w:type="dxa"/>
          </w:tcPr>
          <w:p w14:paraId="06B0118E" w14:textId="565DA3D9" w:rsidR="00D77EA8" w:rsidRPr="00C020DF" w:rsidRDefault="00D77EA8" w:rsidP="00172155">
            <w:r w:rsidRPr="00C020DF">
              <w:t>Põhilise</w:t>
            </w:r>
            <w:r w:rsidR="00CB1EC7" w:rsidRPr="00C020DF">
              <w:t>lt</w:t>
            </w:r>
            <w:r w:rsidRPr="00C020DF">
              <w:t xml:space="preserve"> Vändras; Pärnusse spetsiaalselt ei lähe, kui siis ehituspoodidesse</w:t>
            </w:r>
          </w:p>
        </w:tc>
        <w:tc>
          <w:tcPr>
            <w:tcW w:w="1507" w:type="dxa"/>
          </w:tcPr>
          <w:p w14:paraId="2B9E351A" w14:textId="77777777" w:rsidR="00D77EA8" w:rsidRPr="00C020DF" w:rsidRDefault="00D77EA8" w:rsidP="00172155">
            <w:r w:rsidRPr="00C020DF">
              <w:t>Põhiliselt laseb mehel ennast sõidutada; Vändrasse sõidab rattaga; Pärnus käib harva bussiga – et parematel kellaaegadel  liikuda, siis on vaja, et mees viib autoga Vändrasse</w:t>
            </w:r>
          </w:p>
        </w:tc>
        <w:tc>
          <w:tcPr>
            <w:tcW w:w="1265" w:type="dxa"/>
          </w:tcPr>
          <w:p w14:paraId="6F67E8FB" w14:textId="77777777" w:rsidR="00D77EA8" w:rsidRPr="00C020DF" w:rsidRDefault="00D77EA8" w:rsidP="00172155">
            <w:r w:rsidRPr="00C020DF">
              <w:t>Ei suhtle vallamajas kellegagi</w:t>
            </w:r>
            <w:r w:rsidR="00746EF0" w:rsidRPr="00C020DF">
              <w:t>, käib vaid kaks</w:t>
            </w:r>
            <w:r w:rsidRPr="00C020DF">
              <w:t xml:space="preserve"> korda aastas vett maksmas; perearst on Vändras – selle teenusega on rahul</w:t>
            </w:r>
          </w:p>
        </w:tc>
        <w:tc>
          <w:tcPr>
            <w:tcW w:w="1854" w:type="dxa"/>
          </w:tcPr>
          <w:p w14:paraId="0061CA6A" w14:textId="77777777" w:rsidR="00D77EA8" w:rsidRPr="00C020DF" w:rsidRDefault="00D77EA8" w:rsidP="00172155">
            <w:r w:rsidRPr="00C020DF">
              <w:t xml:space="preserve">On </w:t>
            </w:r>
            <w:r w:rsidR="00746EF0" w:rsidRPr="00C020DF">
              <w:t>rahul, ei taha kuskile kolida. Kolm</w:t>
            </w:r>
            <w:r w:rsidRPr="00C020DF">
              <w:t xml:space="preserve"> last on täiskasvanud, kõigil on oma kodud Pärnus ja Pärnumaal ning keegi ei soovi nende juurde elama tulla. </w:t>
            </w:r>
          </w:p>
        </w:tc>
      </w:tr>
      <w:tr w:rsidR="00D77EA8" w:rsidRPr="00A44896" w14:paraId="642460BD" w14:textId="77777777" w:rsidTr="0020418E">
        <w:tc>
          <w:tcPr>
            <w:tcW w:w="1368" w:type="dxa"/>
          </w:tcPr>
          <w:p w14:paraId="69E6B5D6" w14:textId="77777777" w:rsidR="00D77EA8" w:rsidRPr="00C020DF" w:rsidRDefault="00D77EA8" w:rsidP="00172155">
            <w:r w:rsidRPr="00C020DF">
              <w:t>Naine 36 a., mees 39 a., poeg 17 a.</w:t>
            </w:r>
          </w:p>
          <w:p w14:paraId="52DABDD0" w14:textId="77777777" w:rsidR="00D77EA8" w:rsidRPr="00C020DF" w:rsidRDefault="00D77EA8" w:rsidP="00172155">
            <w:r w:rsidRPr="00C020DF">
              <w:t>Elavad kortermajas, peres auto</w:t>
            </w:r>
          </w:p>
        </w:tc>
        <w:tc>
          <w:tcPr>
            <w:tcW w:w="1888" w:type="dxa"/>
          </w:tcPr>
          <w:p w14:paraId="2CB0C40F" w14:textId="23FCDA51" w:rsidR="00D77EA8" w:rsidRPr="00C020DF" w:rsidRDefault="00D77EA8" w:rsidP="00172155">
            <w:r w:rsidRPr="00C020DF">
              <w:t xml:space="preserve">Mees töötab Soomes (ehitaja), naine kohalikus kaubanduses, poeg käib Pärnumaa </w:t>
            </w:r>
            <w:proofErr w:type="spellStart"/>
            <w:r w:rsidRPr="00C020DF">
              <w:t>Kutsehariduskes</w:t>
            </w:r>
            <w:proofErr w:type="spellEnd"/>
            <w:r w:rsidR="0020418E" w:rsidRPr="00C020DF">
              <w:t>-</w:t>
            </w:r>
            <w:r w:rsidRPr="00C020DF">
              <w:t>kuses, enne kõik kohalikus koolis</w:t>
            </w:r>
          </w:p>
        </w:tc>
        <w:tc>
          <w:tcPr>
            <w:tcW w:w="1188" w:type="dxa"/>
          </w:tcPr>
          <w:p w14:paraId="145E31B8" w14:textId="77777777" w:rsidR="00D77EA8" w:rsidRPr="00C020DF" w:rsidRDefault="00D77EA8" w:rsidP="00172155">
            <w:r w:rsidRPr="00C020DF">
              <w:t>Naine on x kohas elanud 15 aastat (vanaisa on sealt pärit),</w:t>
            </w:r>
            <w:r w:rsidR="00746EF0" w:rsidRPr="00C020DF">
              <w:t xml:space="preserve"> enne elas Vändras, mees kolis viis</w:t>
            </w:r>
            <w:r w:rsidRPr="00C020DF">
              <w:t xml:space="preserve"> aastat tagasi Pärnust</w:t>
            </w:r>
          </w:p>
        </w:tc>
        <w:tc>
          <w:tcPr>
            <w:tcW w:w="1336" w:type="dxa"/>
          </w:tcPr>
          <w:p w14:paraId="7CA61125" w14:textId="77777777" w:rsidR="00D77EA8" w:rsidRPr="00C020DF" w:rsidRDefault="00D77EA8" w:rsidP="00172155">
            <w:r w:rsidRPr="00C020DF">
              <w:t>Meeldib maakohas elada, linna ei taha; meeldib tuttav keskkond ja see, et on töökoht; mees kohapealt tööd ei leia – palgasoov on suurem</w:t>
            </w:r>
          </w:p>
        </w:tc>
        <w:tc>
          <w:tcPr>
            <w:tcW w:w="1635" w:type="dxa"/>
          </w:tcPr>
          <w:p w14:paraId="09ECA637" w14:textId="77777777" w:rsidR="00D77EA8" w:rsidRPr="00C020DF" w:rsidRDefault="00D77EA8" w:rsidP="00172155">
            <w:r w:rsidRPr="00C020DF">
              <w:t xml:space="preserve">kohalik kool – rahulolu, nii ja naa; lapsi on klassis vähe, õpetajad tundusid kohati ükskõiksed, tundus motivatsiooni-puudus olevat; õpetajad on noored ja siis pigem vanad; tehnikaring oli </w:t>
            </w:r>
            <w:r w:rsidRPr="00C020DF">
              <w:lastRenderedPageBreak/>
              <w:t>suur lemmik, abiks praeguste õpingute puhul (joonestamine); algklassides käis näiteringis; spordiringid on tasemel, aga laps pole spordimees</w:t>
            </w:r>
          </w:p>
          <w:p w14:paraId="56B14380" w14:textId="77777777" w:rsidR="00D77EA8" w:rsidRPr="00C020DF" w:rsidRDefault="00D77EA8" w:rsidP="00172155"/>
        </w:tc>
        <w:tc>
          <w:tcPr>
            <w:tcW w:w="1788" w:type="dxa"/>
          </w:tcPr>
          <w:p w14:paraId="69777631" w14:textId="77777777" w:rsidR="00D77EA8" w:rsidRPr="00C020DF" w:rsidRDefault="00D77EA8" w:rsidP="00172155">
            <w:r w:rsidRPr="00C020DF">
              <w:lastRenderedPageBreak/>
              <w:t>Toidukauba ostab kohalikust poest; Pärnust ostetakse riided, jalanõud ja ehitustarbed</w:t>
            </w:r>
          </w:p>
        </w:tc>
        <w:tc>
          <w:tcPr>
            <w:tcW w:w="1507" w:type="dxa"/>
          </w:tcPr>
          <w:p w14:paraId="26FE16D6" w14:textId="77777777" w:rsidR="00D77EA8" w:rsidRPr="00C020DF" w:rsidRDefault="00D77EA8" w:rsidP="00172155">
            <w:r w:rsidRPr="00C020DF">
              <w:t>Sõidab autoga, po</w:t>
            </w:r>
            <w:r w:rsidR="00746EF0" w:rsidRPr="00C020DF">
              <w:t>eg käib bussiga Pärnus.</w:t>
            </w:r>
          </w:p>
          <w:p w14:paraId="7CBECBD5" w14:textId="77777777" w:rsidR="00D77EA8" w:rsidRPr="00C020DF" w:rsidRDefault="00D77EA8" w:rsidP="00172155">
            <w:r w:rsidRPr="00C020DF">
              <w:t>Poeg käib igapäev kodust Pärnusse kooli; bussiühendus klapib linnaga, Vändraga mitte – sin</w:t>
            </w:r>
            <w:r w:rsidR="00746EF0" w:rsidRPr="00C020DF">
              <w:t xml:space="preserve">na saab </w:t>
            </w:r>
            <w:r w:rsidR="00746EF0" w:rsidRPr="00C020DF">
              <w:lastRenderedPageBreak/>
              <w:t>hommikul, tagasi ei saa.</w:t>
            </w:r>
          </w:p>
        </w:tc>
        <w:tc>
          <w:tcPr>
            <w:tcW w:w="1265" w:type="dxa"/>
          </w:tcPr>
          <w:p w14:paraId="3E9E9E25" w14:textId="77777777" w:rsidR="00D77EA8" w:rsidRPr="00C020DF" w:rsidRDefault="00746EF0" w:rsidP="00172155">
            <w:r w:rsidRPr="00C020DF">
              <w:lastRenderedPageBreak/>
              <w:t xml:space="preserve">Pole põhjust suhelda, </w:t>
            </w:r>
            <w:r w:rsidR="00D77EA8" w:rsidRPr="00C020DF">
              <w:t>aga meeldib see, et valla esindajad on kohapeal olemas</w:t>
            </w:r>
          </w:p>
        </w:tc>
        <w:tc>
          <w:tcPr>
            <w:tcW w:w="1854" w:type="dxa"/>
          </w:tcPr>
          <w:p w14:paraId="6625BD57" w14:textId="77777777" w:rsidR="00D77EA8" w:rsidRPr="00C020DF" w:rsidRDefault="00D77EA8" w:rsidP="00172155">
            <w:r w:rsidRPr="00C020DF">
              <w:t xml:space="preserve">Iseenesest on rahul, tööd ei ole; noori peresid tuleb juurde; et kool ja lasteaed kestaks on oluline; kohapeal ujula; kinnisvara on soodsa hinnaga, lasteaia koht on olemas; mees välismaal tööl, naine kodune või siis </w:t>
            </w:r>
            <w:r w:rsidRPr="00C020DF">
              <w:lastRenderedPageBreak/>
              <w:t>teevad osalise ajaga tööd. (Pärnus) Tootsis on väikese lapsega ideaalne elada, mänguväljakud, turvaline, saavad õue mängima minna</w:t>
            </w:r>
            <w:r w:rsidR="00746EF0" w:rsidRPr="00C020DF">
              <w:t>.</w:t>
            </w:r>
          </w:p>
          <w:p w14:paraId="50DDB2E2" w14:textId="77777777" w:rsidR="00D77EA8" w:rsidRPr="00C020DF" w:rsidRDefault="00D77EA8" w:rsidP="00172155"/>
        </w:tc>
      </w:tr>
    </w:tbl>
    <w:p w14:paraId="62A02E4A" w14:textId="77777777" w:rsidR="00D77EA8" w:rsidRDefault="00D77EA8"/>
    <w:p w14:paraId="361CC1D9" w14:textId="1432CB84" w:rsidR="006E1DAB" w:rsidRDefault="006E1DAB">
      <w:pPr>
        <w:rPr>
          <w:rFonts w:asciiTheme="majorHAnsi" w:eastAsiaTheme="majorEastAsia" w:hAnsiTheme="majorHAnsi" w:cstheme="majorBidi"/>
          <w:color w:val="2F5496" w:themeColor="accent1" w:themeShade="BF"/>
          <w:sz w:val="26"/>
          <w:szCs w:val="26"/>
        </w:rPr>
      </w:pPr>
    </w:p>
    <w:p w14:paraId="4D0885BA" w14:textId="77777777" w:rsidR="00B52D41" w:rsidRDefault="006E1DAB">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14:paraId="1FB54AAF" w14:textId="77777777" w:rsidR="00864AD0" w:rsidRDefault="00864AD0" w:rsidP="00D066FC">
      <w:pPr>
        <w:rPr>
          <w:b/>
          <w:bCs/>
        </w:rPr>
        <w:sectPr w:rsidR="00864AD0" w:rsidSect="00864AD0">
          <w:pgSz w:w="16838" w:h="11906" w:orient="landscape"/>
          <w:pgMar w:top="1134" w:right="1440" w:bottom="992" w:left="1440" w:header="709" w:footer="709" w:gutter="0"/>
          <w:cols w:space="708"/>
          <w:docGrid w:linePitch="360"/>
        </w:sectPr>
      </w:pPr>
    </w:p>
    <w:p w14:paraId="2357A17B" w14:textId="12DB86CA" w:rsidR="00AF7DC0" w:rsidRDefault="00AF7DC0" w:rsidP="00AF7DC0">
      <w:pPr>
        <w:pStyle w:val="Heading1"/>
      </w:pPr>
      <w:bookmarkStart w:id="19" w:name="_Toc143167827"/>
      <w:r w:rsidRPr="00AF7DC0">
        <w:lastRenderedPageBreak/>
        <w:t>Tegevuskava</w:t>
      </w:r>
      <w:bookmarkEnd w:id="19"/>
    </w:p>
    <w:p w14:paraId="31366C2D" w14:textId="4CE18E4A" w:rsidR="006626AF" w:rsidRPr="006626AF" w:rsidRDefault="006626AF" w:rsidP="006626AF">
      <w:pPr>
        <w:jc w:val="both"/>
        <w:rPr>
          <w:u w:val="single"/>
        </w:rPr>
      </w:pPr>
      <w:r w:rsidRPr="006626AF">
        <w:rPr>
          <w:u w:val="single"/>
        </w:rPr>
        <w:t>Punasega on märgitud tegevused, mis eemaldatakse tööversioonist II</w:t>
      </w:r>
      <w:r>
        <w:rPr>
          <w:u w:val="single"/>
        </w:rPr>
        <w:t>-ks</w:t>
      </w:r>
      <w:r w:rsidRPr="006626AF">
        <w:rPr>
          <w:u w:val="single"/>
        </w:rPr>
        <w:t xml:space="preserve"> volikogu lugemiseks. Rohelisega on märgitud tegevused, mille osas on toimunud muudatus. Selgitused seletuskirjas.</w:t>
      </w:r>
      <w:r>
        <w:rPr>
          <w:u w:val="single"/>
        </w:rPr>
        <w:t xml:space="preserve"> II lugemiseks täpsustub ka tegevuskava numeroloogia.</w:t>
      </w:r>
    </w:p>
    <w:tbl>
      <w:tblPr>
        <w:tblStyle w:val="TableGrid"/>
        <w:tblW w:w="9776" w:type="dxa"/>
        <w:tblLook w:val="04A0" w:firstRow="1" w:lastRow="0" w:firstColumn="1" w:lastColumn="0" w:noHBand="0" w:noVBand="1"/>
      </w:tblPr>
      <w:tblGrid>
        <w:gridCol w:w="680"/>
        <w:gridCol w:w="70"/>
        <w:gridCol w:w="2789"/>
        <w:gridCol w:w="72"/>
        <w:gridCol w:w="14"/>
        <w:gridCol w:w="930"/>
        <w:gridCol w:w="71"/>
        <w:gridCol w:w="1306"/>
        <w:gridCol w:w="17"/>
        <w:gridCol w:w="1417"/>
        <w:gridCol w:w="109"/>
        <w:gridCol w:w="23"/>
        <w:gridCol w:w="1002"/>
        <w:gridCol w:w="63"/>
        <w:gridCol w:w="6"/>
        <w:gridCol w:w="1207"/>
      </w:tblGrid>
      <w:tr w:rsidR="00C4281A" w:rsidRPr="00C4281A" w14:paraId="5C1FFDEC" w14:textId="77777777" w:rsidTr="00D066FC">
        <w:tc>
          <w:tcPr>
            <w:tcW w:w="9776" w:type="dxa"/>
            <w:gridSpan w:val="16"/>
            <w:shd w:val="clear" w:color="auto" w:fill="C5E0B3" w:themeFill="accent6" w:themeFillTint="66"/>
          </w:tcPr>
          <w:p w14:paraId="4413837E" w14:textId="30F4A54D" w:rsidR="00C4281A" w:rsidRPr="00C4281A" w:rsidRDefault="00531D95" w:rsidP="00D066FC">
            <w:pPr>
              <w:rPr>
                <w:rFonts w:cstheme="minorHAnsi"/>
                <w:b/>
                <w:bCs/>
                <w:sz w:val="18"/>
                <w:szCs w:val="18"/>
              </w:rPr>
            </w:pPr>
            <w:bookmarkStart w:id="20" w:name="_Hlk136427459"/>
            <w:r>
              <w:rPr>
                <w:rFonts w:cstheme="minorHAnsi"/>
                <w:b/>
                <w:bCs/>
                <w:sz w:val="18"/>
                <w:szCs w:val="18"/>
              </w:rPr>
              <w:t>FÜÜSILINE INFRASTRUKTUUR / RUUMILINE PLANEERIMINE</w:t>
            </w:r>
          </w:p>
        </w:tc>
      </w:tr>
      <w:tr w:rsidR="00C4281A" w:rsidRPr="00C4281A" w14:paraId="4A6AF9D1" w14:textId="77777777" w:rsidTr="001B626D">
        <w:tc>
          <w:tcPr>
            <w:tcW w:w="9776" w:type="dxa"/>
            <w:gridSpan w:val="16"/>
            <w:shd w:val="clear" w:color="auto" w:fill="DEEAF6" w:themeFill="accent5" w:themeFillTint="33"/>
          </w:tcPr>
          <w:p w14:paraId="525D36C0" w14:textId="58D3A4A1" w:rsidR="00C4281A" w:rsidRPr="001B626D" w:rsidRDefault="00C4281A" w:rsidP="00D066FC">
            <w:pPr>
              <w:rPr>
                <w:rFonts w:cstheme="minorHAnsi"/>
                <w:sz w:val="18"/>
                <w:szCs w:val="18"/>
              </w:rPr>
            </w:pPr>
            <w:bookmarkStart w:id="21" w:name="_Hlk136593679"/>
            <w:r w:rsidRPr="001B626D">
              <w:rPr>
                <w:rFonts w:cstheme="minorHAnsi"/>
                <w:sz w:val="18"/>
                <w:szCs w:val="18"/>
              </w:rPr>
              <w:t>1. Strateegiline eesmärk: Elukeskkonna säilitamine ja parendamine</w:t>
            </w:r>
          </w:p>
        </w:tc>
      </w:tr>
      <w:tr w:rsidR="00C4281A" w:rsidRPr="00C4281A" w14:paraId="07214A60" w14:textId="77777777" w:rsidTr="00CB7C5F">
        <w:tc>
          <w:tcPr>
            <w:tcW w:w="9776" w:type="dxa"/>
            <w:gridSpan w:val="16"/>
            <w:shd w:val="clear" w:color="auto" w:fill="FFFF99"/>
          </w:tcPr>
          <w:p w14:paraId="04FEB167" w14:textId="45670105" w:rsidR="00C4281A" w:rsidRPr="00C4281A" w:rsidRDefault="00C4281A" w:rsidP="00D066FC">
            <w:pPr>
              <w:rPr>
                <w:rFonts w:cstheme="minorHAnsi"/>
                <w:sz w:val="18"/>
                <w:szCs w:val="18"/>
              </w:rPr>
            </w:pPr>
            <w:r w:rsidRPr="00C4281A">
              <w:rPr>
                <w:rFonts w:cstheme="minorHAnsi"/>
                <w:sz w:val="18"/>
                <w:szCs w:val="18"/>
              </w:rPr>
              <w:t xml:space="preserve">Alaeesmärk 1.1: Korrastatud </w:t>
            </w:r>
            <w:proofErr w:type="spellStart"/>
            <w:r w:rsidRPr="00C4281A">
              <w:rPr>
                <w:rFonts w:cstheme="minorHAnsi"/>
                <w:sz w:val="18"/>
                <w:szCs w:val="18"/>
              </w:rPr>
              <w:t>teedevõrk</w:t>
            </w:r>
            <w:proofErr w:type="spellEnd"/>
          </w:p>
        </w:tc>
      </w:tr>
      <w:tr w:rsidR="009B5D57" w:rsidRPr="00C4281A" w14:paraId="4B37E54F" w14:textId="77777777" w:rsidTr="005D31EA">
        <w:tc>
          <w:tcPr>
            <w:tcW w:w="680" w:type="dxa"/>
          </w:tcPr>
          <w:p w14:paraId="232F0085" w14:textId="6AD25B67" w:rsidR="00085475" w:rsidRPr="00C4281A" w:rsidRDefault="00085475" w:rsidP="0055514F">
            <w:pPr>
              <w:jc w:val="center"/>
              <w:rPr>
                <w:rFonts w:cstheme="minorHAnsi"/>
                <w:b/>
                <w:bCs/>
                <w:sz w:val="16"/>
                <w:szCs w:val="16"/>
              </w:rPr>
            </w:pPr>
            <w:r>
              <w:rPr>
                <w:rFonts w:cstheme="minorHAnsi"/>
                <w:b/>
                <w:bCs/>
                <w:sz w:val="16"/>
                <w:szCs w:val="16"/>
              </w:rPr>
              <w:t>Nr.</w:t>
            </w:r>
          </w:p>
        </w:tc>
        <w:tc>
          <w:tcPr>
            <w:tcW w:w="2945" w:type="dxa"/>
            <w:gridSpan w:val="4"/>
          </w:tcPr>
          <w:p w14:paraId="5D33B845" w14:textId="4449C321" w:rsidR="00085475" w:rsidRPr="00C4281A" w:rsidRDefault="00085475" w:rsidP="00C4281A">
            <w:pPr>
              <w:jc w:val="center"/>
              <w:rPr>
                <w:rFonts w:cstheme="minorHAnsi"/>
                <w:b/>
                <w:bCs/>
                <w:sz w:val="16"/>
                <w:szCs w:val="16"/>
              </w:rPr>
            </w:pPr>
            <w:r>
              <w:rPr>
                <w:rFonts w:cstheme="minorHAnsi"/>
                <w:b/>
                <w:bCs/>
                <w:sz w:val="16"/>
                <w:szCs w:val="16"/>
              </w:rPr>
              <w:t>Tegevus</w:t>
            </w:r>
          </w:p>
        </w:tc>
        <w:tc>
          <w:tcPr>
            <w:tcW w:w="1001" w:type="dxa"/>
            <w:gridSpan w:val="2"/>
          </w:tcPr>
          <w:p w14:paraId="2431139F" w14:textId="73BD9EBD" w:rsidR="00085475" w:rsidRPr="005924F8" w:rsidRDefault="00085475" w:rsidP="00C4281A">
            <w:pPr>
              <w:jc w:val="center"/>
              <w:rPr>
                <w:rFonts w:cstheme="minorHAnsi"/>
                <w:b/>
                <w:bCs/>
                <w:sz w:val="16"/>
                <w:szCs w:val="16"/>
              </w:rPr>
            </w:pPr>
            <w:r w:rsidRPr="005924F8">
              <w:rPr>
                <w:rFonts w:cstheme="minorHAnsi"/>
                <w:b/>
                <w:bCs/>
                <w:sz w:val="16"/>
                <w:szCs w:val="16"/>
              </w:rPr>
              <w:t>2025</w:t>
            </w:r>
          </w:p>
        </w:tc>
        <w:tc>
          <w:tcPr>
            <w:tcW w:w="1306" w:type="dxa"/>
          </w:tcPr>
          <w:p w14:paraId="09CA8B77" w14:textId="56C7B75D" w:rsidR="00085475" w:rsidRPr="005924F8" w:rsidRDefault="00085475" w:rsidP="00C4281A">
            <w:pPr>
              <w:jc w:val="center"/>
              <w:rPr>
                <w:rFonts w:cstheme="minorHAnsi"/>
                <w:b/>
                <w:bCs/>
                <w:sz w:val="16"/>
                <w:szCs w:val="16"/>
              </w:rPr>
            </w:pPr>
            <w:r w:rsidRPr="005924F8">
              <w:rPr>
                <w:rFonts w:cstheme="minorHAnsi"/>
                <w:b/>
                <w:bCs/>
                <w:sz w:val="16"/>
                <w:szCs w:val="16"/>
              </w:rPr>
              <w:t>2026</w:t>
            </w:r>
          </w:p>
        </w:tc>
        <w:tc>
          <w:tcPr>
            <w:tcW w:w="1566" w:type="dxa"/>
            <w:gridSpan w:val="4"/>
          </w:tcPr>
          <w:p w14:paraId="3A54F965" w14:textId="0E6B3F99" w:rsidR="00085475" w:rsidRPr="005924F8" w:rsidRDefault="00085475" w:rsidP="00C4281A">
            <w:pPr>
              <w:jc w:val="center"/>
              <w:rPr>
                <w:rFonts w:cstheme="minorHAnsi"/>
                <w:b/>
                <w:bCs/>
                <w:sz w:val="16"/>
                <w:szCs w:val="16"/>
              </w:rPr>
            </w:pPr>
            <w:r w:rsidRPr="005924F8">
              <w:rPr>
                <w:rFonts w:cstheme="minorHAnsi"/>
                <w:b/>
                <w:bCs/>
                <w:sz w:val="16"/>
                <w:szCs w:val="16"/>
              </w:rPr>
              <w:t>2027</w:t>
            </w:r>
          </w:p>
        </w:tc>
        <w:tc>
          <w:tcPr>
            <w:tcW w:w="1071" w:type="dxa"/>
            <w:gridSpan w:val="3"/>
          </w:tcPr>
          <w:p w14:paraId="68F07520" w14:textId="42FF9537" w:rsidR="00085475" w:rsidRPr="005924F8" w:rsidRDefault="00085475" w:rsidP="00C4281A">
            <w:pPr>
              <w:jc w:val="center"/>
              <w:rPr>
                <w:rFonts w:cstheme="minorHAnsi"/>
                <w:b/>
                <w:bCs/>
                <w:sz w:val="16"/>
                <w:szCs w:val="16"/>
              </w:rPr>
            </w:pPr>
            <w:r w:rsidRPr="005924F8">
              <w:rPr>
                <w:rFonts w:cstheme="minorHAnsi"/>
                <w:b/>
                <w:bCs/>
                <w:sz w:val="16"/>
                <w:szCs w:val="16"/>
              </w:rPr>
              <w:t>2028</w:t>
            </w:r>
          </w:p>
        </w:tc>
        <w:tc>
          <w:tcPr>
            <w:tcW w:w="1207" w:type="dxa"/>
          </w:tcPr>
          <w:p w14:paraId="6BCA39DE" w14:textId="08A210D6" w:rsidR="00085475" w:rsidRPr="005924F8" w:rsidRDefault="00085475" w:rsidP="00C4281A">
            <w:pPr>
              <w:jc w:val="center"/>
              <w:rPr>
                <w:rFonts w:cstheme="minorHAnsi"/>
                <w:b/>
                <w:bCs/>
                <w:sz w:val="16"/>
                <w:szCs w:val="16"/>
              </w:rPr>
            </w:pPr>
            <w:r w:rsidRPr="005924F8">
              <w:rPr>
                <w:rFonts w:cstheme="minorHAnsi"/>
                <w:b/>
                <w:bCs/>
                <w:sz w:val="16"/>
                <w:szCs w:val="16"/>
              </w:rPr>
              <w:t>2029-2030</w:t>
            </w:r>
          </w:p>
        </w:tc>
      </w:tr>
      <w:tr w:rsidR="009B5D57" w:rsidRPr="00C4281A" w14:paraId="72A76EDE" w14:textId="77777777" w:rsidTr="005D31EA">
        <w:tc>
          <w:tcPr>
            <w:tcW w:w="680" w:type="dxa"/>
          </w:tcPr>
          <w:p w14:paraId="3A64F638" w14:textId="065DEC1B" w:rsidR="00085475" w:rsidRPr="00C4281A" w:rsidRDefault="00085475" w:rsidP="004A54EF">
            <w:pPr>
              <w:rPr>
                <w:rFonts w:cstheme="minorHAnsi"/>
                <w:b/>
                <w:bCs/>
                <w:sz w:val="16"/>
                <w:szCs w:val="16"/>
              </w:rPr>
            </w:pPr>
            <w:r>
              <w:rPr>
                <w:rFonts w:cstheme="minorHAnsi"/>
                <w:b/>
                <w:bCs/>
                <w:sz w:val="16"/>
                <w:szCs w:val="16"/>
              </w:rPr>
              <w:t>1.1.1</w:t>
            </w:r>
          </w:p>
        </w:tc>
        <w:tc>
          <w:tcPr>
            <w:tcW w:w="2945" w:type="dxa"/>
            <w:gridSpan w:val="4"/>
          </w:tcPr>
          <w:p w14:paraId="4E46991C" w14:textId="18A59B04" w:rsidR="00085475" w:rsidRPr="001B626D" w:rsidRDefault="00085475" w:rsidP="004A54EF">
            <w:pPr>
              <w:rPr>
                <w:rFonts w:cstheme="minorHAnsi"/>
                <w:b/>
                <w:bCs/>
                <w:sz w:val="16"/>
                <w:szCs w:val="16"/>
              </w:rPr>
            </w:pPr>
            <w:r w:rsidRPr="001B626D">
              <w:rPr>
                <w:sz w:val="16"/>
                <w:szCs w:val="16"/>
              </w:rPr>
              <w:t xml:space="preserve">Kõnni- ja jalgrattateede ehitamine ning rekonstrueerimine </w:t>
            </w:r>
          </w:p>
        </w:tc>
        <w:tc>
          <w:tcPr>
            <w:tcW w:w="1001" w:type="dxa"/>
            <w:gridSpan w:val="2"/>
          </w:tcPr>
          <w:p w14:paraId="056CAE0D" w14:textId="77085F4F" w:rsidR="00085475" w:rsidRPr="008A0B26" w:rsidRDefault="00085475" w:rsidP="001B626D">
            <w:pPr>
              <w:jc w:val="center"/>
              <w:rPr>
                <w:rFonts w:cstheme="minorHAnsi"/>
                <w:sz w:val="16"/>
                <w:szCs w:val="16"/>
              </w:rPr>
            </w:pPr>
            <w:r w:rsidRPr="008A0B26">
              <w:rPr>
                <w:rFonts w:cstheme="minorHAnsi"/>
                <w:sz w:val="16"/>
                <w:szCs w:val="16"/>
              </w:rPr>
              <w:t>x</w:t>
            </w:r>
          </w:p>
        </w:tc>
        <w:tc>
          <w:tcPr>
            <w:tcW w:w="1306" w:type="dxa"/>
          </w:tcPr>
          <w:p w14:paraId="355DEB43" w14:textId="173D6299" w:rsidR="00085475" w:rsidRPr="008A0B26" w:rsidRDefault="00085475" w:rsidP="001B626D">
            <w:pPr>
              <w:jc w:val="center"/>
              <w:rPr>
                <w:rFonts w:cstheme="minorHAnsi"/>
                <w:sz w:val="16"/>
                <w:szCs w:val="16"/>
              </w:rPr>
            </w:pPr>
            <w:r w:rsidRPr="008A0B26">
              <w:rPr>
                <w:rFonts w:cstheme="minorHAnsi"/>
                <w:sz w:val="16"/>
                <w:szCs w:val="16"/>
              </w:rPr>
              <w:t>x</w:t>
            </w:r>
          </w:p>
        </w:tc>
        <w:tc>
          <w:tcPr>
            <w:tcW w:w="1566" w:type="dxa"/>
            <w:gridSpan w:val="4"/>
          </w:tcPr>
          <w:p w14:paraId="6F172834" w14:textId="28FC35AA" w:rsidR="00085475" w:rsidRPr="008A0B26" w:rsidRDefault="00085475" w:rsidP="001B626D">
            <w:pPr>
              <w:jc w:val="center"/>
              <w:rPr>
                <w:rFonts w:cstheme="minorHAnsi"/>
                <w:sz w:val="16"/>
                <w:szCs w:val="16"/>
              </w:rPr>
            </w:pPr>
            <w:r w:rsidRPr="008A0B26">
              <w:rPr>
                <w:rFonts w:cstheme="minorHAnsi"/>
                <w:sz w:val="16"/>
                <w:szCs w:val="16"/>
              </w:rPr>
              <w:t>x</w:t>
            </w:r>
          </w:p>
        </w:tc>
        <w:tc>
          <w:tcPr>
            <w:tcW w:w="1071" w:type="dxa"/>
            <w:gridSpan w:val="3"/>
          </w:tcPr>
          <w:p w14:paraId="666E3BF0" w14:textId="6EA3896E" w:rsidR="00085475" w:rsidRPr="008A0B26" w:rsidRDefault="00085475" w:rsidP="001B626D">
            <w:pPr>
              <w:jc w:val="center"/>
              <w:rPr>
                <w:rFonts w:cstheme="minorHAnsi"/>
                <w:sz w:val="16"/>
                <w:szCs w:val="16"/>
              </w:rPr>
            </w:pPr>
            <w:r w:rsidRPr="008A0B26">
              <w:rPr>
                <w:rFonts w:cstheme="minorHAnsi"/>
                <w:sz w:val="16"/>
                <w:szCs w:val="16"/>
              </w:rPr>
              <w:t>x</w:t>
            </w:r>
          </w:p>
        </w:tc>
        <w:tc>
          <w:tcPr>
            <w:tcW w:w="1207" w:type="dxa"/>
          </w:tcPr>
          <w:p w14:paraId="2DFE5981" w14:textId="72C26E64" w:rsidR="00085475" w:rsidRPr="008A0B26" w:rsidRDefault="00085475" w:rsidP="001B626D">
            <w:pPr>
              <w:jc w:val="center"/>
              <w:rPr>
                <w:rFonts w:cstheme="minorHAnsi"/>
                <w:sz w:val="16"/>
                <w:szCs w:val="16"/>
              </w:rPr>
            </w:pPr>
            <w:r w:rsidRPr="008A0B26">
              <w:rPr>
                <w:rFonts w:cstheme="minorHAnsi"/>
                <w:sz w:val="16"/>
                <w:szCs w:val="16"/>
              </w:rPr>
              <w:t>x</w:t>
            </w:r>
          </w:p>
        </w:tc>
      </w:tr>
      <w:tr w:rsidR="009B5D57" w:rsidRPr="00C4281A" w14:paraId="20D1D3C6" w14:textId="77777777" w:rsidTr="005D31EA">
        <w:tc>
          <w:tcPr>
            <w:tcW w:w="680" w:type="dxa"/>
          </w:tcPr>
          <w:p w14:paraId="1C553BAD" w14:textId="442CF653" w:rsidR="00085475" w:rsidRPr="00C4281A" w:rsidRDefault="00085475" w:rsidP="004A54EF">
            <w:pPr>
              <w:rPr>
                <w:rFonts w:cstheme="minorHAnsi"/>
                <w:b/>
                <w:bCs/>
                <w:sz w:val="16"/>
                <w:szCs w:val="16"/>
              </w:rPr>
            </w:pPr>
            <w:r>
              <w:rPr>
                <w:rFonts w:cstheme="minorHAnsi"/>
                <w:b/>
                <w:bCs/>
                <w:sz w:val="16"/>
                <w:szCs w:val="16"/>
              </w:rPr>
              <w:t>1.1.2</w:t>
            </w:r>
          </w:p>
        </w:tc>
        <w:tc>
          <w:tcPr>
            <w:tcW w:w="2945" w:type="dxa"/>
            <w:gridSpan w:val="4"/>
          </w:tcPr>
          <w:p w14:paraId="0CDF2D99" w14:textId="736C6614" w:rsidR="00085475" w:rsidRPr="001B626D" w:rsidRDefault="00085475" w:rsidP="004A54EF">
            <w:pPr>
              <w:rPr>
                <w:rFonts w:cstheme="minorHAnsi"/>
                <w:b/>
                <w:bCs/>
                <w:sz w:val="16"/>
                <w:szCs w:val="16"/>
              </w:rPr>
            </w:pPr>
            <w:r w:rsidRPr="001B626D">
              <w:rPr>
                <w:sz w:val="16"/>
                <w:szCs w:val="16"/>
              </w:rPr>
              <w:t>Valla</w:t>
            </w:r>
            <w:r>
              <w:rPr>
                <w:sz w:val="16"/>
                <w:szCs w:val="16"/>
              </w:rPr>
              <w:t xml:space="preserve"> </w:t>
            </w:r>
            <w:r w:rsidRPr="001B626D">
              <w:rPr>
                <w:sz w:val="16"/>
                <w:szCs w:val="16"/>
              </w:rPr>
              <w:t xml:space="preserve">teede rekonstrueerimine vastavalt teehoiukavale </w:t>
            </w:r>
          </w:p>
        </w:tc>
        <w:tc>
          <w:tcPr>
            <w:tcW w:w="1001" w:type="dxa"/>
            <w:gridSpan w:val="2"/>
          </w:tcPr>
          <w:p w14:paraId="68E50093" w14:textId="0EF33E86" w:rsidR="00085475" w:rsidRPr="008A0B26" w:rsidRDefault="00085475" w:rsidP="001B626D">
            <w:pPr>
              <w:jc w:val="center"/>
              <w:rPr>
                <w:rFonts w:cstheme="minorHAnsi"/>
                <w:sz w:val="16"/>
                <w:szCs w:val="16"/>
              </w:rPr>
            </w:pPr>
            <w:r w:rsidRPr="008A0B26">
              <w:rPr>
                <w:rFonts w:cstheme="minorHAnsi"/>
                <w:sz w:val="16"/>
                <w:szCs w:val="16"/>
              </w:rPr>
              <w:t>x</w:t>
            </w:r>
          </w:p>
        </w:tc>
        <w:tc>
          <w:tcPr>
            <w:tcW w:w="1306" w:type="dxa"/>
          </w:tcPr>
          <w:p w14:paraId="3453F7DF" w14:textId="24B241CB" w:rsidR="00085475" w:rsidRPr="008A0B26" w:rsidRDefault="00085475" w:rsidP="001B626D">
            <w:pPr>
              <w:jc w:val="center"/>
              <w:rPr>
                <w:rFonts w:cstheme="minorHAnsi"/>
                <w:sz w:val="16"/>
                <w:szCs w:val="16"/>
              </w:rPr>
            </w:pPr>
            <w:r w:rsidRPr="008A0B26">
              <w:rPr>
                <w:rFonts w:cstheme="minorHAnsi"/>
                <w:sz w:val="16"/>
                <w:szCs w:val="16"/>
              </w:rPr>
              <w:t>x</w:t>
            </w:r>
          </w:p>
        </w:tc>
        <w:tc>
          <w:tcPr>
            <w:tcW w:w="1566" w:type="dxa"/>
            <w:gridSpan w:val="4"/>
          </w:tcPr>
          <w:p w14:paraId="1458F224" w14:textId="6592DB8A" w:rsidR="00085475" w:rsidRPr="008A0B26" w:rsidRDefault="00085475" w:rsidP="001B626D">
            <w:pPr>
              <w:jc w:val="center"/>
              <w:rPr>
                <w:rFonts w:cstheme="minorHAnsi"/>
                <w:sz w:val="16"/>
                <w:szCs w:val="16"/>
              </w:rPr>
            </w:pPr>
            <w:r w:rsidRPr="008A0B26">
              <w:rPr>
                <w:rFonts w:cstheme="minorHAnsi"/>
                <w:sz w:val="16"/>
                <w:szCs w:val="16"/>
              </w:rPr>
              <w:t>x</w:t>
            </w:r>
          </w:p>
        </w:tc>
        <w:tc>
          <w:tcPr>
            <w:tcW w:w="1071" w:type="dxa"/>
            <w:gridSpan w:val="3"/>
          </w:tcPr>
          <w:p w14:paraId="334E1789" w14:textId="4DFD3252" w:rsidR="00085475" w:rsidRPr="008A0B26" w:rsidRDefault="00085475" w:rsidP="001B626D">
            <w:pPr>
              <w:jc w:val="center"/>
              <w:rPr>
                <w:rFonts w:cstheme="minorHAnsi"/>
                <w:sz w:val="16"/>
                <w:szCs w:val="16"/>
              </w:rPr>
            </w:pPr>
            <w:r w:rsidRPr="008A0B26">
              <w:rPr>
                <w:rFonts w:cstheme="minorHAnsi"/>
                <w:sz w:val="16"/>
                <w:szCs w:val="16"/>
              </w:rPr>
              <w:t>x</w:t>
            </w:r>
          </w:p>
        </w:tc>
        <w:tc>
          <w:tcPr>
            <w:tcW w:w="1207" w:type="dxa"/>
          </w:tcPr>
          <w:p w14:paraId="55E9AF0C" w14:textId="2811E27F" w:rsidR="00085475" w:rsidRPr="008A0B26" w:rsidRDefault="00085475" w:rsidP="001B626D">
            <w:pPr>
              <w:jc w:val="center"/>
              <w:rPr>
                <w:rFonts w:cstheme="minorHAnsi"/>
                <w:sz w:val="16"/>
                <w:szCs w:val="16"/>
              </w:rPr>
            </w:pPr>
            <w:r w:rsidRPr="008A0B26">
              <w:rPr>
                <w:rFonts w:cstheme="minorHAnsi"/>
                <w:sz w:val="16"/>
                <w:szCs w:val="16"/>
              </w:rPr>
              <w:t>x</w:t>
            </w:r>
          </w:p>
        </w:tc>
      </w:tr>
      <w:tr w:rsidR="009B5D57" w:rsidRPr="00C4281A" w14:paraId="218A1813" w14:textId="77777777" w:rsidTr="005D31EA">
        <w:tc>
          <w:tcPr>
            <w:tcW w:w="680" w:type="dxa"/>
          </w:tcPr>
          <w:p w14:paraId="2CB60F83" w14:textId="74B3C941" w:rsidR="00085475" w:rsidRPr="00C4281A" w:rsidRDefault="00085475" w:rsidP="004A54EF">
            <w:pPr>
              <w:rPr>
                <w:rFonts w:cstheme="minorHAnsi"/>
                <w:b/>
                <w:bCs/>
                <w:sz w:val="16"/>
                <w:szCs w:val="16"/>
              </w:rPr>
            </w:pPr>
            <w:r>
              <w:rPr>
                <w:rFonts w:cstheme="minorHAnsi"/>
                <w:b/>
                <w:bCs/>
                <w:sz w:val="16"/>
                <w:szCs w:val="16"/>
              </w:rPr>
              <w:t>1.1.3</w:t>
            </w:r>
          </w:p>
        </w:tc>
        <w:tc>
          <w:tcPr>
            <w:tcW w:w="2945" w:type="dxa"/>
            <w:gridSpan w:val="4"/>
          </w:tcPr>
          <w:p w14:paraId="5F7DD5BD" w14:textId="2F185937" w:rsidR="00085475" w:rsidRPr="001B626D" w:rsidRDefault="00085475" w:rsidP="004A54EF">
            <w:pPr>
              <w:rPr>
                <w:rFonts w:cstheme="minorHAnsi"/>
                <w:b/>
                <w:bCs/>
                <w:sz w:val="16"/>
                <w:szCs w:val="16"/>
              </w:rPr>
            </w:pPr>
            <w:r w:rsidRPr="001B626D">
              <w:rPr>
                <w:sz w:val="16"/>
                <w:szCs w:val="16"/>
              </w:rPr>
              <w:t>Tänavavalgustuse rekonstrueerimine ja uuendamine</w:t>
            </w:r>
          </w:p>
        </w:tc>
        <w:tc>
          <w:tcPr>
            <w:tcW w:w="1001" w:type="dxa"/>
            <w:gridSpan w:val="2"/>
          </w:tcPr>
          <w:p w14:paraId="797D9E3E" w14:textId="512AF8D4" w:rsidR="00085475" w:rsidRPr="008A0B26" w:rsidRDefault="00085475" w:rsidP="001B626D">
            <w:pPr>
              <w:jc w:val="center"/>
              <w:rPr>
                <w:rFonts w:cstheme="minorHAnsi"/>
                <w:sz w:val="16"/>
                <w:szCs w:val="16"/>
              </w:rPr>
            </w:pPr>
            <w:r w:rsidRPr="008A0B26">
              <w:rPr>
                <w:rFonts w:cstheme="minorHAnsi"/>
                <w:sz w:val="16"/>
                <w:szCs w:val="16"/>
              </w:rPr>
              <w:t>x</w:t>
            </w:r>
          </w:p>
        </w:tc>
        <w:tc>
          <w:tcPr>
            <w:tcW w:w="1306" w:type="dxa"/>
          </w:tcPr>
          <w:p w14:paraId="632CAC4E" w14:textId="7898BCEC" w:rsidR="00085475" w:rsidRPr="008A0B26" w:rsidRDefault="00085475" w:rsidP="001B626D">
            <w:pPr>
              <w:jc w:val="center"/>
              <w:rPr>
                <w:rFonts w:cstheme="minorHAnsi"/>
                <w:sz w:val="16"/>
                <w:szCs w:val="16"/>
              </w:rPr>
            </w:pPr>
            <w:r w:rsidRPr="008A0B26">
              <w:rPr>
                <w:rFonts w:cstheme="minorHAnsi"/>
                <w:sz w:val="16"/>
                <w:szCs w:val="16"/>
              </w:rPr>
              <w:t>x</w:t>
            </w:r>
          </w:p>
        </w:tc>
        <w:tc>
          <w:tcPr>
            <w:tcW w:w="1566" w:type="dxa"/>
            <w:gridSpan w:val="4"/>
          </w:tcPr>
          <w:p w14:paraId="43DB08DF" w14:textId="169496C2" w:rsidR="00085475" w:rsidRPr="008A0B26" w:rsidRDefault="00085475" w:rsidP="001B626D">
            <w:pPr>
              <w:jc w:val="center"/>
              <w:rPr>
                <w:rFonts w:cstheme="minorHAnsi"/>
                <w:sz w:val="16"/>
                <w:szCs w:val="16"/>
              </w:rPr>
            </w:pPr>
            <w:r w:rsidRPr="008A0B26">
              <w:rPr>
                <w:rFonts w:cstheme="minorHAnsi"/>
                <w:sz w:val="16"/>
                <w:szCs w:val="16"/>
              </w:rPr>
              <w:t>x</w:t>
            </w:r>
          </w:p>
        </w:tc>
        <w:tc>
          <w:tcPr>
            <w:tcW w:w="1071" w:type="dxa"/>
            <w:gridSpan w:val="3"/>
          </w:tcPr>
          <w:p w14:paraId="44F0395D" w14:textId="392E7810" w:rsidR="00085475" w:rsidRPr="008A0B26" w:rsidRDefault="00085475" w:rsidP="001B626D">
            <w:pPr>
              <w:jc w:val="center"/>
              <w:rPr>
                <w:rFonts w:cstheme="minorHAnsi"/>
                <w:sz w:val="16"/>
                <w:szCs w:val="16"/>
              </w:rPr>
            </w:pPr>
            <w:r>
              <w:rPr>
                <w:rFonts w:cstheme="minorHAnsi"/>
                <w:sz w:val="16"/>
                <w:szCs w:val="16"/>
              </w:rPr>
              <w:t>x</w:t>
            </w:r>
          </w:p>
        </w:tc>
        <w:tc>
          <w:tcPr>
            <w:tcW w:w="1207" w:type="dxa"/>
          </w:tcPr>
          <w:p w14:paraId="4ED58345" w14:textId="46C0D9D3" w:rsidR="00085475" w:rsidRPr="008A0B26" w:rsidRDefault="00085475" w:rsidP="001B626D">
            <w:pPr>
              <w:jc w:val="center"/>
              <w:rPr>
                <w:rFonts w:cstheme="minorHAnsi"/>
                <w:sz w:val="16"/>
                <w:szCs w:val="16"/>
              </w:rPr>
            </w:pPr>
            <w:r>
              <w:rPr>
                <w:rFonts w:cstheme="minorHAnsi"/>
                <w:sz w:val="16"/>
                <w:szCs w:val="16"/>
              </w:rPr>
              <w:t>x</w:t>
            </w:r>
          </w:p>
        </w:tc>
      </w:tr>
      <w:tr w:rsidR="009B5D57" w:rsidRPr="00C4281A" w14:paraId="62C849A5" w14:textId="77777777" w:rsidTr="005D31EA">
        <w:tc>
          <w:tcPr>
            <w:tcW w:w="680" w:type="dxa"/>
          </w:tcPr>
          <w:p w14:paraId="08983261" w14:textId="22A97349" w:rsidR="00085475" w:rsidRDefault="00085475" w:rsidP="004A54EF">
            <w:pPr>
              <w:rPr>
                <w:rFonts w:cstheme="minorHAnsi"/>
                <w:b/>
                <w:bCs/>
                <w:sz w:val="16"/>
                <w:szCs w:val="16"/>
              </w:rPr>
            </w:pPr>
            <w:r>
              <w:rPr>
                <w:rFonts w:cstheme="minorHAnsi"/>
                <w:b/>
                <w:bCs/>
                <w:sz w:val="16"/>
                <w:szCs w:val="16"/>
              </w:rPr>
              <w:t>1.1.4.</w:t>
            </w:r>
          </w:p>
        </w:tc>
        <w:tc>
          <w:tcPr>
            <w:tcW w:w="2945" w:type="dxa"/>
            <w:gridSpan w:val="4"/>
          </w:tcPr>
          <w:p w14:paraId="51D16883" w14:textId="30E4C7B4" w:rsidR="00085475" w:rsidRPr="001B626D" w:rsidRDefault="00085475" w:rsidP="007C5171">
            <w:pPr>
              <w:rPr>
                <w:sz w:val="16"/>
                <w:szCs w:val="16"/>
              </w:rPr>
            </w:pPr>
            <w:bookmarkStart w:id="22" w:name="_Hlk167708496"/>
            <w:r>
              <w:rPr>
                <w:sz w:val="16"/>
                <w:szCs w:val="16"/>
              </w:rPr>
              <w:t>Haridusasutuste</w:t>
            </w:r>
            <w:r w:rsidRPr="007C5171">
              <w:rPr>
                <w:sz w:val="16"/>
                <w:szCs w:val="16"/>
              </w:rPr>
              <w:t xml:space="preserve"> ümbruskonna liikluskorralduse ülevaatamine</w:t>
            </w:r>
            <w:r>
              <w:rPr>
                <w:sz w:val="16"/>
                <w:szCs w:val="16"/>
              </w:rPr>
              <w:t>,</w:t>
            </w:r>
            <w:r w:rsidRPr="007C5171">
              <w:rPr>
                <w:sz w:val="16"/>
                <w:szCs w:val="16"/>
              </w:rPr>
              <w:t xml:space="preserve"> lahenduste leidmine</w:t>
            </w:r>
            <w:bookmarkEnd w:id="22"/>
            <w:r>
              <w:rPr>
                <w:sz w:val="16"/>
                <w:szCs w:val="16"/>
              </w:rPr>
              <w:t xml:space="preserve"> ja rakendamine </w:t>
            </w:r>
          </w:p>
        </w:tc>
        <w:tc>
          <w:tcPr>
            <w:tcW w:w="1001" w:type="dxa"/>
            <w:gridSpan w:val="2"/>
          </w:tcPr>
          <w:p w14:paraId="69A3490C" w14:textId="42B2E252" w:rsidR="00085475" w:rsidRPr="00437DCD" w:rsidRDefault="00085475" w:rsidP="001B626D">
            <w:pPr>
              <w:jc w:val="center"/>
              <w:rPr>
                <w:rFonts w:cstheme="minorHAnsi"/>
                <w:color w:val="70AD47" w:themeColor="accent6"/>
                <w:sz w:val="16"/>
                <w:szCs w:val="16"/>
              </w:rPr>
            </w:pPr>
          </w:p>
        </w:tc>
        <w:tc>
          <w:tcPr>
            <w:tcW w:w="1306" w:type="dxa"/>
          </w:tcPr>
          <w:p w14:paraId="38363AEF" w14:textId="0260737C" w:rsidR="00085475" w:rsidRPr="00437DCD" w:rsidRDefault="00085475" w:rsidP="001B626D">
            <w:pPr>
              <w:jc w:val="center"/>
              <w:rPr>
                <w:rFonts w:cstheme="minorHAnsi"/>
                <w:color w:val="70AD47" w:themeColor="accent6"/>
                <w:sz w:val="16"/>
                <w:szCs w:val="16"/>
              </w:rPr>
            </w:pPr>
            <w:r>
              <w:rPr>
                <w:rFonts w:cstheme="minorHAnsi"/>
                <w:color w:val="70AD47" w:themeColor="accent6"/>
                <w:sz w:val="16"/>
                <w:szCs w:val="16"/>
              </w:rPr>
              <w:t>x</w:t>
            </w:r>
          </w:p>
        </w:tc>
        <w:tc>
          <w:tcPr>
            <w:tcW w:w="1566" w:type="dxa"/>
            <w:gridSpan w:val="4"/>
          </w:tcPr>
          <w:p w14:paraId="137FBA0B" w14:textId="750D58E8" w:rsidR="00085475" w:rsidRPr="008A0B26" w:rsidRDefault="00085475" w:rsidP="001B626D">
            <w:pPr>
              <w:jc w:val="center"/>
              <w:rPr>
                <w:rFonts w:cstheme="minorHAnsi"/>
                <w:sz w:val="16"/>
                <w:szCs w:val="16"/>
              </w:rPr>
            </w:pPr>
            <w:r>
              <w:rPr>
                <w:rFonts w:cstheme="minorHAnsi"/>
                <w:color w:val="70AD47" w:themeColor="accent6"/>
                <w:sz w:val="16"/>
                <w:szCs w:val="16"/>
              </w:rPr>
              <w:t>x</w:t>
            </w:r>
          </w:p>
        </w:tc>
        <w:tc>
          <w:tcPr>
            <w:tcW w:w="1071" w:type="dxa"/>
            <w:gridSpan w:val="3"/>
          </w:tcPr>
          <w:p w14:paraId="2610FBF5" w14:textId="77777777" w:rsidR="00085475" w:rsidRDefault="00085475" w:rsidP="001B626D">
            <w:pPr>
              <w:jc w:val="center"/>
              <w:rPr>
                <w:rFonts w:cstheme="minorHAnsi"/>
                <w:sz w:val="16"/>
                <w:szCs w:val="16"/>
              </w:rPr>
            </w:pPr>
          </w:p>
        </w:tc>
        <w:tc>
          <w:tcPr>
            <w:tcW w:w="1207" w:type="dxa"/>
          </w:tcPr>
          <w:p w14:paraId="749EB62D" w14:textId="77777777" w:rsidR="00085475" w:rsidRDefault="00085475" w:rsidP="001B626D">
            <w:pPr>
              <w:jc w:val="center"/>
              <w:rPr>
                <w:rFonts w:cstheme="minorHAnsi"/>
                <w:sz w:val="16"/>
                <w:szCs w:val="16"/>
              </w:rPr>
            </w:pPr>
          </w:p>
        </w:tc>
      </w:tr>
      <w:bookmarkEnd w:id="20"/>
      <w:bookmarkEnd w:id="21"/>
      <w:tr w:rsidR="001B626D" w:rsidRPr="00C4281A" w14:paraId="09247629" w14:textId="77777777" w:rsidTr="00CB7C5F">
        <w:tc>
          <w:tcPr>
            <w:tcW w:w="9776" w:type="dxa"/>
            <w:gridSpan w:val="16"/>
            <w:shd w:val="clear" w:color="auto" w:fill="FFFF99"/>
          </w:tcPr>
          <w:p w14:paraId="6064768A" w14:textId="7E92E00F" w:rsidR="001B626D" w:rsidRPr="00C4281A" w:rsidRDefault="00864AD0" w:rsidP="00D066FC">
            <w:pPr>
              <w:rPr>
                <w:rFonts w:cstheme="minorHAnsi"/>
                <w:sz w:val="18"/>
                <w:szCs w:val="18"/>
              </w:rPr>
            </w:pPr>
            <w:r w:rsidRPr="00C4281A">
              <w:rPr>
                <w:rFonts w:cstheme="minorHAnsi"/>
                <w:b/>
                <w:bCs/>
                <w:sz w:val="16"/>
                <w:szCs w:val="16"/>
              </w:rPr>
              <w:t xml:space="preserve"> </w:t>
            </w:r>
            <w:bookmarkStart w:id="23" w:name="_Hlk136428816"/>
            <w:r w:rsidR="001B626D" w:rsidRPr="00C4281A">
              <w:rPr>
                <w:rFonts w:cstheme="minorHAnsi"/>
                <w:sz w:val="18"/>
                <w:szCs w:val="18"/>
              </w:rPr>
              <w:t>Alaeesmärk 1.</w:t>
            </w:r>
            <w:r w:rsidR="006A329F">
              <w:rPr>
                <w:rFonts w:cstheme="minorHAnsi"/>
                <w:sz w:val="18"/>
                <w:szCs w:val="18"/>
              </w:rPr>
              <w:t>2</w:t>
            </w:r>
            <w:r w:rsidR="001B626D" w:rsidRPr="00C4281A">
              <w:rPr>
                <w:rFonts w:cstheme="minorHAnsi"/>
                <w:sz w:val="18"/>
                <w:szCs w:val="18"/>
              </w:rPr>
              <w:t xml:space="preserve">: </w:t>
            </w:r>
            <w:r w:rsidR="001E6F9F" w:rsidRPr="001E6F9F">
              <w:rPr>
                <w:rFonts w:cstheme="minorHAnsi"/>
                <w:sz w:val="18"/>
                <w:szCs w:val="18"/>
              </w:rPr>
              <w:t>Elanikud on varustatud korraliku joogivee ja kanalisatsiooniga</w:t>
            </w:r>
          </w:p>
        </w:tc>
      </w:tr>
      <w:tr w:rsidR="0070753C" w:rsidRPr="00C4281A" w14:paraId="56F85550" w14:textId="77777777" w:rsidTr="005D31EA">
        <w:tc>
          <w:tcPr>
            <w:tcW w:w="680" w:type="dxa"/>
          </w:tcPr>
          <w:p w14:paraId="56D5B732" w14:textId="77777777" w:rsidR="0070753C" w:rsidRPr="00C4281A" w:rsidRDefault="0070753C" w:rsidP="0055514F">
            <w:pPr>
              <w:jc w:val="center"/>
              <w:rPr>
                <w:rFonts w:cstheme="minorHAnsi"/>
                <w:b/>
                <w:bCs/>
                <w:sz w:val="16"/>
                <w:szCs w:val="16"/>
              </w:rPr>
            </w:pPr>
            <w:r>
              <w:rPr>
                <w:rFonts w:cstheme="minorHAnsi"/>
                <w:b/>
                <w:bCs/>
                <w:sz w:val="16"/>
                <w:szCs w:val="16"/>
              </w:rPr>
              <w:t>Nr.</w:t>
            </w:r>
          </w:p>
        </w:tc>
        <w:tc>
          <w:tcPr>
            <w:tcW w:w="2945" w:type="dxa"/>
            <w:gridSpan w:val="4"/>
          </w:tcPr>
          <w:p w14:paraId="5FE1CAC2" w14:textId="77777777" w:rsidR="0070753C" w:rsidRPr="00C4281A" w:rsidRDefault="0070753C" w:rsidP="00D066FC">
            <w:pPr>
              <w:jc w:val="center"/>
              <w:rPr>
                <w:rFonts w:cstheme="minorHAnsi"/>
                <w:b/>
                <w:bCs/>
                <w:sz w:val="16"/>
                <w:szCs w:val="16"/>
              </w:rPr>
            </w:pPr>
            <w:r>
              <w:rPr>
                <w:rFonts w:cstheme="minorHAnsi"/>
                <w:b/>
                <w:bCs/>
                <w:sz w:val="16"/>
                <w:szCs w:val="16"/>
              </w:rPr>
              <w:t>Tegevus</w:t>
            </w:r>
          </w:p>
        </w:tc>
        <w:tc>
          <w:tcPr>
            <w:tcW w:w="1001" w:type="dxa"/>
            <w:gridSpan w:val="2"/>
          </w:tcPr>
          <w:p w14:paraId="742C6D42" w14:textId="6C79FB5A" w:rsidR="0070753C" w:rsidRPr="00DE1E7B" w:rsidRDefault="0070753C" w:rsidP="00D066FC">
            <w:pPr>
              <w:jc w:val="center"/>
              <w:rPr>
                <w:rFonts w:cstheme="minorHAnsi"/>
                <w:b/>
                <w:bCs/>
                <w:sz w:val="16"/>
                <w:szCs w:val="16"/>
              </w:rPr>
            </w:pPr>
            <w:r w:rsidRPr="00DE1E7B">
              <w:rPr>
                <w:rFonts w:cstheme="minorHAnsi"/>
                <w:b/>
                <w:bCs/>
                <w:sz w:val="16"/>
                <w:szCs w:val="16"/>
              </w:rPr>
              <w:t>2025</w:t>
            </w:r>
          </w:p>
        </w:tc>
        <w:tc>
          <w:tcPr>
            <w:tcW w:w="1306" w:type="dxa"/>
          </w:tcPr>
          <w:p w14:paraId="676875AF" w14:textId="5F2F009D" w:rsidR="0070753C" w:rsidRPr="00DE1E7B" w:rsidRDefault="0070753C" w:rsidP="00D066FC">
            <w:pPr>
              <w:jc w:val="center"/>
              <w:rPr>
                <w:rFonts w:cstheme="minorHAnsi"/>
                <w:b/>
                <w:bCs/>
                <w:sz w:val="16"/>
                <w:szCs w:val="16"/>
              </w:rPr>
            </w:pPr>
            <w:r w:rsidRPr="00DE1E7B">
              <w:rPr>
                <w:rFonts w:cstheme="minorHAnsi"/>
                <w:b/>
                <w:bCs/>
                <w:sz w:val="16"/>
                <w:szCs w:val="16"/>
              </w:rPr>
              <w:t>2026</w:t>
            </w:r>
          </w:p>
        </w:tc>
        <w:tc>
          <w:tcPr>
            <w:tcW w:w="1543" w:type="dxa"/>
            <w:gridSpan w:val="3"/>
          </w:tcPr>
          <w:p w14:paraId="2D77AC64" w14:textId="4EA5CADD" w:rsidR="0070753C" w:rsidRPr="00DE1E7B" w:rsidRDefault="0070753C" w:rsidP="00D066FC">
            <w:pPr>
              <w:jc w:val="center"/>
              <w:rPr>
                <w:rFonts w:cstheme="minorHAnsi"/>
                <w:b/>
                <w:bCs/>
                <w:sz w:val="16"/>
                <w:szCs w:val="16"/>
              </w:rPr>
            </w:pPr>
            <w:r w:rsidRPr="00DE1E7B">
              <w:rPr>
                <w:rFonts w:cstheme="minorHAnsi"/>
                <w:b/>
                <w:bCs/>
                <w:sz w:val="16"/>
                <w:szCs w:val="16"/>
              </w:rPr>
              <w:t>2027</w:t>
            </w:r>
          </w:p>
        </w:tc>
        <w:tc>
          <w:tcPr>
            <w:tcW w:w="1088" w:type="dxa"/>
            <w:gridSpan w:val="3"/>
          </w:tcPr>
          <w:p w14:paraId="631D4ECB" w14:textId="294FB5E5" w:rsidR="0070753C" w:rsidRPr="00DE1E7B" w:rsidRDefault="0070753C" w:rsidP="00D066FC">
            <w:pPr>
              <w:jc w:val="center"/>
              <w:rPr>
                <w:rFonts w:cstheme="minorHAnsi"/>
                <w:b/>
                <w:bCs/>
                <w:sz w:val="16"/>
                <w:szCs w:val="16"/>
              </w:rPr>
            </w:pPr>
            <w:r w:rsidRPr="00DE1E7B">
              <w:rPr>
                <w:rFonts w:cstheme="minorHAnsi"/>
                <w:b/>
                <w:bCs/>
                <w:sz w:val="16"/>
                <w:szCs w:val="16"/>
              </w:rPr>
              <w:t>2028</w:t>
            </w:r>
          </w:p>
        </w:tc>
        <w:tc>
          <w:tcPr>
            <w:tcW w:w="1213" w:type="dxa"/>
            <w:gridSpan w:val="2"/>
          </w:tcPr>
          <w:p w14:paraId="7664B31C" w14:textId="4BB803E2" w:rsidR="0070753C" w:rsidRPr="00DE1E7B" w:rsidRDefault="0070753C" w:rsidP="00D066FC">
            <w:pPr>
              <w:jc w:val="center"/>
              <w:rPr>
                <w:rFonts w:cstheme="minorHAnsi"/>
                <w:b/>
                <w:bCs/>
                <w:sz w:val="16"/>
                <w:szCs w:val="16"/>
              </w:rPr>
            </w:pPr>
            <w:r w:rsidRPr="00DE1E7B">
              <w:rPr>
                <w:rFonts w:cstheme="minorHAnsi"/>
                <w:b/>
                <w:bCs/>
                <w:sz w:val="16"/>
                <w:szCs w:val="16"/>
              </w:rPr>
              <w:t>2029-2030</w:t>
            </w:r>
          </w:p>
        </w:tc>
      </w:tr>
      <w:tr w:rsidR="0070753C" w:rsidRPr="006A329F" w14:paraId="0715FACF" w14:textId="77777777" w:rsidTr="005D31EA">
        <w:tc>
          <w:tcPr>
            <w:tcW w:w="680" w:type="dxa"/>
          </w:tcPr>
          <w:p w14:paraId="0FEDD534" w14:textId="74A715A5" w:rsidR="0070753C" w:rsidRPr="00826414" w:rsidRDefault="0070753C" w:rsidP="008A0B26">
            <w:pPr>
              <w:rPr>
                <w:rFonts w:cstheme="minorHAnsi"/>
                <w:b/>
                <w:bCs/>
                <w:color w:val="FF0000"/>
                <w:sz w:val="16"/>
                <w:szCs w:val="16"/>
              </w:rPr>
            </w:pPr>
            <w:bookmarkStart w:id="24" w:name="_Hlk168407266"/>
            <w:r w:rsidRPr="00826414">
              <w:rPr>
                <w:rFonts w:cstheme="minorHAnsi"/>
                <w:b/>
                <w:bCs/>
                <w:color w:val="FF0000"/>
                <w:sz w:val="16"/>
                <w:szCs w:val="16"/>
              </w:rPr>
              <w:t>1.2.1</w:t>
            </w:r>
          </w:p>
        </w:tc>
        <w:tc>
          <w:tcPr>
            <w:tcW w:w="2945" w:type="dxa"/>
            <w:gridSpan w:val="4"/>
          </w:tcPr>
          <w:p w14:paraId="3218D806" w14:textId="5A7ED782" w:rsidR="0070753C" w:rsidRPr="00826414" w:rsidRDefault="0070753C" w:rsidP="008A0B26">
            <w:pPr>
              <w:rPr>
                <w:rFonts w:cstheme="minorHAnsi"/>
                <w:b/>
                <w:bCs/>
                <w:color w:val="FF0000"/>
                <w:sz w:val="16"/>
                <w:szCs w:val="16"/>
              </w:rPr>
            </w:pPr>
            <w:r w:rsidRPr="00826414">
              <w:rPr>
                <w:rFonts w:cstheme="minorHAnsi"/>
                <w:color w:val="FF0000"/>
                <w:sz w:val="16"/>
                <w:szCs w:val="16"/>
              </w:rPr>
              <w:t>AS MAKO aktsiakapitali laiendamine ÜVK kava kohaste tegevuste elluviimiseks</w:t>
            </w:r>
          </w:p>
        </w:tc>
        <w:tc>
          <w:tcPr>
            <w:tcW w:w="1001" w:type="dxa"/>
            <w:gridSpan w:val="2"/>
          </w:tcPr>
          <w:p w14:paraId="7E24377E" w14:textId="54055C21" w:rsidR="0070753C" w:rsidRPr="00826414" w:rsidRDefault="0070753C" w:rsidP="008A0B26">
            <w:pPr>
              <w:jc w:val="center"/>
              <w:rPr>
                <w:rFonts w:cstheme="minorHAnsi"/>
                <w:color w:val="FF0000"/>
                <w:sz w:val="16"/>
                <w:szCs w:val="16"/>
              </w:rPr>
            </w:pPr>
            <w:r>
              <w:rPr>
                <w:rFonts w:cstheme="minorHAnsi"/>
                <w:color w:val="FF0000"/>
                <w:sz w:val="16"/>
                <w:szCs w:val="16"/>
              </w:rPr>
              <w:t>x</w:t>
            </w:r>
          </w:p>
        </w:tc>
        <w:tc>
          <w:tcPr>
            <w:tcW w:w="1306" w:type="dxa"/>
          </w:tcPr>
          <w:p w14:paraId="4E71CA65" w14:textId="6CAC40BE" w:rsidR="0070753C" w:rsidRPr="00826414" w:rsidRDefault="0070753C" w:rsidP="008A0B26">
            <w:pPr>
              <w:jc w:val="center"/>
              <w:rPr>
                <w:rFonts w:cstheme="minorHAnsi"/>
                <w:color w:val="FF0000"/>
                <w:sz w:val="16"/>
                <w:szCs w:val="16"/>
              </w:rPr>
            </w:pPr>
            <w:r>
              <w:rPr>
                <w:rFonts w:cstheme="minorHAnsi"/>
                <w:color w:val="FF0000"/>
                <w:sz w:val="16"/>
                <w:szCs w:val="16"/>
              </w:rPr>
              <w:t>x</w:t>
            </w:r>
          </w:p>
        </w:tc>
        <w:tc>
          <w:tcPr>
            <w:tcW w:w="1543" w:type="dxa"/>
            <w:gridSpan w:val="3"/>
          </w:tcPr>
          <w:p w14:paraId="7E6E54A3" w14:textId="273CA24D" w:rsidR="0070753C" w:rsidRPr="00826414" w:rsidRDefault="0070753C" w:rsidP="008A0B26">
            <w:pPr>
              <w:jc w:val="center"/>
              <w:rPr>
                <w:rFonts w:cstheme="minorHAnsi"/>
                <w:color w:val="FF0000"/>
                <w:sz w:val="16"/>
                <w:szCs w:val="16"/>
              </w:rPr>
            </w:pPr>
            <w:r>
              <w:rPr>
                <w:rFonts w:cstheme="minorHAnsi"/>
                <w:color w:val="FF0000"/>
                <w:sz w:val="16"/>
                <w:szCs w:val="16"/>
              </w:rPr>
              <w:t>x</w:t>
            </w:r>
          </w:p>
        </w:tc>
        <w:tc>
          <w:tcPr>
            <w:tcW w:w="1088" w:type="dxa"/>
            <w:gridSpan w:val="3"/>
          </w:tcPr>
          <w:p w14:paraId="69B1EA26" w14:textId="5C2B1F64" w:rsidR="0070753C" w:rsidRPr="00826414" w:rsidRDefault="0070753C" w:rsidP="008A0B26">
            <w:pPr>
              <w:jc w:val="center"/>
              <w:rPr>
                <w:rFonts w:cstheme="minorHAnsi"/>
                <w:color w:val="FF0000"/>
                <w:sz w:val="16"/>
                <w:szCs w:val="16"/>
              </w:rPr>
            </w:pPr>
            <w:r>
              <w:rPr>
                <w:rFonts w:cstheme="minorHAnsi"/>
                <w:color w:val="FF0000"/>
                <w:sz w:val="16"/>
                <w:szCs w:val="16"/>
              </w:rPr>
              <w:t>x</w:t>
            </w:r>
          </w:p>
        </w:tc>
        <w:tc>
          <w:tcPr>
            <w:tcW w:w="1213" w:type="dxa"/>
            <w:gridSpan w:val="2"/>
          </w:tcPr>
          <w:p w14:paraId="6970943C" w14:textId="7D601ABD" w:rsidR="0070753C" w:rsidRPr="00826414" w:rsidRDefault="0070753C" w:rsidP="008A0B26">
            <w:pPr>
              <w:jc w:val="center"/>
              <w:rPr>
                <w:rFonts w:cstheme="minorHAnsi"/>
                <w:color w:val="FF0000"/>
                <w:sz w:val="16"/>
                <w:szCs w:val="16"/>
              </w:rPr>
            </w:pPr>
            <w:r>
              <w:rPr>
                <w:rFonts w:cstheme="minorHAnsi"/>
                <w:color w:val="FF0000"/>
                <w:sz w:val="16"/>
                <w:szCs w:val="16"/>
              </w:rPr>
              <w:t>x</w:t>
            </w:r>
          </w:p>
        </w:tc>
      </w:tr>
      <w:bookmarkEnd w:id="24"/>
      <w:tr w:rsidR="0070753C" w:rsidRPr="006A329F" w14:paraId="3060EF46" w14:textId="77777777" w:rsidTr="005D31EA">
        <w:tc>
          <w:tcPr>
            <w:tcW w:w="680" w:type="dxa"/>
          </w:tcPr>
          <w:p w14:paraId="714379AA" w14:textId="4D3FEB80" w:rsidR="0070753C" w:rsidRPr="00C4281A" w:rsidRDefault="0070753C" w:rsidP="008A0B26">
            <w:pPr>
              <w:rPr>
                <w:rFonts w:cstheme="minorHAnsi"/>
                <w:b/>
                <w:bCs/>
                <w:sz w:val="16"/>
                <w:szCs w:val="16"/>
              </w:rPr>
            </w:pPr>
            <w:r>
              <w:rPr>
                <w:rFonts w:cstheme="minorHAnsi"/>
                <w:b/>
                <w:bCs/>
                <w:sz w:val="16"/>
                <w:szCs w:val="16"/>
              </w:rPr>
              <w:t>1.2.2</w:t>
            </w:r>
          </w:p>
        </w:tc>
        <w:tc>
          <w:tcPr>
            <w:tcW w:w="2945" w:type="dxa"/>
            <w:gridSpan w:val="4"/>
          </w:tcPr>
          <w:p w14:paraId="449F5DE0" w14:textId="4F1E89D7" w:rsidR="0070753C" w:rsidRPr="001B626D" w:rsidRDefault="0070753C" w:rsidP="008A0B26">
            <w:pPr>
              <w:rPr>
                <w:rFonts w:cstheme="minorHAnsi"/>
                <w:b/>
                <w:bCs/>
                <w:sz w:val="16"/>
                <w:szCs w:val="16"/>
              </w:rPr>
            </w:pPr>
            <w:r w:rsidRPr="001B626D">
              <w:rPr>
                <w:rFonts w:cstheme="minorHAnsi"/>
                <w:sz w:val="16"/>
                <w:szCs w:val="16"/>
              </w:rPr>
              <w:t>Pärnjõe RVP rekonstrueerimine</w:t>
            </w:r>
          </w:p>
        </w:tc>
        <w:tc>
          <w:tcPr>
            <w:tcW w:w="1001" w:type="dxa"/>
            <w:gridSpan w:val="2"/>
          </w:tcPr>
          <w:p w14:paraId="30E1429A" w14:textId="60805494" w:rsidR="0070753C" w:rsidRPr="006A329F" w:rsidRDefault="0070753C" w:rsidP="008A0B26">
            <w:pPr>
              <w:jc w:val="center"/>
              <w:rPr>
                <w:rFonts w:cstheme="minorHAnsi"/>
                <w:sz w:val="16"/>
                <w:szCs w:val="16"/>
              </w:rPr>
            </w:pPr>
          </w:p>
        </w:tc>
        <w:tc>
          <w:tcPr>
            <w:tcW w:w="1306" w:type="dxa"/>
          </w:tcPr>
          <w:p w14:paraId="4CC4DAD2" w14:textId="6B275F4F" w:rsidR="0070753C" w:rsidRPr="006A329F" w:rsidRDefault="0070753C" w:rsidP="008A0B26">
            <w:pPr>
              <w:jc w:val="center"/>
              <w:rPr>
                <w:rFonts w:cstheme="minorHAnsi"/>
                <w:sz w:val="16"/>
                <w:szCs w:val="16"/>
              </w:rPr>
            </w:pPr>
          </w:p>
        </w:tc>
        <w:tc>
          <w:tcPr>
            <w:tcW w:w="1543" w:type="dxa"/>
            <w:gridSpan w:val="3"/>
          </w:tcPr>
          <w:p w14:paraId="370B9211" w14:textId="512DF546" w:rsidR="0070753C" w:rsidRPr="006A329F" w:rsidRDefault="0070753C" w:rsidP="008A0B26">
            <w:pPr>
              <w:jc w:val="center"/>
              <w:rPr>
                <w:rFonts w:cstheme="minorHAnsi"/>
                <w:sz w:val="16"/>
                <w:szCs w:val="16"/>
              </w:rPr>
            </w:pPr>
          </w:p>
        </w:tc>
        <w:tc>
          <w:tcPr>
            <w:tcW w:w="1088" w:type="dxa"/>
            <w:gridSpan w:val="3"/>
          </w:tcPr>
          <w:p w14:paraId="51EF5F9B" w14:textId="5E2F21BB" w:rsidR="0070753C" w:rsidRPr="006A329F" w:rsidRDefault="0070753C" w:rsidP="008A0B26">
            <w:pPr>
              <w:jc w:val="center"/>
              <w:rPr>
                <w:rFonts w:cstheme="minorHAnsi"/>
                <w:sz w:val="16"/>
                <w:szCs w:val="16"/>
              </w:rPr>
            </w:pPr>
          </w:p>
        </w:tc>
        <w:tc>
          <w:tcPr>
            <w:tcW w:w="1213" w:type="dxa"/>
            <w:gridSpan w:val="2"/>
          </w:tcPr>
          <w:p w14:paraId="67339772" w14:textId="49EA4206" w:rsidR="0070753C" w:rsidRPr="00AA4A6A" w:rsidRDefault="0070753C" w:rsidP="008A0B26">
            <w:pPr>
              <w:jc w:val="center"/>
              <w:rPr>
                <w:rFonts w:cstheme="minorHAnsi"/>
                <w:color w:val="70AD47" w:themeColor="accent6"/>
                <w:sz w:val="16"/>
                <w:szCs w:val="16"/>
              </w:rPr>
            </w:pPr>
            <w:r w:rsidRPr="00AA4A6A">
              <w:rPr>
                <w:rFonts w:cstheme="minorHAnsi"/>
                <w:color w:val="70AD47" w:themeColor="accent6"/>
                <w:sz w:val="16"/>
                <w:szCs w:val="16"/>
              </w:rPr>
              <w:t>x</w:t>
            </w:r>
          </w:p>
        </w:tc>
      </w:tr>
      <w:tr w:rsidR="0070753C" w:rsidRPr="006A329F" w14:paraId="3497631D" w14:textId="77777777" w:rsidTr="005D31EA">
        <w:tc>
          <w:tcPr>
            <w:tcW w:w="680" w:type="dxa"/>
          </w:tcPr>
          <w:p w14:paraId="11C82028" w14:textId="1F4681D9" w:rsidR="0070753C" w:rsidRPr="00C4281A" w:rsidRDefault="0070753C" w:rsidP="008A0B26">
            <w:pPr>
              <w:rPr>
                <w:rFonts w:cstheme="minorHAnsi"/>
                <w:b/>
                <w:bCs/>
                <w:sz w:val="16"/>
                <w:szCs w:val="16"/>
              </w:rPr>
            </w:pPr>
            <w:r>
              <w:rPr>
                <w:rFonts w:cstheme="minorHAnsi"/>
                <w:b/>
                <w:bCs/>
                <w:sz w:val="16"/>
                <w:szCs w:val="16"/>
              </w:rPr>
              <w:t>1.2.3</w:t>
            </w:r>
          </w:p>
        </w:tc>
        <w:tc>
          <w:tcPr>
            <w:tcW w:w="2945" w:type="dxa"/>
            <w:gridSpan w:val="4"/>
          </w:tcPr>
          <w:p w14:paraId="45865C32" w14:textId="619AE15C" w:rsidR="0070753C" w:rsidRPr="001B626D" w:rsidRDefault="0070753C" w:rsidP="008A0B26">
            <w:pPr>
              <w:rPr>
                <w:rFonts w:cstheme="minorHAnsi"/>
                <w:b/>
                <w:bCs/>
                <w:sz w:val="16"/>
                <w:szCs w:val="16"/>
              </w:rPr>
            </w:pPr>
            <w:r w:rsidRPr="001B626D">
              <w:rPr>
                <w:rFonts w:cstheme="minorHAnsi"/>
                <w:sz w:val="16"/>
                <w:szCs w:val="16"/>
              </w:rPr>
              <w:t>Suurejõe RVP rekonstrueerimine</w:t>
            </w:r>
          </w:p>
        </w:tc>
        <w:tc>
          <w:tcPr>
            <w:tcW w:w="1001" w:type="dxa"/>
            <w:gridSpan w:val="2"/>
          </w:tcPr>
          <w:p w14:paraId="4E8BD6CF" w14:textId="0F0DEA18" w:rsidR="0070753C" w:rsidRPr="006A329F" w:rsidRDefault="0070753C" w:rsidP="008A0B26">
            <w:pPr>
              <w:jc w:val="center"/>
              <w:rPr>
                <w:rFonts w:cstheme="minorHAnsi"/>
                <w:sz w:val="16"/>
                <w:szCs w:val="16"/>
              </w:rPr>
            </w:pPr>
          </w:p>
        </w:tc>
        <w:tc>
          <w:tcPr>
            <w:tcW w:w="1306" w:type="dxa"/>
          </w:tcPr>
          <w:p w14:paraId="65BCAB93" w14:textId="022636B8" w:rsidR="0070753C" w:rsidRPr="006A329F" w:rsidRDefault="0070753C" w:rsidP="008A0B26">
            <w:pPr>
              <w:jc w:val="center"/>
              <w:rPr>
                <w:rFonts w:cstheme="minorHAnsi"/>
                <w:sz w:val="16"/>
                <w:szCs w:val="16"/>
              </w:rPr>
            </w:pPr>
          </w:p>
        </w:tc>
        <w:tc>
          <w:tcPr>
            <w:tcW w:w="1543" w:type="dxa"/>
            <w:gridSpan w:val="3"/>
          </w:tcPr>
          <w:p w14:paraId="120F0138" w14:textId="5DCC5002" w:rsidR="0070753C" w:rsidRPr="006A329F" w:rsidRDefault="0070753C" w:rsidP="008A0B26">
            <w:pPr>
              <w:jc w:val="center"/>
              <w:rPr>
                <w:rFonts w:cstheme="minorHAnsi"/>
                <w:sz w:val="16"/>
                <w:szCs w:val="16"/>
              </w:rPr>
            </w:pPr>
          </w:p>
        </w:tc>
        <w:tc>
          <w:tcPr>
            <w:tcW w:w="1088" w:type="dxa"/>
            <w:gridSpan w:val="3"/>
          </w:tcPr>
          <w:p w14:paraId="64AE7A83" w14:textId="3639ADC6" w:rsidR="0070753C" w:rsidRPr="006A329F" w:rsidRDefault="0070753C" w:rsidP="008A0B26">
            <w:pPr>
              <w:jc w:val="center"/>
              <w:rPr>
                <w:rFonts w:cstheme="minorHAnsi"/>
                <w:sz w:val="16"/>
                <w:szCs w:val="16"/>
              </w:rPr>
            </w:pPr>
          </w:p>
        </w:tc>
        <w:tc>
          <w:tcPr>
            <w:tcW w:w="1213" w:type="dxa"/>
            <w:gridSpan w:val="2"/>
          </w:tcPr>
          <w:p w14:paraId="149EE423" w14:textId="079B4323" w:rsidR="0070753C" w:rsidRPr="00AA4A6A" w:rsidRDefault="0070753C" w:rsidP="008A0B26">
            <w:pPr>
              <w:jc w:val="center"/>
              <w:rPr>
                <w:rFonts w:cstheme="minorHAnsi"/>
                <w:color w:val="70AD47" w:themeColor="accent6"/>
                <w:sz w:val="16"/>
                <w:szCs w:val="16"/>
              </w:rPr>
            </w:pPr>
            <w:r w:rsidRPr="00AA4A6A">
              <w:rPr>
                <w:rFonts w:cstheme="minorHAnsi"/>
                <w:color w:val="70AD47" w:themeColor="accent6"/>
                <w:sz w:val="16"/>
                <w:szCs w:val="16"/>
              </w:rPr>
              <w:t>x</w:t>
            </w:r>
          </w:p>
        </w:tc>
      </w:tr>
      <w:tr w:rsidR="0070753C" w:rsidRPr="006A329F" w14:paraId="7C8AD351" w14:textId="77777777" w:rsidTr="005D31EA">
        <w:tc>
          <w:tcPr>
            <w:tcW w:w="680" w:type="dxa"/>
          </w:tcPr>
          <w:p w14:paraId="43C216F8" w14:textId="73FA354C" w:rsidR="0070753C" w:rsidRPr="00C4281A" w:rsidRDefault="0070753C" w:rsidP="008A0B26">
            <w:pPr>
              <w:rPr>
                <w:rFonts w:cstheme="minorHAnsi"/>
                <w:b/>
                <w:bCs/>
                <w:sz w:val="16"/>
                <w:szCs w:val="16"/>
              </w:rPr>
            </w:pPr>
            <w:r>
              <w:rPr>
                <w:rFonts w:cstheme="minorHAnsi"/>
                <w:b/>
                <w:bCs/>
                <w:sz w:val="16"/>
                <w:szCs w:val="16"/>
              </w:rPr>
              <w:t>1.2.4</w:t>
            </w:r>
          </w:p>
        </w:tc>
        <w:tc>
          <w:tcPr>
            <w:tcW w:w="2945" w:type="dxa"/>
            <w:gridSpan w:val="4"/>
          </w:tcPr>
          <w:p w14:paraId="07F7FFB0" w14:textId="0DC4619D" w:rsidR="0070753C" w:rsidRPr="001B626D" w:rsidRDefault="0070753C" w:rsidP="008A0B26">
            <w:pPr>
              <w:rPr>
                <w:rFonts w:cstheme="minorHAnsi"/>
                <w:sz w:val="16"/>
                <w:szCs w:val="16"/>
              </w:rPr>
            </w:pPr>
            <w:proofErr w:type="spellStart"/>
            <w:r w:rsidRPr="001B626D">
              <w:rPr>
                <w:rFonts w:cstheme="minorHAnsi"/>
                <w:sz w:val="16"/>
                <w:szCs w:val="16"/>
              </w:rPr>
              <w:t>Vihtra</w:t>
            </w:r>
            <w:proofErr w:type="spellEnd"/>
            <w:r w:rsidRPr="001B626D">
              <w:rPr>
                <w:rFonts w:cstheme="minorHAnsi"/>
                <w:sz w:val="16"/>
                <w:szCs w:val="16"/>
              </w:rPr>
              <w:t xml:space="preserve"> RVP rekonstrueerimine</w:t>
            </w:r>
          </w:p>
        </w:tc>
        <w:tc>
          <w:tcPr>
            <w:tcW w:w="1001" w:type="dxa"/>
            <w:gridSpan w:val="2"/>
          </w:tcPr>
          <w:p w14:paraId="5018C360" w14:textId="6D370449" w:rsidR="0070753C" w:rsidRPr="006A329F" w:rsidRDefault="0070753C" w:rsidP="008A0B26">
            <w:pPr>
              <w:jc w:val="center"/>
              <w:rPr>
                <w:rFonts w:cstheme="minorHAnsi"/>
                <w:sz w:val="16"/>
                <w:szCs w:val="16"/>
              </w:rPr>
            </w:pPr>
          </w:p>
        </w:tc>
        <w:tc>
          <w:tcPr>
            <w:tcW w:w="1306" w:type="dxa"/>
          </w:tcPr>
          <w:p w14:paraId="610C1BCE" w14:textId="254F45D7" w:rsidR="0070753C" w:rsidRPr="006A329F" w:rsidRDefault="0070753C" w:rsidP="008A0B26">
            <w:pPr>
              <w:jc w:val="center"/>
              <w:rPr>
                <w:rFonts w:cstheme="minorHAnsi"/>
                <w:sz w:val="16"/>
                <w:szCs w:val="16"/>
              </w:rPr>
            </w:pPr>
          </w:p>
        </w:tc>
        <w:tc>
          <w:tcPr>
            <w:tcW w:w="1543" w:type="dxa"/>
            <w:gridSpan w:val="3"/>
          </w:tcPr>
          <w:p w14:paraId="28939730" w14:textId="003250B8" w:rsidR="0070753C" w:rsidRPr="006A329F" w:rsidRDefault="0070753C" w:rsidP="008A0B26">
            <w:pPr>
              <w:jc w:val="center"/>
              <w:rPr>
                <w:rFonts w:cstheme="minorHAnsi"/>
                <w:sz w:val="16"/>
                <w:szCs w:val="16"/>
              </w:rPr>
            </w:pPr>
          </w:p>
        </w:tc>
        <w:tc>
          <w:tcPr>
            <w:tcW w:w="1088" w:type="dxa"/>
            <w:gridSpan w:val="3"/>
          </w:tcPr>
          <w:p w14:paraId="411BCEC0" w14:textId="002AACC2" w:rsidR="0070753C" w:rsidRPr="006A329F" w:rsidRDefault="0070753C" w:rsidP="008A0B26">
            <w:pPr>
              <w:jc w:val="center"/>
              <w:rPr>
                <w:rFonts w:cstheme="minorHAnsi"/>
                <w:sz w:val="16"/>
                <w:szCs w:val="16"/>
              </w:rPr>
            </w:pPr>
          </w:p>
        </w:tc>
        <w:tc>
          <w:tcPr>
            <w:tcW w:w="1213" w:type="dxa"/>
            <w:gridSpan w:val="2"/>
          </w:tcPr>
          <w:p w14:paraId="62D76C12" w14:textId="0D010445" w:rsidR="0070753C" w:rsidRPr="00AA4A6A" w:rsidRDefault="0070753C" w:rsidP="008A0B26">
            <w:pPr>
              <w:jc w:val="center"/>
              <w:rPr>
                <w:rFonts w:cstheme="minorHAnsi"/>
                <w:color w:val="70AD47" w:themeColor="accent6"/>
                <w:sz w:val="16"/>
                <w:szCs w:val="16"/>
              </w:rPr>
            </w:pPr>
            <w:r w:rsidRPr="00AA4A6A">
              <w:rPr>
                <w:rFonts w:cstheme="minorHAnsi"/>
                <w:color w:val="70AD47" w:themeColor="accent6"/>
                <w:sz w:val="16"/>
                <w:szCs w:val="16"/>
              </w:rPr>
              <w:t>x</w:t>
            </w:r>
          </w:p>
        </w:tc>
      </w:tr>
      <w:tr w:rsidR="0070753C" w:rsidRPr="006A329F" w14:paraId="43F2ABE3" w14:textId="77777777" w:rsidTr="005D31EA">
        <w:tc>
          <w:tcPr>
            <w:tcW w:w="680" w:type="dxa"/>
          </w:tcPr>
          <w:p w14:paraId="20F0B88F" w14:textId="6D0C8B46" w:rsidR="0070753C" w:rsidRPr="00C4281A" w:rsidRDefault="0070753C" w:rsidP="008A0B26">
            <w:pPr>
              <w:rPr>
                <w:rFonts w:cstheme="minorHAnsi"/>
                <w:b/>
                <w:bCs/>
                <w:sz w:val="16"/>
                <w:szCs w:val="16"/>
              </w:rPr>
            </w:pPr>
            <w:r>
              <w:rPr>
                <w:rFonts w:cstheme="minorHAnsi"/>
                <w:b/>
                <w:bCs/>
                <w:sz w:val="16"/>
                <w:szCs w:val="16"/>
              </w:rPr>
              <w:t>1.2.5</w:t>
            </w:r>
          </w:p>
        </w:tc>
        <w:tc>
          <w:tcPr>
            <w:tcW w:w="2945" w:type="dxa"/>
            <w:gridSpan w:val="4"/>
          </w:tcPr>
          <w:p w14:paraId="4DE4FCCC" w14:textId="41E179AF" w:rsidR="0070753C" w:rsidRPr="001B626D" w:rsidRDefault="0070753C" w:rsidP="008A0B26">
            <w:pPr>
              <w:rPr>
                <w:rFonts w:cstheme="minorHAnsi"/>
                <w:sz w:val="16"/>
                <w:szCs w:val="16"/>
              </w:rPr>
            </w:pPr>
            <w:r w:rsidRPr="001B626D">
              <w:rPr>
                <w:rFonts w:cstheme="minorHAnsi"/>
                <w:sz w:val="16"/>
                <w:szCs w:val="16"/>
              </w:rPr>
              <w:t>Kaansoo trasside rekonstrueerimine</w:t>
            </w:r>
          </w:p>
        </w:tc>
        <w:tc>
          <w:tcPr>
            <w:tcW w:w="1001" w:type="dxa"/>
            <w:gridSpan w:val="2"/>
          </w:tcPr>
          <w:p w14:paraId="64C2F673" w14:textId="1DF25469" w:rsidR="0070753C" w:rsidRPr="006A329F" w:rsidRDefault="0070753C" w:rsidP="008A0B26">
            <w:pPr>
              <w:jc w:val="center"/>
              <w:rPr>
                <w:rFonts w:cstheme="minorHAnsi"/>
                <w:sz w:val="16"/>
                <w:szCs w:val="16"/>
              </w:rPr>
            </w:pPr>
          </w:p>
        </w:tc>
        <w:tc>
          <w:tcPr>
            <w:tcW w:w="1306" w:type="dxa"/>
          </w:tcPr>
          <w:p w14:paraId="2675798A" w14:textId="3FD9B49A" w:rsidR="0070753C" w:rsidRPr="006A329F" w:rsidRDefault="0070753C" w:rsidP="008A0B26">
            <w:pPr>
              <w:jc w:val="center"/>
              <w:rPr>
                <w:rFonts w:cstheme="minorHAnsi"/>
                <w:sz w:val="16"/>
                <w:szCs w:val="16"/>
              </w:rPr>
            </w:pPr>
          </w:p>
        </w:tc>
        <w:tc>
          <w:tcPr>
            <w:tcW w:w="1543" w:type="dxa"/>
            <w:gridSpan w:val="3"/>
          </w:tcPr>
          <w:p w14:paraId="03C45BDC" w14:textId="56E23A0C" w:rsidR="0070753C" w:rsidRPr="006A329F" w:rsidRDefault="0070753C" w:rsidP="008A0B26">
            <w:pPr>
              <w:jc w:val="center"/>
              <w:rPr>
                <w:rFonts w:cstheme="minorHAnsi"/>
                <w:sz w:val="16"/>
                <w:szCs w:val="16"/>
              </w:rPr>
            </w:pPr>
          </w:p>
        </w:tc>
        <w:tc>
          <w:tcPr>
            <w:tcW w:w="1088" w:type="dxa"/>
            <w:gridSpan w:val="3"/>
          </w:tcPr>
          <w:p w14:paraId="1F04A74B" w14:textId="72AC4BBB" w:rsidR="0070753C" w:rsidRPr="006A329F" w:rsidRDefault="0070753C" w:rsidP="008A0B26">
            <w:pPr>
              <w:jc w:val="center"/>
              <w:rPr>
                <w:rFonts w:cstheme="minorHAnsi"/>
                <w:sz w:val="16"/>
                <w:szCs w:val="16"/>
              </w:rPr>
            </w:pPr>
          </w:p>
        </w:tc>
        <w:tc>
          <w:tcPr>
            <w:tcW w:w="1213" w:type="dxa"/>
            <w:gridSpan w:val="2"/>
          </w:tcPr>
          <w:p w14:paraId="1092ADB5" w14:textId="13082DA9" w:rsidR="0070753C" w:rsidRPr="00AA4A6A" w:rsidRDefault="0070753C" w:rsidP="008A0B26">
            <w:pPr>
              <w:jc w:val="center"/>
              <w:rPr>
                <w:rFonts w:cstheme="minorHAnsi"/>
                <w:color w:val="70AD47" w:themeColor="accent6"/>
                <w:sz w:val="16"/>
                <w:szCs w:val="16"/>
              </w:rPr>
            </w:pPr>
            <w:r w:rsidRPr="00AA4A6A">
              <w:rPr>
                <w:rFonts w:cstheme="minorHAnsi"/>
                <w:color w:val="70AD47" w:themeColor="accent6"/>
                <w:sz w:val="16"/>
                <w:szCs w:val="16"/>
              </w:rPr>
              <w:t>x</w:t>
            </w:r>
          </w:p>
        </w:tc>
      </w:tr>
      <w:tr w:rsidR="0070753C" w:rsidRPr="006A329F" w14:paraId="6199F3C8" w14:textId="77777777" w:rsidTr="005D31EA">
        <w:tc>
          <w:tcPr>
            <w:tcW w:w="680" w:type="dxa"/>
          </w:tcPr>
          <w:p w14:paraId="419D3442" w14:textId="480104C3" w:rsidR="0070753C" w:rsidRPr="00C4281A" w:rsidRDefault="0070753C" w:rsidP="008A0B26">
            <w:pPr>
              <w:rPr>
                <w:rFonts w:cstheme="minorHAnsi"/>
                <w:b/>
                <w:bCs/>
                <w:sz w:val="16"/>
                <w:szCs w:val="16"/>
              </w:rPr>
            </w:pPr>
            <w:r>
              <w:rPr>
                <w:rFonts w:cstheme="minorHAnsi"/>
                <w:b/>
                <w:bCs/>
                <w:sz w:val="16"/>
                <w:szCs w:val="16"/>
              </w:rPr>
              <w:t>1.2.6</w:t>
            </w:r>
          </w:p>
        </w:tc>
        <w:tc>
          <w:tcPr>
            <w:tcW w:w="2945" w:type="dxa"/>
            <w:gridSpan w:val="4"/>
          </w:tcPr>
          <w:p w14:paraId="46EAAA5B" w14:textId="2292A62E" w:rsidR="0070753C" w:rsidRPr="001B626D" w:rsidRDefault="0070753C" w:rsidP="008A0B26">
            <w:pPr>
              <w:rPr>
                <w:rFonts w:cstheme="minorHAnsi"/>
                <w:sz w:val="16"/>
                <w:szCs w:val="16"/>
              </w:rPr>
            </w:pPr>
            <w:bookmarkStart w:id="25" w:name="_Hlk168440528"/>
            <w:proofErr w:type="spellStart"/>
            <w:r w:rsidRPr="001B626D">
              <w:rPr>
                <w:rFonts w:cstheme="minorHAnsi"/>
                <w:sz w:val="16"/>
                <w:szCs w:val="16"/>
              </w:rPr>
              <w:t>Kergu</w:t>
            </w:r>
            <w:proofErr w:type="spellEnd"/>
            <w:r>
              <w:rPr>
                <w:rFonts w:cstheme="minorHAnsi"/>
                <w:sz w:val="16"/>
                <w:szCs w:val="16"/>
              </w:rPr>
              <w:t xml:space="preserve"> ja </w:t>
            </w:r>
            <w:r w:rsidRPr="001B626D">
              <w:rPr>
                <w:rFonts w:cstheme="minorHAnsi"/>
                <w:sz w:val="16"/>
                <w:szCs w:val="16"/>
              </w:rPr>
              <w:t>Kaisma trasside rekonstrueerimine</w:t>
            </w:r>
            <w:bookmarkEnd w:id="25"/>
          </w:p>
        </w:tc>
        <w:tc>
          <w:tcPr>
            <w:tcW w:w="1001" w:type="dxa"/>
            <w:gridSpan w:val="2"/>
          </w:tcPr>
          <w:p w14:paraId="339651DB" w14:textId="07E05261" w:rsidR="0070753C" w:rsidRPr="00AA4A6A" w:rsidRDefault="00AA4A6A" w:rsidP="008A0B26">
            <w:pPr>
              <w:jc w:val="center"/>
              <w:rPr>
                <w:rFonts w:cstheme="minorHAnsi"/>
                <w:color w:val="70AD47" w:themeColor="accent6"/>
                <w:sz w:val="16"/>
                <w:szCs w:val="16"/>
              </w:rPr>
            </w:pPr>
            <w:r w:rsidRPr="00AA4A6A">
              <w:rPr>
                <w:rFonts w:cstheme="minorHAnsi"/>
                <w:color w:val="70AD47" w:themeColor="accent6"/>
                <w:sz w:val="16"/>
                <w:szCs w:val="16"/>
              </w:rPr>
              <w:t>x</w:t>
            </w:r>
          </w:p>
        </w:tc>
        <w:tc>
          <w:tcPr>
            <w:tcW w:w="1306" w:type="dxa"/>
          </w:tcPr>
          <w:p w14:paraId="28CF0E82" w14:textId="072F8B4F" w:rsidR="0070753C" w:rsidRPr="00AA4A6A" w:rsidRDefault="0070753C" w:rsidP="008A0B26">
            <w:pPr>
              <w:jc w:val="center"/>
              <w:rPr>
                <w:rFonts w:cstheme="minorHAnsi"/>
                <w:color w:val="70AD47" w:themeColor="accent6"/>
                <w:sz w:val="16"/>
                <w:szCs w:val="16"/>
              </w:rPr>
            </w:pPr>
          </w:p>
        </w:tc>
        <w:tc>
          <w:tcPr>
            <w:tcW w:w="1543" w:type="dxa"/>
            <w:gridSpan w:val="3"/>
          </w:tcPr>
          <w:p w14:paraId="2A6C63CD" w14:textId="49A983BB" w:rsidR="0070753C" w:rsidRPr="00AA4A6A" w:rsidRDefault="0070753C" w:rsidP="008A0B26">
            <w:pPr>
              <w:jc w:val="center"/>
              <w:rPr>
                <w:rFonts w:cstheme="minorHAnsi"/>
                <w:color w:val="70AD47" w:themeColor="accent6"/>
                <w:sz w:val="16"/>
                <w:szCs w:val="16"/>
              </w:rPr>
            </w:pPr>
          </w:p>
        </w:tc>
        <w:tc>
          <w:tcPr>
            <w:tcW w:w="1088" w:type="dxa"/>
            <w:gridSpan w:val="3"/>
          </w:tcPr>
          <w:p w14:paraId="1B3D6965" w14:textId="33BBE0BD" w:rsidR="0070753C" w:rsidRPr="00AA4A6A" w:rsidRDefault="0070753C" w:rsidP="008A0B26">
            <w:pPr>
              <w:jc w:val="center"/>
              <w:rPr>
                <w:rFonts w:cstheme="minorHAnsi"/>
                <w:color w:val="70AD47" w:themeColor="accent6"/>
                <w:sz w:val="16"/>
                <w:szCs w:val="16"/>
              </w:rPr>
            </w:pPr>
          </w:p>
        </w:tc>
        <w:tc>
          <w:tcPr>
            <w:tcW w:w="1213" w:type="dxa"/>
            <w:gridSpan w:val="2"/>
          </w:tcPr>
          <w:p w14:paraId="1E010AD4" w14:textId="1403D2DE" w:rsidR="0070753C" w:rsidRPr="00AA4A6A" w:rsidRDefault="0070753C" w:rsidP="008A0B26">
            <w:pPr>
              <w:jc w:val="center"/>
              <w:rPr>
                <w:rFonts w:cstheme="minorHAnsi"/>
                <w:color w:val="70AD47" w:themeColor="accent6"/>
                <w:sz w:val="16"/>
                <w:szCs w:val="16"/>
              </w:rPr>
            </w:pPr>
            <w:r w:rsidRPr="00AA4A6A">
              <w:rPr>
                <w:rFonts w:cstheme="minorHAnsi"/>
                <w:color w:val="70AD47" w:themeColor="accent6"/>
                <w:sz w:val="16"/>
                <w:szCs w:val="16"/>
              </w:rPr>
              <w:t>x</w:t>
            </w:r>
          </w:p>
        </w:tc>
      </w:tr>
      <w:tr w:rsidR="0070753C" w:rsidRPr="006A329F" w14:paraId="73D47938" w14:textId="77777777" w:rsidTr="005D31EA">
        <w:tc>
          <w:tcPr>
            <w:tcW w:w="680" w:type="dxa"/>
          </w:tcPr>
          <w:p w14:paraId="24EC4BE0" w14:textId="43F57E63" w:rsidR="0070753C" w:rsidRPr="00C4281A" w:rsidRDefault="0070753C" w:rsidP="008A0B26">
            <w:pPr>
              <w:rPr>
                <w:rFonts w:cstheme="minorHAnsi"/>
                <w:b/>
                <w:bCs/>
                <w:sz w:val="16"/>
                <w:szCs w:val="16"/>
              </w:rPr>
            </w:pPr>
            <w:bookmarkStart w:id="26" w:name="_Hlk168440602"/>
            <w:r>
              <w:rPr>
                <w:rFonts w:cstheme="minorHAnsi"/>
                <w:b/>
                <w:bCs/>
                <w:sz w:val="16"/>
                <w:szCs w:val="16"/>
              </w:rPr>
              <w:t>1.2.7</w:t>
            </w:r>
          </w:p>
        </w:tc>
        <w:tc>
          <w:tcPr>
            <w:tcW w:w="2945" w:type="dxa"/>
            <w:gridSpan w:val="4"/>
          </w:tcPr>
          <w:p w14:paraId="18279C48" w14:textId="3CCE188F" w:rsidR="0070753C" w:rsidRPr="001B626D" w:rsidRDefault="0070753C" w:rsidP="008A0B26">
            <w:pPr>
              <w:rPr>
                <w:rFonts w:cstheme="minorHAnsi"/>
                <w:sz w:val="16"/>
                <w:szCs w:val="16"/>
              </w:rPr>
            </w:pPr>
            <w:proofErr w:type="spellStart"/>
            <w:r w:rsidRPr="001B626D">
              <w:rPr>
                <w:rFonts w:cstheme="minorHAnsi"/>
                <w:sz w:val="16"/>
                <w:szCs w:val="16"/>
              </w:rPr>
              <w:t>Kadjaste</w:t>
            </w:r>
            <w:proofErr w:type="spellEnd"/>
            <w:r w:rsidRPr="001B626D">
              <w:rPr>
                <w:rFonts w:cstheme="minorHAnsi"/>
                <w:sz w:val="16"/>
                <w:szCs w:val="16"/>
              </w:rPr>
              <w:t xml:space="preserve"> trasside rekonstrueerimine</w:t>
            </w:r>
          </w:p>
        </w:tc>
        <w:tc>
          <w:tcPr>
            <w:tcW w:w="1001" w:type="dxa"/>
            <w:gridSpan w:val="2"/>
          </w:tcPr>
          <w:p w14:paraId="42A329B5" w14:textId="290A2BE8" w:rsidR="0070753C" w:rsidRPr="006A329F" w:rsidRDefault="0070753C" w:rsidP="008A0B26">
            <w:pPr>
              <w:jc w:val="center"/>
              <w:rPr>
                <w:rFonts w:cstheme="minorHAnsi"/>
                <w:sz w:val="16"/>
                <w:szCs w:val="16"/>
              </w:rPr>
            </w:pPr>
          </w:p>
        </w:tc>
        <w:tc>
          <w:tcPr>
            <w:tcW w:w="1306" w:type="dxa"/>
          </w:tcPr>
          <w:p w14:paraId="0883DD66" w14:textId="5D8DEEAC" w:rsidR="0070753C" w:rsidRPr="006A329F" w:rsidRDefault="0070753C" w:rsidP="008A0B26">
            <w:pPr>
              <w:jc w:val="center"/>
              <w:rPr>
                <w:rFonts w:cstheme="minorHAnsi"/>
                <w:sz w:val="16"/>
                <w:szCs w:val="16"/>
              </w:rPr>
            </w:pPr>
          </w:p>
        </w:tc>
        <w:tc>
          <w:tcPr>
            <w:tcW w:w="1543" w:type="dxa"/>
            <w:gridSpan w:val="3"/>
          </w:tcPr>
          <w:p w14:paraId="45D140F6" w14:textId="7AC47373" w:rsidR="0070753C" w:rsidRPr="006A329F" w:rsidRDefault="0070753C" w:rsidP="008A0B26">
            <w:pPr>
              <w:jc w:val="center"/>
              <w:rPr>
                <w:rFonts w:cstheme="minorHAnsi"/>
                <w:sz w:val="16"/>
                <w:szCs w:val="16"/>
              </w:rPr>
            </w:pPr>
          </w:p>
        </w:tc>
        <w:tc>
          <w:tcPr>
            <w:tcW w:w="1088" w:type="dxa"/>
            <w:gridSpan w:val="3"/>
          </w:tcPr>
          <w:p w14:paraId="07B5EBF9" w14:textId="43C51507" w:rsidR="0070753C" w:rsidRPr="006A329F" w:rsidRDefault="0070753C" w:rsidP="008A0B26">
            <w:pPr>
              <w:jc w:val="center"/>
              <w:rPr>
                <w:rFonts w:cstheme="minorHAnsi"/>
                <w:sz w:val="16"/>
                <w:szCs w:val="16"/>
              </w:rPr>
            </w:pPr>
          </w:p>
        </w:tc>
        <w:tc>
          <w:tcPr>
            <w:tcW w:w="1213" w:type="dxa"/>
            <w:gridSpan w:val="2"/>
          </w:tcPr>
          <w:p w14:paraId="692A5153" w14:textId="523DF1FD" w:rsidR="0070753C" w:rsidRPr="006A329F" w:rsidRDefault="0070753C" w:rsidP="008A0B26">
            <w:pPr>
              <w:jc w:val="center"/>
              <w:rPr>
                <w:rFonts w:cstheme="minorHAnsi"/>
                <w:sz w:val="16"/>
                <w:szCs w:val="16"/>
              </w:rPr>
            </w:pPr>
            <w:r w:rsidRPr="008F1EB0">
              <w:rPr>
                <w:rFonts w:cstheme="minorHAnsi"/>
                <w:color w:val="70AD47" w:themeColor="accent6"/>
                <w:sz w:val="16"/>
                <w:szCs w:val="16"/>
              </w:rPr>
              <w:t>x</w:t>
            </w:r>
          </w:p>
        </w:tc>
      </w:tr>
      <w:tr w:rsidR="0070753C" w:rsidRPr="006A329F" w14:paraId="3B56D5F4" w14:textId="77777777" w:rsidTr="005D31EA">
        <w:tc>
          <w:tcPr>
            <w:tcW w:w="680" w:type="dxa"/>
          </w:tcPr>
          <w:p w14:paraId="28DE7BFA" w14:textId="71C93141" w:rsidR="0070753C" w:rsidRPr="00C4281A" w:rsidRDefault="0070753C" w:rsidP="008A0B26">
            <w:pPr>
              <w:rPr>
                <w:rFonts w:cstheme="minorHAnsi"/>
                <w:b/>
                <w:bCs/>
                <w:sz w:val="16"/>
                <w:szCs w:val="16"/>
              </w:rPr>
            </w:pPr>
            <w:bookmarkStart w:id="27" w:name="_Hlk168440654"/>
            <w:bookmarkEnd w:id="26"/>
            <w:r>
              <w:rPr>
                <w:rFonts w:cstheme="minorHAnsi"/>
                <w:b/>
                <w:bCs/>
                <w:sz w:val="16"/>
                <w:szCs w:val="16"/>
              </w:rPr>
              <w:t>1.2.8</w:t>
            </w:r>
          </w:p>
        </w:tc>
        <w:tc>
          <w:tcPr>
            <w:tcW w:w="2945" w:type="dxa"/>
            <w:gridSpan w:val="4"/>
          </w:tcPr>
          <w:p w14:paraId="7A46ED86" w14:textId="4990FF0B" w:rsidR="0070753C" w:rsidRPr="001B626D" w:rsidRDefault="0070753C" w:rsidP="008A0B26">
            <w:pPr>
              <w:rPr>
                <w:rFonts w:cstheme="minorHAnsi"/>
                <w:sz w:val="16"/>
                <w:szCs w:val="16"/>
              </w:rPr>
            </w:pPr>
            <w:r w:rsidRPr="001B626D">
              <w:rPr>
                <w:rFonts w:cstheme="minorHAnsi"/>
                <w:sz w:val="16"/>
                <w:szCs w:val="16"/>
              </w:rPr>
              <w:t>Tootsi trasside rekonstrueerimine</w:t>
            </w:r>
          </w:p>
        </w:tc>
        <w:tc>
          <w:tcPr>
            <w:tcW w:w="1001" w:type="dxa"/>
            <w:gridSpan w:val="2"/>
          </w:tcPr>
          <w:p w14:paraId="0E13275E" w14:textId="2D795552" w:rsidR="0070753C" w:rsidRPr="008F1EB0" w:rsidRDefault="0070753C" w:rsidP="008A0B26">
            <w:pPr>
              <w:jc w:val="center"/>
              <w:rPr>
                <w:rFonts w:cstheme="minorHAnsi"/>
                <w:color w:val="70AD47" w:themeColor="accent6"/>
                <w:sz w:val="16"/>
                <w:szCs w:val="16"/>
              </w:rPr>
            </w:pPr>
            <w:r w:rsidRPr="008F1EB0">
              <w:rPr>
                <w:rFonts w:cstheme="minorHAnsi"/>
                <w:color w:val="70AD47" w:themeColor="accent6"/>
                <w:sz w:val="16"/>
                <w:szCs w:val="16"/>
              </w:rPr>
              <w:t>x</w:t>
            </w:r>
          </w:p>
        </w:tc>
        <w:tc>
          <w:tcPr>
            <w:tcW w:w="1306" w:type="dxa"/>
          </w:tcPr>
          <w:p w14:paraId="0FD9F407" w14:textId="722CEA9E" w:rsidR="0070753C" w:rsidRPr="008F1EB0" w:rsidRDefault="0070753C" w:rsidP="008A0B26">
            <w:pPr>
              <w:jc w:val="center"/>
              <w:rPr>
                <w:rFonts w:cstheme="minorHAnsi"/>
                <w:color w:val="70AD47" w:themeColor="accent6"/>
                <w:sz w:val="16"/>
                <w:szCs w:val="16"/>
              </w:rPr>
            </w:pPr>
          </w:p>
        </w:tc>
        <w:tc>
          <w:tcPr>
            <w:tcW w:w="1543" w:type="dxa"/>
            <w:gridSpan w:val="3"/>
          </w:tcPr>
          <w:p w14:paraId="377370D5" w14:textId="569A2291" w:rsidR="0070753C" w:rsidRPr="008F1EB0" w:rsidRDefault="0070753C" w:rsidP="008A0B26">
            <w:pPr>
              <w:jc w:val="center"/>
              <w:rPr>
                <w:rFonts w:cstheme="minorHAnsi"/>
                <w:color w:val="70AD47" w:themeColor="accent6"/>
                <w:sz w:val="16"/>
                <w:szCs w:val="16"/>
              </w:rPr>
            </w:pPr>
          </w:p>
        </w:tc>
        <w:tc>
          <w:tcPr>
            <w:tcW w:w="1088" w:type="dxa"/>
            <w:gridSpan w:val="3"/>
          </w:tcPr>
          <w:p w14:paraId="62BC6F5F" w14:textId="03CFD139" w:rsidR="0070753C" w:rsidRPr="008F1EB0" w:rsidRDefault="0070753C" w:rsidP="008A0B26">
            <w:pPr>
              <w:jc w:val="center"/>
              <w:rPr>
                <w:rFonts w:cstheme="minorHAnsi"/>
                <w:color w:val="70AD47" w:themeColor="accent6"/>
                <w:sz w:val="16"/>
                <w:szCs w:val="16"/>
              </w:rPr>
            </w:pPr>
          </w:p>
        </w:tc>
        <w:tc>
          <w:tcPr>
            <w:tcW w:w="1213" w:type="dxa"/>
            <w:gridSpan w:val="2"/>
          </w:tcPr>
          <w:p w14:paraId="7209811A" w14:textId="1E6AD73C" w:rsidR="0070753C" w:rsidRPr="008F1EB0" w:rsidRDefault="0070753C" w:rsidP="008A0B26">
            <w:pPr>
              <w:jc w:val="center"/>
              <w:rPr>
                <w:rFonts w:cstheme="minorHAnsi"/>
                <w:color w:val="70AD47" w:themeColor="accent6"/>
                <w:sz w:val="16"/>
                <w:szCs w:val="16"/>
              </w:rPr>
            </w:pPr>
          </w:p>
        </w:tc>
      </w:tr>
      <w:tr w:rsidR="0070753C" w:rsidRPr="006A329F" w14:paraId="18D767FD" w14:textId="77777777" w:rsidTr="005D31EA">
        <w:tc>
          <w:tcPr>
            <w:tcW w:w="680" w:type="dxa"/>
          </w:tcPr>
          <w:p w14:paraId="5149DFA5" w14:textId="2B6EC42D" w:rsidR="0070753C" w:rsidRPr="00C4281A" w:rsidRDefault="0070753C" w:rsidP="008A0B26">
            <w:pPr>
              <w:rPr>
                <w:rFonts w:cstheme="minorHAnsi"/>
                <w:b/>
                <w:bCs/>
                <w:sz w:val="16"/>
                <w:szCs w:val="16"/>
              </w:rPr>
            </w:pPr>
            <w:bookmarkStart w:id="28" w:name="_Hlk168440682"/>
            <w:bookmarkEnd w:id="27"/>
            <w:r>
              <w:rPr>
                <w:rFonts w:cstheme="minorHAnsi"/>
                <w:b/>
                <w:bCs/>
                <w:sz w:val="16"/>
                <w:szCs w:val="16"/>
              </w:rPr>
              <w:t>1.2.9</w:t>
            </w:r>
          </w:p>
        </w:tc>
        <w:tc>
          <w:tcPr>
            <w:tcW w:w="2945" w:type="dxa"/>
            <w:gridSpan w:val="4"/>
          </w:tcPr>
          <w:p w14:paraId="1A158DB7" w14:textId="560F441A" w:rsidR="0070753C" w:rsidRPr="008A0B26" w:rsidRDefault="0070753C" w:rsidP="008A0B26">
            <w:pPr>
              <w:rPr>
                <w:rFonts w:cstheme="minorHAnsi"/>
                <w:sz w:val="16"/>
                <w:szCs w:val="16"/>
              </w:rPr>
            </w:pPr>
            <w:r w:rsidRPr="008A0B26">
              <w:rPr>
                <w:sz w:val="16"/>
                <w:szCs w:val="16"/>
              </w:rPr>
              <w:t>Vändra alev trasside rekonstrueerimine</w:t>
            </w:r>
          </w:p>
        </w:tc>
        <w:tc>
          <w:tcPr>
            <w:tcW w:w="1001" w:type="dxa"/>
            <w:gridSpan w:val="2"/>
          </w:tcPr>
          <w:p w14:paraId="47EA77FA" w14:textId="68B0F608" w:rsidR="0070753C" w:rsidRPr="008F1EB0" w:rsidRDefault="0070753C" w:rsidP="008A0B26">
            <w:pPr>
              <w:jc w:val="center"/>
              <w:rPr>
                <w:rFonts w:cstheme="minorHAnsi"/>
                <w:color w:val="70AD47" w:themeColor="accent6"/>
                <w:sz w:val="16"/>
                <w:szCs w:val="16"/>
              </w:rPr>
            </w:pPr>
          </w:p>
        </w:tc>
        <w:tc>
          <w:tcPr>
            <w:tcW w:w="1306" w:type="dxa"/>
          </w:tcPr>
          <w:p w14:paraId="09098B23" w14:textId="6FD8BBFE" w:rsidR="0070753C" w:rsidRPr="008F1EB0" w:rsidRDefault="0070753C" w:rsidP="008A0B26">
            <w:pPr>
              <w:jc w:val="center"/>
              <w:rPr>
                <w:rFonts w:cstheme="minorHAnsi"/>
                <w:color w:val="70AD47" w:themeColor="accent6"/>
                <w:sz w:val="16"/>
                <w:szCs w:val="16"/>
              </w:rPr>
            </w:pPr>
          </w:p>
        </w:tc>
        <w:tc>
          <w:tcPr>
            <w:tcW w:w="1543" w:type="dxa"/>
            <w:gridSpan w:val="3"/>
          </w:tcPr>
          <w:p w14:paraId="4E2B84F9" w14:textId="078B419E" w:rsidR="0070753C" w:rsidRPr="008F1EB0" w:rsidRDefault="0070753C" w:rsidP="008A0B26">
            <w:pPr>
              <w:jc w:val="center"/>
              <w:rPr>
                <w:rFonts w:cstheme="minorHAnsi"/>
                <w:color w:val="70AD47" w:themeColor="accent6"/>
                <w:sz w:val="16"/>
                <w:szCs w:val="16"/>
              </w:rPr>
            </w:pPr>
            <w:r w:rsidRPr="008F1EB0">
              <w:rPr>
                <w:rFonts w:cstheme="minorHAnsi"/>
                <w:color w:val="70AD47" w:themeColor="accent6"/>
                <w:sz w:val="16"/>
                <w:szCs w:val="16"/>
              </w:rPr>
              <w:t>x</w:t>
            </w:r>
          </w:p>
        </w:tc>
        <w:tc>
          <w:tcPr>
            <w:tcW w:w="1088" w:type="dxa"/>
            <w:gridSpan w:val="3"/>
          </w:tcPr>
          <w:p w14:paraId="76991454" w14:textId="6CCAF74F" w:rsidR="0070753C" w:rsidRPr="008F1EB0" w:rsidRDefault="0070753C" w:rsidP="008A0B26">
            <w:pPr>
              <w:jc w:val="center"/>
              <w:rPr>
                <w:rFonts w:cstheme="minorHAnsi"/>
                <w:color w:val="70AD47" w:themeColor="accent6"/>
                <w:sz w:val="16"/>
                <w:szCs w:val="16"/>
              </w:rPr>
            </w:pPr>
          </w:p>
        </w:tc>
        <w:tc>
          <w:tcPr>
            <w:tcW w:w="1213" w:type="dxa"/>
            <w:gridSpan w:val="2"/>
          </w:tcPr>
          <w:p w14:paraId="69ADCC7B" w14:textId="67DB8D5C" w:rsidR="0070753C" w:rsidRPr="008F1EB0" w:rsidRDefault="0070753C" w:rsidP="008F1EB0">
            <w:pPr>
              <w:rPr>
                <w:rFonts w:cstheme="minorHAnsi"/>
                <w:color w:val="70AD47" w:themeColor="accent6"/>
                <w:sz w:val="16"/>
                <w:szCs w:val="16"/>
              </w:rPr>
            </w:pPr>
          </w:p>
        </w:tc>
      </w:tr>
      <w:bookmarkEnd w:id="28"/>
      <w:tr w:rsidR="0070753C" w:rsidRPr="006A329F" w14:paraId="1DE1C717" w14:textId="77777777" w:rsidTr="005D31EA">
        <w:tc>
          <w:tcPr>
            <w:tcW w:w="680" w:type="dxa"/>
          </w:tcPr>
          <w:p w14:paraId="0C05B227" w14:textId="22403314" w:rsidR="0070753C" w:rsidRPr="00C4281A" w:rsidRDefault="0070753C" w:rsidP="008A0B26">
            <w:pPr>
              <w:rPr>
                <w:rFonts w:cstheme="minorHAnsi"/>
                <w:b/>
                <w:bCs/>
                <w:sz w:val="16"/>
                <w:szCs w:val="16"/>
              </w:rPr>
            </w:pPr>
            <w:r>
              <w:rPr>
                <w:rFonts w:cstheme="minorHAnsi"/>
                <w:b/>
                <w:bCs/>
                <w:sz w:val="16"/>
                <w:szCs w:val="16"/>
              </w:rPr>
              <w:t>1.2.10</w:t>
            </w:r>
          </w:p>
        </w:tc>
        <w:tc>
          <w:tcPr>
            <w:tcW w:w="2945" w:type="dxa"/>
            <w:gridSpan w:val="4"/>
          </w:tcPr>
          <w:p w14:paraId="51902708" w14:textId="22B483C5" w:rsidR="0070753C" w:rsidRPr="008A0B26" w:rsidRDefault="0070753C" w:rsidP="008A0B26">
            <w:pPr>
              <w:rPr>
                <w:rFonts w:cstheme="minorHAnsi"/>
                <w:sz w:val="16"/>
                <w:szCs w:val="16"/>
              </w:rPr>
            </w:pPr>
            <w:bookmarkStart w:id="29" w:name="_Hlk168440707"/>
            <w:r w:rsidRPr="008A0B26">
              <w:rPr>
                <w:sz w:val="16"/>
                <w:szCs w:val="16"/>
              </w:rPr>
              <w:t>Pärnu-Jaagupi alev  trasside rekonstrueerimine</w:t>
            </w:r>
            <w:bookmarkEnd w:id="29"/>
          </w:p>
        </w:tc>
        <w:tc>
          <w:tcPr>
            <w:tcW w:w="1001" w:type="dxa"/>
            <w:gridSpan w:val="2"/>
          </w:tcPr>
          <w:p w14:paraId="223645D5" w14:textId="1A6AC7AF" w:rsidR="0070753C" w:rsidRPr="008F1EB0" w:rsidRDefault="0070753C" w:rsidP="008A0B26">
            <w:pPr>
              <w:jc w:val="center"/>
              <w:rPr>
                <w:rFonts w:cstheme="minorHAnsi"/>
                <w:color w:val="70AD47" w:themeColor="accent6"/>
                <w:sz w:val="16"/>
                <w:szCs w:val="16"/>
              </w:rPr>
            </w:pPr>
          </w:p>
        </w:tc>
        <w:tc>
          <w:tcPr>
            <w:tcW w:w="1306" w:type="dxa"/>
          </w:tcPr>
          <w:p w14:paraId="1721D3C0" w14:textId="0A452A0C" w:rsidR="0070753C" w:rsidRPr="008F1EB0" w:rsidRDefault="0070753C" w:rsidP="008A0B26">
            <w:pPr>
              <w:jc w:val="center"/>
              <w:rPr>
                <w:rFonts w:cstheme="minorHAnsi"/>
                <w:color w:val="70AD47" w:themeColor="accent6"/>
                <w:sz w:val="16"/>
                <w:szCs w:val="16"/>
              </w:rPr>
            </w:pPr>
          </w:p>
        </w:tc>
        <w:tc>
          <w:tcPr>
            <w:tcW w:w="1543" w:type="dxa"/>
            <w:gridSpan w:val="3"/>
          </w:tcPr>
          <w:p w14:paraId="07C51849" w14:textId="1778A456" w:rsidR="0070753C" w:rsidRPr="008F1EB0" w:rsidRDefault="0070753C" w:rsidP="008A0B26">
            <w:pPr>
              <w:jc w:val="center"/>
              <w:rPr>
                <w:rFonts w:cstheme="minorHAnsi"/>
                <w:color w:val="70AD47" w:themeColor="accent6"/>
                <w:sz w:val="16"/>
                <w:szCs w:val="16"/>
              </w:rPr>
            </w:pPr>
          </w:p>
        </w:tc>
        <w:tc>
          <w:tcPr>
            <w:tcW w:w="1088" w:type="dxa"/>
            <w:gridSpan w:val="3"/>
          </w:tcPr>
          <w:p w14:paraId="2F417074" w14:textId="3017ADF0" w:rsidR="0070753C" w:rsidRPr="008F1EB0" w:rsidRDefault="0070753C" w:rsidP="008A0B26">
            <w:pPr>
              <w:jc w:val="center"/>
              <w:rPr>
                <w:rFonts w:cstheme="minorHAnsi"/>
                <w:color w:val="70AD47" w:themeColor="accent6"/>
                <w:sz w:val="16"/>
                <w:szCs w:val="16"/>
              </w:rPr>
            </w:pPr>
          </w:p>
        </w:tc>
        <w:tc>
          <w:tcPr>
            <w:tcW w:w="1213" w:type="dxa"/>
            <w:gridSpan w:val="2"/>
          </w:tcPr>
          <w:p w14:paraId="7C83D400" w14:textId="7F19F5B7" w:rsidR="0070753C" w:rsidRPr="008F1EB0" w:rsidRDefault="0070753C" w:rsidP="008A0B26">
            <w:pPr>
              <w:jc w:val="center"/>
              <w:rPr>
                <w:rFonts w:cstheme="minorHAnsi"/>
                <w:color w:val="70AD47" w:themeColor="accent6"/>
                <w:sz w:val="16"/>
                <w:szCs w:val="16"/>
              </w:rPr>
            </w:pPr>
            <w:r w:rsidRPr="008F1EB0">
              <w:rPr>
                <w:rFonts w:cstheme="minorHAnsi"/>
                <w:color w:val="70AD47" w:themeColor="accent6"/>
                <w:sz w:val="16"/>
                <w:szCs w:val="16"/>
              </w:rPr>
              <w:t>x</w:t>
            </w:r>
          </w:p>
        </w:tc>
      </w:tr>
      <w:tr w:rsidR="0070753C" w:rsidRPr="006A329F" w14:paraId="7BFCEE95" w14:textId="77777777" w:rsidTr="005D31EA">
        <w:tc>
          <w:tcPr>
            <w:tcW w:w="680" w:type="dxa"/>
          </w:tcPr>
          <w:p w14:paraId="0A8D2157" w14:textId="3F895A4D" w:rsidR="0070753C" w:rsidRPr="00AF5933" w:rsidRDefault="0070753C" w:rsidP="008A0B26">
            <w:pPr>
              <w:rPr>
                <w:rFonts w:cstheme="minorHAnsi"/>
                <w:b/>
                <w:bCs/>
                <w:color w:val="FF0000"/>
                <w:sz w:val="16"/>
                <w:szCs w:val="16"/>
              </w:rPr>
            </w:pPr>
            <w:r w:rsidRPr="00AF5933">
              <w:rPr>
                <w:rFonts w:cstheme="minorHAnsi"/>
                <w:b/>
                <w:bCs/>
                <w:color w:val="FF0000"/>
                <w:sz w:val="16"/>
                <w:szCs w:val="16"/>
              </w:rPr>
              <w:t>1.2.11</w:t>
            </w:r>
          </w:p>
        </w:tc>
        <w:tc>
          <w:tcPr>
            <w:tcW w:w="2945" w:type="dxa"/>
            <w:gridSpan w:val="4"/>
          </w:tcPr>
          <w:p w14:paraId="6344ABFE" w14:textId="022FECBE" w:rsidR="0070753C" w:rsidRPr="00AF5933" w:rsidRDefault="0070753C" w:rsidP="008A0B26">
            <w:pPr>
              <w:rPr>
                <w:rFonts w:cstheme="minorHAnsi"/>
                <w:color w:val="FF0000"/>
                <w:sz w:val="16"/>
                <w:szCs w:val="16"/>
              </w:rPr>
            </w:pPr>
            <w:bookmarkStart w:id="30" w:name="_Hlk167716427"/>
            <w:r w:rsidRPr="00AF5933">
              <w:rPr>
                <w:color w:val="FF0000"/>
                <w:sz w:val="16"/>
                <w:szCs w:val="16"/>
              </w:rPr>
              <w:t>Libatse trasside rekonstrueerimine</w:t>
            </w:r>
            <w:bookmarkEnd w:id="30"/>
          </w:p>
        </w:tc>
        <w:tc>
          <w:tcPr>
            <w:tcW w:w="1001" w:type="dxa"/>
            <w:gridSpan w:val="2"/>
          </w:tcPr>
          <w:p w14:paraId="5C87219D" w14:textId="21F46FA2"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306" w:type="dxa"/>
          </w:tcPr>
          <w:p w14:paraId="472164EB" w14:textId="396B60F6"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543" w:type="dxa"/>
            <w:gridSpan w:val="3"/>
          </w:tcPr>
          <w:p w14:paraId="67295FE3" w14:textId="67737F4D"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088" w:type="dxa"/>
            <w:gridSpan w:val="3"/>
          </w:tcPr>
          <w:p w14:paraId="39508379" w14:textId="54E7A72E"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213" w:type="dxa"/>
            <w:gridSpan w:val="2"/>
          </w:tcPr>
          <w:p w14:paraId="60D08409" w14:textId="5605735D"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r>
      <w:tr w:rsidR="0070753C" w:rsidRPr="006A329F" w14:paraId="5333C6D5" w14:textId="77777777" w:rsidTr="005D31EA">
        <w:tc>
          <w:tcPr>
            <w:tcW w:w="680" w:type="dxa"/>
          </w:tcPr>
          <w:p w14:paraId="712966DF" w14:textId="13E888E6" w:rsidR="0070753C" w:rsidRPr="00AF5933" w:rsidRDefault="0070753C" w:rsidP="008A0B26">
            <w:pPr>
              <w:rPr>
                <w:rFonts w:cstheme="minorHAnsi"/>
                <w:b/>
                <w:bCs/>
                <w:color w:val="FF0000"/>
                <w:sz w:val="16"/>
                <w:szCs w:val="16"/>
              </w:rPr>
            </w:pPr>
            <w:bookmarkStart w:id="31" w:name="_Hlk168440763"/>
            <w:r w:rsidRPr="00AF5933">
              <w:rPr>
                <w:rFonts w:cstheme="minorHAnsi"/>
                <w:b/>
                <w:bCs/>
                <w:sz w:val="16"/>
                <w:szCs w:val="16"/>
              </w:rPr>
              <w:t>1.2.12</w:t>
            </w:r>
          </w:p>
        </w:tc>
        <w:tc>
          <w:tcPr>
            <w:tcW w:w="2945" w:type="dxa"/>
            <w:gridSpan w:val="4"/>
          </w:tcPr>
          <w:p w14:paraId="5C5C5F23" w14:textId="4E1197FA" w:rsidR="0070753C" w:rsidRPr="008A0B26" w:rsidRDefault="0070753C" w:rsidP="008A0B26">
            <w:pPr>
              <w:rPr>
                <w:rFonts w:cstheme="minorHAnsi"/>
                <w:sz w:val="16"/>
                <w:szCs w:val="16"/>
              </w:rPr>
            </w:pPr>
            <w:r w:rsidRPr="008A0B26">
              <w:rPr>
                <w:sz w:val="16"/>
                <w:szCs w:val="16"/>
              </w:rPr>
              <w:t xml:space="preserve">Libatse </w:t>
            </w:r>
            <w:proofErr w:type="spellStart"/>
            <w:r w:rsidRPr="008A0B26">
              <w:rPr>
                <w:sz w:val="16"/>
                <w:szCs w:val="16"/>
              </w:rPr>
              <w:t>biopuhasti</w:t>
            </w:r>
            <w:proofErr w:type="spellEnd"/>
            <w:r w:rsidRPr="008A0B26">
              <w:rPr>
                <w:sz w:val="16"/>
                <w:szCs w:val="16"/>
              </w:rPr>
              <w:t xml:space="preserve"> paigaldamine</w:t>
            </w:r>
          </w:p>
        </w:tc>
        <w:tc>
          <w:tcPr>
            <w:tcW w:w="1001" w:type="dxa"/>
            <w:gridSpan w:val="2"/>
          </w:tcPr>
          <w:p w14:paraId="5EBAB1BB" w14:textId="765F3743" w:rsidR="0070753C" w:rsidRPr="006A329F" w:rsidRDefault="0070753C" w:rsidP="008A0B26">
            <w:pPr>
              <w:jc w:val="center"/>
              <w:rPr>
                <w:rFonts w:cstheme="minorHAnsi"/>
                <w:sz w:val="16"/>
                <w:szCs w:val="16"/>
              </w:rPr>
            </w:pPr>
          </w:p>
        </w:tc>
        <w:tc>
          <w:tcPr>
            <w:tcW w:w="1306" w:type="dxa"/>
          </w:tcPr>
          <w:p w14:paraId="3B4141FA" w14:textId="4E3CB542" w:rsidR="0070753C" w:rsidRPr="008F1EB0" w:rsidRDefault="0070753C" w:rsidP="008A0B26">
            <w:pPr>
              <w:jc w:val="center"/>
              <w:rPr>
                <w:rFonts w:cstheme="minorHAnsi"/>
                <w:color w:val="70AD47" w:themeColor="accent6"/>
                <w:sz w:val="16"/>
                <w:szCs w:val="16"/>
              </w:rPr>
            </w:pPr>
            <w:r w:rsidRPr="008F1EB0">
              <w:rPr>
                <w:rFonts w:cstheme="minorHAnsi"/>
                <w:color w:val="70AD47" w:themeColor="accent6"/>
                <w:sz w:val="16"/>
                <w:szCs w:val="16"/>
              </w:rPr>
              <w:t>x</w:t>
            </w:r>
          </w:p>
        </w:tc>
        <w:tc>
          <w:tcPr>
            <w:tcW w:w="1543" w:type="dxa"/>
            <w:gridSpan w:val="3"/>
          </w:tcPr>
          <w:p w14:paraId="518CF500" w14:textId="7303DDC1" w:rsidR="0070753C" w:rsidRPr="008F1EB0" w:rsidRDefault="0070753C" w:rsidP="008A0B26">
            <w:pPr>
              <w:jc w:val="center"/>
              <w:rPr>
                <w:rFonts w:cstheme="minorHAnsi"/>
                <w:color w:val="70AD47" w:themeColor="accent6"/>
                <w:sz w:val="16"/>
                <w:szCs w:val="16"/>
              </w:rPr>
            </w:pPr>
          </w:p>
        </w:tc>
        <w:tc>
          <w:tcPr>
            <w:tcW w:w="1088" w:type="dxa"/>
            <w:gridSpan w:val="3"/>
          </w:tcPr>
          <w:p w14:paraId="279FF165" w14:textId="1B71ACEE" w:rsidR="0070753C" w:rsidRPr="008F1EB0" w:rsidRDefault="0070753C" w:rsidP="008A0B26">
            <w:pPr>
              <w:jc w:val="center"/>
              <w:rPr>
                <w:rFonts w:cstheme="minorHAnsi"/>
                <w:color w:val="70AD47" w:themeColor="accent6"/>
                <w:sz w:val="16"/>
                <w:szCs w:val="16"/>
              </w:rPr>
            </w:pPr>
          </w:p>
        </w:tc>
        <w:tc>
          <w:tcPr>
            <w:tcW w:w="1213" w:type="dxa"/>
            <w:gridSpan w:val="2"/>
          </w:tcPr>
          <w:p w14:paraId="3DFC74DA" w14:textId="0D44976B" w:rsidR="0070753C" w:rsidRPr="008F1EB0" w:rsidRDefault="0070753C" w:rsidP="008A0B26">
            <w:pPr>
              <w:jc w:val="center"/>
              <w:rPr>
                <w:rFonts w:cstheme="minorHAnsi"/>
                <w:color w:val="70AD47" w:themeColor="accent6"/>
                <w:sz w:val="16"/>
                <w:szCs w:val="16"/>
              </w:rPr>
            </w:pPr>
          </w:p>
        </w:tc>
      </w:tr>
      <w:bookmarkEnd w:id="31"/>
      <w:tr w:rsidR="0070753C" w:rsidRPr="006A329F" w14:paraId="1D5BCC59" w14:textId="77777777" w:rsidTr="005D31EA">
        <w:tc>
          <w:tcPr>
            <w:tcW w:w="680" w:type="dxa"/>
          </w:tcPr>
          <w:p w14:paraId="673CCE2F" w14:textId="4CE48AC7" w:rsidR="0070753C" w:rsidRPr="00C4281A" w:rsidRDefault="0070753C" w:rsidP="008A0B26">
            <w:pPr>
              <w:rPr>
                <w:rFonts w:cstheme="minorHAnsi"/>
                <w:b/>
                <w:bCs/>
                <w:sz w:val="16"/>
                <w:szCs w:val="16"/>
              </w:rPr>
            </w:pPr>
            <w:r>
              <w:rPr>
                <w:rFonts w:cstheme="minorHAnsi"/>
                <w:b/>
                <w:bCs/>
                <w:sz w:val="16"/>
                <w:szCs w:val="16"/>
              </w:rPr>
              <w:t>1.2.13</w:t>
            </w:r>
          </w:p>
        </w:tc>
        <w:tc>
          <w:tcPr>
            <w:tcW w:w="2945" w:type="dxa"/>
            <w:gridSpan w:val="4"/>
          </w:tcPr>
          <w:p w14:paraId="22BED464" w14:textId="14002BD0" w:rsidR="0070753C" w:rsidRPr="008A0B26" w:rsidRDefault="0070753C" w:rsidP="008A0B26">
            <w:pPr>
              <w:rPr>
                <w:rFonts w:cstheme="minorHAnsi"/>
                <w:sz w:val="16"/>
                <w:szCs w:val="16"/>
              </w:rPr>
            </w:pPr>
            <w:bookmarkStart w:id="32" w:name="_Hlk168440814"/>
            <w:r w:rsidRPr="008A0B26">
              <w:rPr>
                <w:sz w:val="16"/>
                <w:szCs w:val="16"/>
              </w:rPr>
              <w:t>Vahenurme trasside rekonstrueerimine</w:t>
            </w:r>
            <w:bookmarkEnd w:id="32"/>
          </w:p>
        </w:tc>
        <w:tc>
          <w:tcPr>
            <w:tcW w:w="1001" w:type="dxa"/>
            <w:gridSpan w:val="2"/>
          </w:tcPr>
          <w:p w14:paraId="0DE6C8B6" w14:textId="1B0B0684" w:rsidR="0070753C" w:rsidRPr="006A329F" w:rsidRDefault="0070753C" w:rsidP="008A0B26">
            <w:pPr>
              <w:jc w:val="center"/>
              <w:rPr>
                <w:rFonts w:cstheme="minorHAnsi"/>
                <w:sz w:val="16"/>
                <w:szCs w:val="16"/>
              </w:rPr>
            </w:pPr>
          </w:p>
        </w:tc>
        <w:tc>
          <w:tcPr>
            <w:tcW w:w="1306" w:type="dxa"/>
          </w:tcPr>
          <w:p w14:paraId="69AEB36C" w14:textId="097CFD38" w:rsidR="0070753C" w:rsidRPr="008F1EB0" w:rsidRDefault="0070753C" w:rsidP="008A0B26">
            <w:pPr>
              <w:jc w:val="center"/>
              <w:rPr>
                <w:rFonts w:cstheme="minorHAnsi"/>
                <w:color w:val="70AD47" w:themeColor="accent6"/>
                <w:sz w:val="16"/>
                <w:szCs w:val="16"/>
              </w:rPr>
            </w:pPr>
          </w:p>
        </w:tc>
        <w:tc>
          <w:tcPr>
            <w:tcW w:w="1543" w:type="dxa"/>
            <w:gridSpan w:val="3"/>
          </w:tcPr>
          <w:p w14:paraId="6E26371C" w14:textId="550FB59D" w:rsidR="0070753C" w:rsidRPr="008F1EB0" w:rsidRDefault="0070753C" w:rsidP="008A0B26">
            <w:pPr>
              <w:jc w:val="center"/>
              <w:rPr>
                <w:rFonts w:cstheme="minorHAnsi"/>
                <w:color w:val="70AD47" w:themeColor="accent6"/>
                <w:sz w:val="16"/>
                <w:szCs w:val="16"/>
              </w:rPr>
            </w:pPr>
            <w:r w:rsidRPr="008F1EB0">
              <w:rPr>
                <w:rFonts w:cstheme="minorHAnsi"/>
                <w:color w:val="70AD47" w:themeColor="accent6"/>
                <w:sz w:val="16"/>
                <w:szCs w:val="16"/>
              </w:rPr>
              <w:t>x</w:t>
            </w:r>
          </w:p>
        </w:tc>
        <w:tc>
          <w:tcPr>
            <w:tcW w:w="1088" w:type="dxa"/>
            <w:gridSpan w:val="3"/>
          </w:tcPr>
          <w:p w14:paraId="4B1D1732" w14:textId="208AD794" w:rsidR="0070753C" w:rsidRPr="008F1EB0" w:rsidRDefault="0070753C" w:rsidP="008A0B26">
            <w:pPr>
              <w:jc w:val="center"/>
              <w:rPr>
                <w:rFonts w:cstheme="minorHAnsi"/>
                <w:color w:val="70AD47" w:themeColor="accent6"/>
                <w:sz w:val="16"/>
                <w:szCs w:val="16"/>
              </w:rPr>
            </w:pPr>
          </w:p>
        </w:tc>
        <w:tc>
          <w:tcPr>
            <w:tcW w:w="1213" w:type="dxa"/>
            <w:gridSpan w:val="2"/>
          </w:tcPr>
          <w:p w14:paraId="360FB3E7" w14:textId="3DD7F2CF" w:rsidR="0070753C" w:rsidRPr="008F1EB0" w:rsidRDefault="0070753C" w:rsidP="008A0B26">
            <w:pPr>
              <w:jc w:val="center"/>
              <w:rPr>
                <w:rFonts w:cstheme="minorHAnsi"/>
                <w:color w:val="70AD47" w:themeColor="accent6"/>
                <w:sz w:val="16"/>
                <w:szCs w:val="16"/>
              </w:rPr>
            </w:pPr>
          </w:p>
        </w:tc>
      </w:tr>
      <w:tr w:rsidR="0070753C" w:rsidRPr="006A329F" w14:paraId="2C69675E" w14:textId="77777777" w:rsidTr="005D31EA">
        <w:tc>
          <w:tcPr>
            <w:tcW w:w="680" w:type="dxa"/>
          </w:tcPr>
          <w:p w14:paraId="6FE7AF34" w14:textId="06EE7BE8" w:rsidR="0070753C" w:rsidRPr="00C4281A" w:rsidRDefault="0070753C" w:rsidP="008A0B26">
            <w:pPr>
              <w:rPr>
                <w:rFonts w:cstheme="minorHAnsi"/>
                <w:b/>
                <w:bCs/>
                <w:sz w:val="16"/>
                <w:szCs w:val="16"/>
              </w:rPr>
            </w:pPr>
            <w:bookmarkStart w:id="33" w:name="_Hlk168440876"/>
            <w:r>
              <w:rPr>
                <w:rFonts w:cstheme="minorHAnsi"/>
                <w:b/>
                <w:bCs/>
                <w:sz w:val="16"/>
                <w:szCs w:val="16"/>
              </w:rPr>
              <w:t>1.2.14</w:t>
            </w:r>
          </w:p>
        </w:tc>
        <w:tc>
          <w:tcPr>
            <w:tcW w:w="2945" w:type="dxa"/>
            <w:gridSpan w:val="4"/>
          </w:tcPr>
          <w:p w14:paraId="26393F13" w14:textId="659D83CE" w:rsidR="0070753C" w:rsidRPr="008A0B26" w:rsidRDefault="0070753C" w:rsidP="008A0B26">
            <w:pPr>
              <w:rPr>
                <w:rFonts w:cstheme="minorHAnsi"/>
                <w:sz w:val="16"/>
                <w:szCs w:val="16"/>
              </w:rPr>
            </w:pPr>
            <w:r w:rsidRPr="008A0B26">
              <w:rPr>
                <w:sz w:val="16"/>
                <w:szCs w:val="16"/>
              </w:rPr>
              <w:t xml:space="preserve">Vahenurme </w:t>
            </w:r>
            <w:proofErr w:type="spellStart"/>
            <w:r w:rsidRPr="008A0B26">
              <w:rPr>
                <w:sz w:val="16"/>
                <w:szCs w:val="16"/>
              </w:rPr>
              <w:t>biopuhasti</w:t>
            </w:r>
            <w:proofErr w:type="spellEnd"/>
            <w:r w:rsidRPr="008A0B26">
              <w:rPr>
                <w:sz w:val="16"/>
                <w:szCs w:val="16"/>
              </w:rPr>
              <w:t xml:space="preserve"> paigaldamine</w:t>
            </w:r>
          </w:p>
        </w:tc>
        <w:tc>
          <w:tcPr>
            <w:tcW w:w="1001" w:type="dxa"/>
            <w:gridSpan w:val="2"/>
          </w:tcPr>
          <w:p w14:paraId="7D358601" w14:textId="24A8AB73" w:rsidR="0070753C" w:rsidRPr="006A329F" w:rsidRDefault="0070753C" w:rsidP="008A0B26">
            <w:pPr>
              <w:jc w:val="center"/>
              <w:rPr>
                <w:rFonts w:cstheme="minorHAnsi"/>
                <w:sz w:val="16"/>
                <w:szCs w:val="16"/>
              </w:rPr>
            </w:pPr>
          </w:p>
        </w:tc>
        <w:tc>
          <w:tcPr>
            <w:tcW w:w="1306" w:type="dxa"/>
          </w:tcPr>
          <w:p w14:paraId="0962C6DB" w14:textId="1105C023" w:rsidR="0070753C" w:rsidRPr="008F1EB0" w:rsidRDefault="0070753C" w:rsidP="008A0B26">
            <w:pPr>
              <w:jc w:val="center"/>
              <w:rPr>
                <w:rFonts w:cstheme="minorHAnsi"/>
                <w:color w:val="70AD47" w:themeColor="accent6"/>
                <w:sz w:val="16"/>
                <w:szCs w:val="16"/>
              </w:rPr>
            </w:pPr>
          </w:p>
        </w:tc>
        <w:tc>
          <w:tcPr>
            <w:tcW w:w="1543" w:type="dxa"/>
            <w:gridSpan w:val="3"/>
          </w:tcPr>
          <w:p w14:paraId="2D738804" w14:textId="4CA46830" w:rsidR="0070753C" w:rsidRPr="008F1EB0" w:rsidRDefault="0070753C" w:rsidP="008A0B26">
            <w:pPr>
              <w:jc w:val="center"/>
              <w:rPr>
                <w:rFonts w:cstheme="minorHAnsi"/>
                <w:color w:val="70AD47" w:themeColor="accent6"/>
                <w:sz w:val="16"/>
                <w:szCs w:val="16"/>
              </w:rPr>
            </w:pPr>
          </w:p>
        </w:tc>
        <w:tc>
          <w:tcPr>
            <w:tcW w:w="1088" w:type="dxa"/>
            <w:gridSpan w:val="3"/>
          </w:tcPr>
          <w:p w14:paraId="4435CDBB" w14:textId="75C61F1C" w:rsidR="0070753C" w:rsidRPr="008F1EB0" w:rsidRDefault="0070753C" w:rsidP="008A0B26">
            <w:pPr>
              <w:jc w:val="center"/>
              <w:rPr>
                <w:rFonts w:cstheme="minorHAnsi"/>
                <w:color w:val="70AD47" w:themeColor="accent6"/>
                <w:sz w:val="16"/>
                <w:szCs w:val="16"/>
              </w:rPr>
            </w:pPr>
          </w:p>
        </w:tc>
        <w:tc>
          <w:tcPr>
            <w:tcW w:w="1213" w:type="dxa"/>
            <w:gridSpan w:val="2"/>
          </w:tcPr>
          <w:p w14:paraId="5F225553" w14:textId="276BE642" w:rsidR="0070753C" w:rsidRPr="008F1EB0" w:rsidRDefault="0070753C" w:rsidP="008A0B26">
            <w:pPr>
              <w:jc w:val="center"/>
              <w:rPr>
                <w:rFonts w:cstheme="minorHAnsi"/>
                <w:color w:val="70AD47" w:themeColor="accent6"/>
                <w:sz w:val="16"/>
                <w:szCs w:val="16"/>
              </w:rPr>
            </w:pPr>
            <w:r w:rsidRPr="008F1EB0">
              <w:rPr>
                <w:rFonts w:cstheme="minorHAnsi"/>
                <w:color w:val="70AD47" w:themeColor="accent6"/>
                <w:sz w:val="16"/>
                <w:szCs w:val="16"/>
              </w:rPr>
              <w:t>x</w:t>
            </w:r>
          </w:p>
        </w:tc>
      </w:tr>
      <w:tr w:rsidR="0070753C" w:rsidRPr="006A329F" w14:paraId="06419357" w14:textId="77777777" w:rsidTr="005D31EA">
        <w:tc>
          <w:tcPr>
            <w:tcW w:w="680" w:type="dxa"/>
          </w:tcPr>
          <w:p w14:paraId="1457DD60" w14:textId="3267BD4D" w:rsidR="0070753C" w:rsidRPr="00C4281A" w:rsidRDefault="0070753C" w:rsidP="008A0B26">
            <w:pPr>
              <w:rPr>
                <w:rFonts w:cstheme="minorHAnsi"/>
                <w:b/>
                <w:bCs/>
                <w:sz w:val="16"/>
                <w:szCs w:val="16"/>
              </w:rPr>
            </w:pPr>
            <w:bookmarkStart w:id="34" w:name="_Hlk168440931"/>
            <w:bookmarkEnd w:id="33"/>
            <w:r>
              <w:rPr>
                <w:rFonts w:cstheme="minorHAnsi"/>
                <w:b/>
                <w:bCs/>
                <w:sz w:val="16"/>
                <w:szCs w:val="16"/>
              </w:rPr>
              <w:t>1.2.15</w:t>
            </w:r>
          </w:p>
        </w:tc>
        <w:tc>
          <w:tcPr>
            <w:tcW w:w="2945" w:type="dxa"/>
            <w:gridSpan w:val="4"/>
          </w:tcPr>
          <w:p w14:paraId="09D4772E" w14:textId="66D66D58" w:rsidR="0070753C" w:rsidRPr="008A0B26" w:rsidRDefault="0070753C" w:rsidP="008A0B26">
            <w:pPr>
              <w:rPr>
                <w:rFonts w:cstheme="minorHAnsi"/>
                <w:sz w:val="16"/>
                <w:szCs w:val="16"/>
              </w:rPr>
            </w:pPr>
            <w:proofErr w:type="spellStart"/>
            <w:r w:rsidRPr="008A0B26">
              <w:rPr>
                <w:sz w:val="16"/>
                <w:szCs w:val="16"/>
              </w:rPr>
              <w:t>Tõrdu</w:t>
            </w:r>
            <w:proofErr w:type="spellEnd"/>
            <w:r w:rsidRPr="008A0B26">
              <w:rPr>
                <w:sz w:val="16"/>
                <w:szCs w:val="16"/>
              </w:rPr>
              <w:t xml:space="preserve"> trasside rekonstrueerimine</w:t>
            </w:r>
          </w:p>
        </w:tc>
        <w:tc>
          <w:tcPr>
            <w:tcW w:w="1001" w:type="dxa"/>
            <w:gridSpan w:val="2"/>
          </w:tcPr>
          <w:p w14:paraId="36ECE83E" w14:textId="3905CCAE" w:rsidR="0070753C" w:rsidRPr="006A329F" w:rsidRDefault="0070753C" w:rsidP="008A0B26">
            <w:pPr>
              <w:jc w:val="center"/>
              <w:rPr>
                <w:rFonts w:cstheme="minorHAnsi"/>
                <w:sz w:val="16"/>
                <w:szCs w:val="16"/>
              </w:rPr>
            </w:pPr>
          </w:p>
        </w:tc>
        <w:tc>
          <w:tcPr>
            <w:tcW w:w="1306" w:type="dxa"/>
          </w:tcPr>
          <w:p w14:paraId="399665C5" w14:textId="0FD6A85E" w:rsidR="0070753C" w:rsidRPr="008F1EB0" w:rsidRDefault="0070753C" w:rsidP="008A0B26">
            <w:pPr>
              <w:jc w:val="center"/>
              <w:rPr>
                <w:rFonts w:cstheme="minorHAnsi"/>
                <w:color w:val="70AD47" w:themeColor="accent6"/>
                <w:sz w:val="16"/>
                <w:szCs w:val="16"/>
              </w:rPr>
            </w:pPr>
          </w:p>
        </w:tc>
        <w:tc>
          <w:tcPr>
            <w:tcW w:w="1543" w:type="dxa"/>
            <w:gridSpan w:val="3"/>
          </w:tcPr>
          <w:p w14:paraId="59CB08D6" w14:textId="5A3DCC62" w:rsidR="0070753C" w:rsidRPr="008F1EB0" w:rsidRDefault="0070753C" w:rsidP="008A0B26">
            <w:pPr>
              <w:jc w:val="center"/>
              <w:rPr>
                <w:rFonts w:cstheme="minorHAnsi"/>
                <w:color w:val="70AD47" w:themeColor="accent6"/>
                <w:sz w:val="16"/>
                <w:szCs w:val="16"/>
              </w:rPr>
            </w:pPr>
          </w:p>
        </w:tc>
        <w:tc>
          <w:tcPr>
            <w:tcW w:w="1088" w:type="dxa"/>
            <w:gridSpan w:val="3"/>
          </w:tcPr>
          <w:p w14:paraId="5D1EE483" w14:textId="23B4363E" w:rsidR="0070753C" w:rsidRPr="008F1EB0" w:rsidRDefault="0070753C" w:rsidP="008A0B26">
            <w:pPr>
              <w:jc w:val="center"/>
              <w:rPr>
                <w:rFonts w:cstheme="minorHAnsi"/>
                <w:color w:val="70AD47" w:themeColor="accent6"/>
                <w:sz w:val="16"/>
                <w:szCs w:val="16"/>
              </w:rPr>
            </w:pPr>
            <w:r w:rsidRPr="008F1EB0">
              <w:rPr>
                <w:rFonts w:cstheme="minorHAnsi"/>
                <w:color w:val="70AD47" w:themeColor="accent6"/>
                <w:sz w:val="16"/>
                <w:szCs w:val="16"/>
              </w:rPr>
              <w:t>x</w:t>
            </w:r>
          </w:p>
        </w:tc>
        <w:tc>
          <w:tcPr>
            <w:tcW w:w="1213" w:type="dxa"/>
            <w:gridSpan w:val="2"/>
          </w:tcPr>
          <w:p w14:paraId="05316F94" w14:textId="2E8A0155" w:rsidR="0070753C" w:rsidRPr="008F1EB0" w:rsidRDefault="0070753C" w:rsidP="008A0B26">
            <w:pPr>
              <w:jc w:val="center"/>
              <w:rPr>
                <w:rFonts w:cstheme="minorHAnsi"/>
                <w:color w:val="70AD47" w:themeColor="accent6"/>
                <w:sz w:val="16"/>
                <w:szCs w:val="16"/>
              </w:rPr>
            </w:pPr>
          </w:p>
        </w:tc>
      </w:tr>
      <w:tr w:rsidR="0070753C" w:rsidRPr="006A329F" w14:paraId="5F8D46C0" w14:textId="77777777" w:rsidTr="005D31EA">
        <w:tc>
          <w:tcPr>
            <w:tcW w:w="680" w:type="dxa"/>
          </w:tcPr>
          <w:p w14:paraId="20A39C3C" w14:textId="0FEBC601" w:rsidR="0070753C" w:rsidRPr="00AF5933" w:rsidRDefault="0070753C" w:rsidP="008A0B26">
            <w:pPr>
              <w:rPr>
                <w:rFonts w:cstheme="minorHAnsi"/>
                <w:b/>
                <w:bCs/>
                <w:color w:val="FF0000"/>
                <w:sz w:val="16"/>
                <w:szCs w:val="16"/>
              </w:rPr>
            </w:pPr>
            <w:bookmarkStart w:id="35" w:name="_Hlk167716055"/>
            <w:bookmarkEnd w:id="34"/>
            <w:r w:rsidRPr="00AF5933">
              <w:rPr>
                <w:rFonts w:cstheme="minorHAnsi"/>
                <w:b/>
                <w:bCs/>
                <w:color w:val="FF0000"/>
                <w:sz w:val="16"/>
                <w:szCs w:val="16"/>
              </w:rPr>
              <w:t>1.2.16</w:t>
            </w:r>
          </w:p>
        </w:tc>
        <w:tc>
          <w:tcPr>
            <w:tcW w:w="2945" w:type="dxa"/>
            <w:gridSpan w:val="4"/>
          </w:tcPr>
          <w:p w14:paraId="3FAD65D1" w14:textId="2E8AE7CC" w:rsidR="0070753C" w:rsidRPr="00AF5933" w:rsidRDefault="0070753C" w:rsidP="008A0B26">
            <w:pPr>
              <w:rPr>
                <w:color w:val="FF0000"/>
                <w:sz w:val="16"/>
                <w:szCs w:val="16"/>
              </w:rPr>
            </w:pPr>
            <w:proofErr w:type="spellStart"/>
            <w:r w:rsidRPr="00AF5933">
              <w:rPr>
                <w:color w:val="FF0000"/>
                <w:sz w:val="16"/>
                <w:szCs w:val="16"/>
              </w:rPr>
              <w:t>Võidula</w:t>
            </w:r>
            <w:proofErr w:type="spellEnd"/>
            <w:r w:rsidRPr="00AF5933">
              <w:rPr>
                <w:color w:val="FF0000"/>
                <w:sz w:val="16"/>
                <w:szCs w:val="16"/>
              </w:rPr>
              <w:t xml:space="preserve"> trasside rekonstrueerimine</w:t>
            </w:r>
          </w:p>
        </w:tc>
        <w:tc>
          <w:tcPr>
            <w:tcW w:w="1001" w:type="dxa"/>
            <w:gridSpan w:val="2"/>
          </w:tcPr>
          <w:p w14:paraId="7A27C95B" w14:textId="14AA3735"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306" w:type="dxa"/>
          </w:tcPr>
          <w:p w14:paraId="63649E5E" w14:textId="6114B768"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543" w:type="dxa"/>
            <w:gridSpan w:val="3"/>
          </w:tcPr>
          <w:p w14:paraId="261C7529" w14:textId="72CCF1BC"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088" w:type="dxa"/>
            <w:gridSpan w:val="3"/>
          </w:tcPr>
          <w:p w14:paraId="2CC766C9" w14:textId="3B62BB26"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c>
          <w:tcPr>
            <w:tcW w:w="1213" w:type="dxa"/>
            <w:gridSpan w:val="2"/>
          </w:tcPr>
          <w:p w14:paraId="78BEEC08" w14:textId="55B27267" w:rsidR="0070753C" w:rsidRPr="00AF5933" w:rsidRDefault="0070753C" w:rsidP="008A0B26">
            <w:pPr>
              <w:jc w:val="center"/>
              <w:rPr>
                <w:rFonts w:cstheme="minorHAnsi"/>
                <w:color w:val="FF0000"/>
                <w:sz w:val="16"/>
                <w:szCs w:val="16"/>
              </w:rPr>
            </w:pPr>
            <w:r w:rsidRPr="00AF5933">
              <w:rPr>
                <w:rFonts w:cstheme="minorHAnsi"/>
                <w:color w:val="FF0000"/>
                <w:sz w:val="16"/>
                <w:szCs w:val="16"/>
              </w:rPr>
              <w:t>x</w:t>
            </w:r>
          </w:p>
        </w:tc>
      </w:tr>
      <w:bookmarkEnd w:id="35"/>
      <w:tr w:rsidR="0070753C" w:rsidRPr="006A329F" w14:paraId="32017652" w14:textId="77777777" w:rsidTr="005D31EA">
        <w:tc>
          <w:tcPr>
            <w:tcW w:w="680" w:type="dxa"/>
          </w:tcPr>
          <w:p w14:paraId="45E2D96F" w14:textId="0AB05B2B" w:rsidR="0070753C" w:rsidRPr="0070753C" w:rsidRDefault="0070753C" w:rsidP="008A0B26">
            <w:pPr>
              <w:rPr>
                <w:rFonts w:cstheme="minorHAnsi"/>
                <w:b/>
                <w:bCs/>
                <w:sz w:val="16"/>
                <w:szCs w:val="16"/>
              </w:rPr>
            </w:pPr>
            <w:r w:rsidRPr="0070753C">
              <w:rPr>
                <w:rFonts w:cstheme="minorHAnsi"/>
                <w:b/>
                <w:bCs/>
                <w:sz w:val="16"/>
                <w:szCs w:val="16"/>
              </w:rPr>
              <w:t>1.2.17</w:t>
            </w:r>
          </w:p>
        </w:tc>
        <w:tc>
          <w:tcPr>
            <w:tcW w:w="2945" w:type="dxa"/>
            <w:gridSpan w:val="4"/>
          </w:tcPr>
          <w:p w14:paraId="2ABC5F54" w14:textId="21EB5587" w:rsidR="0070753C" w:rsidRPr="0070753C" w:rsidRDefault="0070753C" w:rsidP="008A0B26">
            <w:pPr>
              <w:rPr>
                <w:sz w:val="16"/>
                <w:szCs w:val="16"/>
              </w:rPr>
            </w:pPr>
            <w:bookmarkStart w:id="36" w:name="_Hlk167716226"/>
            <w:proofErr w:type="spellStart"/>
            <w:r w:rsidRPr="0070753C">
              <w:rPr>
                <w:sz w:val="16"/>
                <w:szCs w:val="16"/>
              </w:rPr>
              <w:t>Sikana</w:t>
            </w:r>
            <w:proofErr w:type="spellEnd"/>
            <w:r w:rsidRPr="0070753C">
              <w:rPr>
                <w:sz w:val="16"/>
                <w:szCs w:val="16"/>
              </w:rPr>
              <w:t xml:space="preserve"> trasside rekonstrueerimine</w:t>
            </w:r>
            <w:bookmarkEnd w:id="36"/>
          </w:p>
        </w:tc>
        <w:tc>
          <w:tcPr>
            <w:tcW w:w="1001" w:type="dxa"/>
            <w:gridSpan w:val="2"/>
          </w:tcPr>
          <w:p w14:paraId="17A1D17D" w14:textId="39DBABD7" w:rsidR="0070753C" w:rsidRPr="0070753C" w:rsidRDefault="0070753C" w:rsidP="008A0B26">
            <w:pPr>
              <w:jc w:val="center"/>
              <w:rPr>
                <w:rFonts w:cstheme="minorHAnsi"/>
                <w:sz w:val="16"/>
                <w:szCs w:val="16"/>
              </w:rPr>
            </w:pPr>
            <w:r w:rsidRPr="0070753C">
              <w:rPr>
                <w:rFonts w:cstheme="minorHAnsi"/>
                <w:sz w:val="16"/>
                <w:szCs w:val="16"/>
              </w:rPr>
              <w:t>x</w:t>
            </w:r>
          </w:p>
        </w:tc>
        <w:tc>
          <w:tcPr>
            <w:tcW w:w="1306" w:type="dxa"/>
          </w:tcPr>
          <w:p w14:paraId="35EE7630" w14:textId="6025DFEA" w:rsidR="0070753C" w:rsidRPr="0070753C" w:rsidRDefault="0070753C" w:rsidP="008A0B26">
            <w:pPr>
              <w:jc w:val="center"/>
              <w:rPr>
                <w:rFonts w:cstheme="minorHAnsi"/>
                <w:sz w:val="16"/>
                <w:szCs w:val="16"/>
              </w:rPr>
            </w:pPr>
          </w:p>
        </w:tc>
        <w:tc>
          <w:tcPr>
            <w:tcW w:w="1543" w:type="dxa"/>
            <w:gridSpan w:val="3"/>
          </w:tcPr>
          <w:p w14:paraId="1838D7BF" w14:textId="46FFD89D" w:rsidR="0070753C" w:rsidRPr="0070753C" w:rsidRDefault="0070753C" w:rsidP="008A0B26">
            <w:pPr>
              <w:jc w:val="center"/>
              <w:rPr>
                <w:rFonts w:cstheme="minorHAnsi"/>
                <w:sz w:val="16"/>
                <w:szCs w:val="16"/>
              </w:rPr>
            </w:pPr>
          </w:p>
        </w:tc>
        <w:tc>
          <w:tcPr>
            <w:tcW w:w="1088" w:type="dxa"/>
            <w:gridSpan w:val="3"/>
          </w:tcPr>
          <w:p w14:paraId="57B978BA" w14:textId="55C6CEFE" w:rsidR="0070753C" w:rsidRPr="0070753C" w:rsidRDefault="0070753C" w:rsidP="008A0B26">
            <w:pPr>
              <w:jc w:val="center"/>
              <w:rPr>
                <w:rFonts w:cstheme="minorHAnsi"/>
                <w:sz w:val="16"/>
                <w:szCs w:val="16"/>
              </w:rPr>
            </w:pPr>
          </w:p>
        </w:tc>
        <w:tc>
          <w:tcPr>
            <w:tcW w:w="1213" w:type="dxa"/>
            <w:gridSpan w:val="2"/>
          </w:tcPr>
          <w:p w14:paraId="01595635" w14:textId="3C4FA056" w:rsidR="0070753C" w:rsidRPr="0070753C" w:rsidRDefault="0070753C" w:rsidP="008A0B26">
            <w:pPr>
              <w:jc w:val="center"/>
              <w:rPr>
                <w:rFonts w:cstheme="minorHAnsi"/>
                <w:sz w:val="16"/>
                <w:szCs w:val="16"/>
              </w:rPr>
            </w:pPr>
          </w:p>
        </w:tc>
      </w:tr>
      <w:tr w:rsidR="0070753C" w:rsidRPr="006A329F" w14:paraId="26CB3C9E" w14:textId="77777777" w:rsidTr="005D31EA">
        <w:tc>
          <w:tcPr>
            <w:tcW w:w="680" w:type="dxa"/>
          </w:tcPr>
          <w:p w14:paraId="2E4967E4" w14:textId="5A462ACC" w:rsidR="0070753C" w:rsidRPr="0070753C" w:rsidRDefault="0070753C" w:rsidP="008A0B26">
            <w:pPr>
              <w:rPr>
                <w:rFonts w:cstheme="minorHAnsi"/>
                <w:b/>
                <w:bCs/>
                <w:sz w:val="16"/>
                <w:szCs w:val="16"/>
              </w:rPr>
            </w:pPr>
            <w:bookmarkStart w:id="37" w:name="_Hlk167716401"/>
            <w:r w:rsidRPr="0070753C">
              <w:rPr>
                <w:rFonts w:cstheme="minorHAnsi"/>
                <w:b/>
                <w:bCs/>
                <w:sz w:val="16"/>
                <w:szCs w:val="16"/>
              </w:rPr>
              <w:t>1.2.18</w:t>
            </w:r>
          </w:p>
        </w:tc>
        <w:tc>
          <w:tcPr>
            <w:tcW w:w="2945" w:type="dxa"/>
            <w:gridSpan w:val="4"/>
          </w:tcPr>
          <w:p w14:paraId="51236EC4" w14:textId="5C3CDC68" w:rsidR="0070753C" w:rsidRPr="0070753C" w:rsidRDefault="0070753C" w:rsidP="008A0B26">
            <w:pPr>
              <w:rPr>
                <w:sz w:val="16"/>
                <w:szCs w:val="16"/>
              </w:rPr>
            </w:pPr>
            <w:r w:rsidRPr="0070753C">
              <w:rPr>
                <w:sz w:val="16"/>
                <w:szCs w:val="16"/>
              </w:rPr>
              <w:t>Sõõrike trasside rekonstrueerimine</w:t>
            </w:r>
          </w:p>
        </w:tc>
        <w:tc>
          <w:tcPr>
            <w:tcW w:w="1001" w:type="dxa"/>
            <w:gridSpan w:val="2"/>
          </w:tcPr>
          <w:p w14:paraId="575D4658" w14:textId="5EB5815E" w:rsidR="0070753C" w:rsidRPr="0070753C" w:rsidRDefault="0070753C" w:rsidP="008A0B26">
            <w:pPr>
              <w:jc w:val="center"/>
              <w:rPr>
                <w:rFonts w:cstheme="minorHAnsi"/>
                <w:sz w:val="16"/>
                <w:szCs w:val="16"/>
              </w:rPr>
            </w:pPr>
            <w:r w:rsidRPr="0070753C">
              <w:rPr>
                <w:rFonts w:cstheme="minorHAnsi"/>
                <w:sz w:val="16"/>
                <w:szCs w:val="16"/>
              </w:rPr>
              <w:t>x</w:t>
            </w:r>
          </w:p>
        </w:tc>
        <w:tc>
          <w:tcPr>
            <w:tcW w:w="1306" w:type="dxa"/>
          </w:tcPr>
          <w:p w14:paraId="30608273" w14:textId="548B9268" w:rsidR="0070753C" w:rsidRPr="0070753C" w:rsidRDefault="0070753C" w:rsidP="008A0B26">
            <w:pPr>
              <w:jc w:val="center"/>
              <w:rPr>
                <w:rFonts w:cstheme="minorHAnsi"/>
                <w:sz w:val="16"/>
                <w:szCs w:val="16"/>
              </w:rPr>
            </w:pPr>
          </w:p>
        </w:tc>
        <w:tc>
          <w:tcPr>
            <w:tcW w:w="1543" w:type="dxa"/>
            <w:gridSpan w:val="3"/>
          </w:tcPr>
          <w:p w14:paraId="01793F83" w14:textId="3EFEEB09" w:rsidR="0070753C" w:rsidRPr="0070753C" w:rsidRDefault="0070753C" w:rsidP="008A0B26">
            <w:pPr>
              <w:jc w:val="center"/>
              <w:rPr>
                <w:rFonts w:cstheme="minorHAnsi"/>
                <w:sz w:val="16"/>
                <w:szCs w:val="16"/>
              </w:rPr>
            </w:pPr>
          </w:p>
        </w:tc>
        <w:tc>
          <w:tcPr>
            <w:tcW w:w="1088" w:type="dxa"/>
            <w:gridSpan w:val="3"/>
          </w:tcPr>
          <w:p w14:paraId="23862DE1" w14:textId="71A41678" w:rsidR="0070753C" w:rsidRPr="0070753C" w:rsidRDefault="0070753C" w:rsidP="008A0B26">
            <w:pPr>
              <w:jc w:val="center"/>
              <w:rPr>
                <w:rFonts w:cstheme="minorHAnsi"/>
                <w:sz w:val="16"/>
                <w:szCs w:val="16"/>
              </w:rPr>
            </w:pPr>
          </w:p>
        </w:tc>
        <w:tc>
          <w:tcPr>
            <w:tcW w:w="1213" w:type="dxa"/>
            <w:gridSpan w:val="2"/>
          </w:tcPr>
          <w:p w14:paraId="6D9AC76F" w14:textId="280C0EE4" w:rsidR="0070753C" w:rsidRPr="0070753C" w:rsidRDefault="0070753C" w:rsidP="008A0B26">
            <w:pPr>
              <w:jc w:val="center"/>
              <w:rPr>
                <w:rFonts w:cstheme="minorHAnsi"/>
                <w:sz w:val="16"/>
                <w:szCs w:val="16"/>
              </w:rPr>
            </w:pPr>
          </w:p>
        </w:tc>
      </w:tr>
      <w:bookmarkEnd w:id="37"/>
      <w:tr w:rsidR="0070753C" w:rsidRPr="006A329F" w14:paraId="0A8C160D" w14:textId="77777777" w:rsidTr="005D31EA">
        <w:tc>
          <w:tcPr>
            <w:tcW w:w="680" w:type="dxa"/>
          </w:tcPr>
          <w:p w14:paraId="75437DE6" w14:textId="1FB085C9" w:rsidR="0070753C" w:rsidRPr="00C4281A" w:rsidRDefault="0070753C" w:rsidP="008A0B26">
            <w:pPr>
              <w:rPr>
                <w:rFonts w:cstheme="minorHAnsi"/>
                <w:b/>
                <w:bCs/>
                <w:sz w:val="16"/>
                <w:szCs w:val="16"/>
              </w:rPr>
            </w:pPr>
            <w:r>
              <w:rPr>
                <w:rFonts w:cstheme="minorHAnsi"/>
                <w:b/>
                <w:bCs/>
                <w:sz w:val="16"/>
                <w:szCs w:val="16"/>
              </w:rPr>
              <w:t>1.2.19</w:t>
            </w:r>
          </w:p>
        </w:tc>
        <w:tc>
          <w:tcPr>
            <w:tcW w:w="2945" w:type="dxa"/>
            <w:gridSpan w:val="4"/>
          </w:tcPr>
          <w:p w14:paraId="3941C40F" w14:textId="25E05CBF" w:rsidR="0070753C" w:rsidRPr="008A0B26" w:rsidRDefault="0070753C" w:rsidP="008A0B26">
            <w:pPr>
              <w:rPr>
                <w:sz w:val="16"/>
                <w:szCs w:val="16"/>
              </w:rPr>
            </w:pPr>
            <w:proofErr w:type="spellStart"/>
            <w:r w:rsidRPr="008A0B26">
              <w:rPr>
                <w:sz w:val="16"/>
                <w:szCs w:val="16"/>
              </w:rPr>
              <w:t>Hajaasustuse</w:t>
            </w:r>
            <w:proofErr w:type="spellEnd"/>
            <w:r w:rsidRPr="008A0B26">
              <w:rPr>
                <w:sz w:val="16"/>
                <w:szCs w:val="16"/>
              </w:rPr>
              <w:t xml:space="preserve"> programmis osalemine</w:t>
            </w:r>
          </w:p>
        </w:tc>
        <w:tc>
          <w:tcPr>
            <w:tcW w:w="1001" w:type="dxa"/>
            <w:gridSpan w:val="2"/>
          </w:tcPr>
          <w:p w14:paraId="2B0B55AF" w14:textId="7A69B673" w:rsidR="0070753C" w:rsidRPr="006A329F" w:rsidRDefault="0070753C" w:rsidP="008A0B26">
            <w:pPr>
              <w:jc w:val="center"/>
              <w:rPr>
                <w:rFonts w:cstheme="minorHAnsi"/>
                <w:sz w:val="16"/>
                <w:szCs w:val="16"/>
              </w:rPr>
            </w:pPr>
            <w:r w:rsidRPr="006A329F">
              <w:rPr>
                <w:rFonts w:cstheme="minorHAnsi"/>
                <w:sz w:val="16"/>
                <w:szCs w:val="16"/>
              </w:rPr>
              <w:t>x</w:t>
            </w:r>
          </w:p>
        </w:tc>
        <w:tc>
          <w:tcPr>
            <w:tcW w:w="1306" w:type="dxa"/>
          </w:tcPr>
          <w:p w14:paraId="6CE2D311" w14:textId="448949CC" w:rsidR="0070753C" w:rsidRPr="006A329F" w:rsidRDefault="0070753C" w:rsidP="008A0B26">
            <w:pPr>
              <w:jc w:val="center"/>
              <w:rPr>
                <w:rFonts w:cstheme="minorHAnsi"/>
                <w:sz w:val="16"/>
                <w:szCs w:val="16"/>
              </w:rPr>
            </w:pPr>
            <w:r w:rsidRPr="006A329F">
              <w:rPr>
                <w:rFonts w:cstheme="minorHAnsi"/>
                <w:sz w:val="16"/>
                <w:szCs w:val="16"/>
              </w:rPr>
              <w:t>x</w:t>
            </w:r>
          </w:p>
        </w:tc>
        <w:tc>
          <w:tcPr>
            <w:tcW w:w="1543" w:type="dxa"/>
            <w:gridSpan w:val="3"/>
          </w:tcPr>
          <w:p w14:paraId="54C831BB" w14:textId="61E0DFDD" w:rsidR="0070753C" w:rsidRPr="006A329F" w:rsidRDefault="0070753C" w:rsidP="008A0B26">
            <w:pPr>
              <w:jc w:val="center"/>
              <w:rPr>
                <w:rFonts w:cstheme="minorHAnsi"/>
                <w:sz w:val="16"/>
                <w:szCs w:val="16"/>
              </w:rPr>
            </w:pPr>
            <w:r w:rsidRPr="006A329F">
              <w:rPr>
                <w:rFonts w:cstheme="minorHAnsi"/>
                <w:sz w:val="16"/>
                <w:szCs w:val="16"/>
              </w:rPr>
              <w:t>x</w:t>
            </w:r>
          </w:p>
        </w:tc>
        <w:tc>
          <w:tcPr>
            <w:tcW w:w="1088" w:type="dxa"/>
            <w:gridSpan w:val="3"/>
          </w:tcPr>
          <w:p w14:paraId="1F28A4D5" w14:textId="0AF90970" w:rsidR="0070753C" w:rsidRPr="006A329F" w:rsidRDefault="0070753C" w:rsidP="008A0B26">
            <w:pPr>
              <w:jc w:val="center"/>
              <w:rPr>
                <w:rFonts w:cstheme="minorHAnsi"/>
                <w:sz w:val="16"/>
                <w:szCs w:val="16"/>
              </w:rPr>
            </w:pPr>
            <w:r w:rsidRPr="006A329F">
              <w:rPr>
                <w:rFonts w:cstheme="minorHAnsi"/>
                <w:sz w:val="16"/>
                <w:szCs w:val="16"/>
              </w:rPr>
              <w:t>x</w:t>
            </w:r>
          </w:p>
        </w:tc>
        <w:tc>
          <w:tcPr>
            <w:tcW w:w="1213" w:type="dxa"/>
            <w:gridSpan w:val="2"/>
          </w:tcPr>
          <w:p w14:paraId="7548474F" w14:textId="0EEBD399" w:rsidR="0070753C" w:rsidRPr="006A329F" w:rsidRDefault="0070753C" w:rsidP="008A0B26">
            <w:pPr>
              <w:jc w:val="center"/>
              <w:rPr>
                <w:rFonts w:cstheme="minorHAnsi"/>
                <w:sz w:val="16"/>
                <w:szCs w:val="16"/>
              </w:rPr>
            </w:pPr>
            <w:r w:rsidRPr="006A329F">
              <w:rPr>
                <w:rFonts w:cstheme="minorHAnsi"/>
                <w:sz w:val="16"/>
                <w:szCs w:val="16"/>
              </w:rPr>
              <w:t>x</w:t>
            </w:r>
          </w:p>
        </w:tc>
      </w:tr>
      <w:tr w:rsidR="0070753C" w:rsidRPr="006A329F" w14:paraId="1FD4B9C6" w14:textId="77777777" w:rsidTr="005D31EA">
        <w:tc>
          <w:tcPr>
            <w:tcW w:w="680" w:type="dxa"/>
          </w:tcPr>
          <w:p w14:paraId="380B0325" w14:textId="63D8B4CA" w:rsidR="0070753C" w:rsidRPr="00C4281A" w:rsidRDefault="0070753C" w:rsidP="008A0B26">
            <w:pPr>
              <w:rPr>
                <w:rFonts w:cstheme="minorHAnsi"/>
                <w:b/>
                <w:bCs/>
                <w:sz w:val="16"/>
                <w:szCs w:val="16"/>
              </w:rPr>
            </w:pPr>
            <w:r>
              <w:rPr>
                <w:rFonts w:cstheme="minorHAnsi"/>
                <w:b/>
                <w:bCs/>
                <w:sz w:val="16"/>
                <w:szCs w:val="16"/>
              </w:rPr>
              <w:t>1.2.20</w:t>
            </w:r>
          </w:p>
        </w:tc>
        <w:tc>
          <w:tcPr>
            <w:tcW w:w="2945" w:type="dxa"/>
            <w:gridSpan w:val="4"/>
          </w:tcPr>
          <w:p w14:paraId="19847218" w14:textId="1B5E793B" w:rsidR="0070753C" w:rsidRPr="008A0B26" w:rsidRDefault="0070753C" w:rsidP="008A0B26">
            <w:pPr>
              <w:rPr>
                <w:sz w:val="16"/>
                <w:szCs w:val="16"/>
              </w:rPr>
            </w:pPr>
            <w:r w:rsidRPr="008A0B26">
              <w:rPr>
                <w:sz w:val="16"/>
                <w:szCs w:val="16"/>
              </w:rPr>
              <w:t>Valla ÜVK kava koostamine</w:t>
            </w:r>
          </w:p>
        </w:tc>
        <w:tc>
          <w:tcPr>
            <w:tcW w:w="1001" w:type="dxa"/>
            <w:gridSpan w:val="2"/>
          </w:tcPr>
          <w:p w14:paraId="0919B96C" w14:textId="307094A3" w:rsidR="0070753C" w:rsidRPr="006A329F" w:rsidRDefault="0070753C" w:rsidP="008A0B26">
            <w:pPr>
              <w:jc w:val="center"/>
              <w:rPr>
                <w:rFonts w:cstheme="minorHAnsi"/>
                <w:sz w:val="16"/>
                <w:szCs w:val="16"/>
              </w:rPr>
            </w:pPr>
            <w:r w:rsidRPr="006A329F">
              <w:rPr>
                <w:rFonts w:cstheme="minorHAnsi"/>
                <w:sz w:val="16"/>
                <w:szCs w:val="16"/>
              </w:rPr>
              <w:t>x</w:t>
            </w:r>
          </w:p>
        </w:tc>
        <w:tc>
          <w:tcPr>
            <w:tcW w:w="1306" w:type="dxa"/>
          </w:tcPr>
          <w:p w14:paraId="3AEB0847" w14:textId="66B35FE4" w:rsidR="0070753C" w:rsidRPr="006A329F" w:rsidRDefault="0070753C" w:rsidP="008A0B26">
            <w:pPr>
              <w:jc w:val="center"/>
              <w:rPr>
                <w:rFonts w:cstheme="minorHAnsi"/>
                <w:sz w:val="16"/>
                <w:szCs w:val="16"/>
              </w:rPr>
            </w:pPr>
          </w:p>
        </w:tc>
        <w:tc>
          <w:tcPr>
            <w:tcW w:w="1543" w:type="dxa"/>
            <w:gridSpan w:val="3"/>
          </w:tcPr>
          <w:p w14:paraId="65A94D6E" w14:textId="77777777" w:rsidR="0070753C" w:rsidRPr="006A329F" w:rsidRDefault="0070753C" w:rsidP="008A0B26">
            <w:pPr>
              <w:jc w:val="center"/>
              <w:rPr>
                <w:rFonts w:cstheme="minorHAnsi"/>
                <w:sz w:val="16"/>
                <w:szCs w:val="16"/>
              </w:rPr>
            </w:pPr>
          </w:p>
        </w:tc>
        <w:tc>
          <w:tcPr>
            <w:tcW w:w="1088" w:type="dxa"/>
            <w:gridSpan w:val="3"/>
          </w:tcPr>
          <w:p w14:paraId="2B0C534C" w14:textId="77777777" w:rsidR="0070753C" w:rsidRPr="006A329F" w:rsidRDefault="0070753C" w:rsidP="008A0B26">
            <w:pPr>
              <w:jc w:val="center"/>
              <w:rPr>
                <w:rFonts w:cstheme="minorHAnsi"/>
                <w:sz w:val="16"/>
                <w:szCs w:val="16"/>
              </w:rPr>
            </w:pPr>
          </w:p>
        </w:tc>
        <w:tc>
          <w:tcPr>
            <w:tcW w:w="1213" w:type="dxa"/>
            <w:gridSpan w:val="2"/>
          </w:tcPr>
          <w:p w14:paraId="12E45863" w14:textId="77777777" w:rsidR="0070753C" w:rsidRPr="006A329F" w:rsidRDefault="0070753C" w:rsidP="008A0B26">
            <w:pPr>
              <w:jc w:val="center"/>
              <w:rPr>
                <w:rFonts w:cstheme="minorHAnsi"/>
                <w:sz w:val="16"/>
                <w:szCs w:val="16"/>
              </w:rPr>
            </w:pPr>
          </w:p>
        </w:tc>
      </w:tr>
      <w:tr w:rsidR="0070753C" w:rsidRPr="006A329F" w14:paraId="69085DF9" w14:textId="77777777" w:rsidTr="005D31EA">
        <w:tc>
          <w:tcPr>
            <w:tcW w:w="680" w:type="dxa"/>
          </w:tcPr>
          <w:p w14:paraId="309AD295" w14:textId="3A390678" w:rsidR="0070753C" w:rsidRDefault="0070753C" w:rsidP="008A0B26">
            <w:pPr>
              <w:rPr>
                <w:rFonts w:cstheme="minorHAnsi"/>
                <w:b/>
                <w:bCs/>
                <w:sz w:val="16"/>
                <w:szCs w:val="16"/>
              </w:rPr>
            </w:pPr>
            <w:r>
              <w:rPr>
                <w:rFonts w:cstheme="minorHAnsi"/>
                <w:b/>
                <w:bCs/>
                <w:sz w:val="16"/>
                <w:szCs w:val="16"/>
              </w:rPr>
              <w:t>1.2.21</w:t>
            </w:r>
          </w:p>
        </w:tc>
        <w:tc>
          <w:tcPr>
            <w:tcW w:w="2945" w:type="dxa"/>
            <w:gridSpan w:val="4"/>
          </w:tcPr>
          <w:p w14:paraId="3E8D6B15" w14:textId="3382CD68" w:rsidR="0070753C" w:rsidRPr="008A0B26" w:rsidRDefault="0070753C" w:rsidP="00666CF4">
            <w:pPr>
              <w:rPr>
                <w:sz w:val="16"/>
                <w:szCs w:val="16"/>
              </w:rPr>
            </w:pPr>
            <w:bookmarkStart w:id="38" w:name="_Hlk168407576"/>
            <w:r w:rsidRPr="00D13AD3">
              <w:rPr>
                <w:color w:val="70AD47" w:themeColor="accent6"/>
                <w:sz w:val="16"/>
                <w:szCs w:val="16"/>
              </w:rPr>
              <w:t>AS Mako võimalik liitumine teise vee-ettevõttega</w:t>
            </w:r>
            <w:bookmarkEnd w:id="38"/>
          </w:p>
        </w:tc>
        <w:tc>
          <w:tcPr>
            <w:tcW w:w="1001" w:type="dxa"/>
            <w:gridSpan w:val="2"/>
          </w:tcPr>
          <w:p w14:paraId="5251CD02" w14:textId="6D79DB14" w:rsidR="0070753C" w:rsidRPr="006A329F" w:rsidRDefault="0070753C" w:rsidP="008A0B26">
            <w:pPr>
              <w:jc w:val="center"/>
              <w:rPr>
                <w:rFonts w:cstheme="minorHAnsi"/>
                <w:sz w:val="16"/>
                <w:szCs w:val="16"/>
              </w:rPr>
            </w:pPr>
            <w:r>
              <w:rPr>
                <w:rFonts w:cstheme="minorHAnsi"/>
                <w:sz w:val="16"/>
                <w:szCs w:val="16"/>
              </w:rPr>
              <w:t>x</w:t>
            </w:r>
          </w:p>
        </w:tc>
        <w:tc>
          <w:tcPr>
            <w:tcW w:w="1306" w:type="dxa"/>
          </w:tcPr>
          <w:p w14:paraId="2732B166" w14:textId="72ADE3DF" w:rsidR="0070753C" w:rsidRPr="006A329F" w:rsidRDefault="0070753C" w:rsidP="008A0B26">
            <w:pPr>
              <w:jc w:val="center"/>
              <w:rPr>
                <w:rFonts w:cstheme="minorHAnsi"/>
                <w:sz w:val="16"/>
                <w:szCs w:val="16"/>
              </w:rPr>
            </w:pPr>
            <w:r w:rsidRPr="00D13AD3">
              <w:rPr>
                <w:rFonts w:cstheme="minorHAnsi"/>
                <w:color w:val="70AD47" w:themeColor="accent6"/>
                <w:sz w:val="16"/>
                <w:szCs w:val="16"/>
              </w:rPr>
              <w:t>x</w:t>
            </w:r>
          </w:p>
        </w:tc>
        <w:tc>
          <w:tcPr>
            <w:tcW w:w="1543" w:type="dxa"/>
            <w:gridSpan w:val="3"/>
          </w:tcPr>
          <w:p w14:paraId="5ECC7091" w14:textId="77777777" w:rsidR="0070753C" w:rsidRPr="006A329F" w:rsidRDefault="0070753C" w:rsidP="008A0B26">
            <w:pPr>
              <w:jc w:val="center"/>
              <w:rPr>
                <w:rFonts w:cstheme="minorHAnsi"/>
                <w:sz w:val="16"/>
                <w:szCs w:val="16"/>
              </w:rPr>
            </w:pPr>
          </w:p>
        </w:tc>
        <w:tc>
          <w:tcPr>
            <w:tcW w:w="1088" w:type="dxa"/>
            <w:gridSpan w:val="3"/>
          </w:tcPr>
          <w:p w14:paraId="640754B3" w14:textId="77777777" w:rsidR="0070753C" w:rsidRPr="006A329F" w:rsidRDefault="0070753C" w:rsidP="008A0B26">
            <w:pPr>
              <w:jc w:val="center"/>
              <w:rPr>
                <w:rFonts w:cstheme="minorHAnsi"/>
                <w:sz w:val="16"/>
                <w:szCs w:val="16"/>
              </w:rPr>
            </w:pPr>
          </w:p>
        </w:tc>
        <w:tc>
          <w:tcPr>
            <w:tcW w:w="1213" w:type="dxa"/>
            <w:gridSpan w:val="2"/>
          </w:tcPr>
          <w:p w14:paraId="084931B2" w14:textId="77777777" w:rsidR="0070753C" w:rsidRPr="006A329F" w:rsidRDefault="0070753C" w:rsidP="008A0B26">
            <w:pPr>
              <w:jc w:val="center"/>
              <w:rPr>
                <w:rFonts w:cstheme="minorHAnsi"/>
                <w:sz w:val="16"/>
                <w:szCs w:val="16"/>
              </w:rPr>
            </w:pPr>
          </w:p>
        </w:tc>
      </w:tr>
      <w:tr w:rsidR="0070753C" w:rsidRPr="006A329F" w14:paraId="57C60FC6" w14:textId="77777777" w:rsidTr="005D31EA">
        <w:tc>
          <w:tcPr>
            <w:tcW w:w="680" w:type="dxa"/>
          </w:tcPr>
          <w:p w14:paraId="486CA785" w14:textId="4B875B55" w:rsidR="0070753C" w:rsidRDefault="0070753C" w:rsidP="008A0B26">
            <w:pPr>
              <w:rPr>
                <w:rFonts w:cstheme="minorHAnsi"/>
                <w:b/>
                <w:bCs/>
                <w:sz w:val="16"/>
                <w:szCs w:val="16"/>
              </w:rPr>
            </w:pPr>
            <w:r>
              <w:rPr>
                <w:rFonts w:cstheme="minorHAnsi"/>
                <w:b/>
                <w:bCs/>
                <w:sz w:val="16"/>
                <w:szCs w:val="16"/>
              </w:rPr>
              <w:t>1.2.22</w:t>
            </w:r>
          </w:p>
        </w:tc>
        <w:tc>
          <w:tcPr>
            <w:tcW w:w="2945" w:type="dxa"/>
            <w:gridSpan w:val="4"/>
          </w:tcPr>
          <w:p w14:paraId="0B636A18" w14:textId="69FFE5C1" w:rsidR="0070753C" w:rsidRPr="00666CF4" w:rsidRDefault="0070753C" w:rsidP="00E358CD">
            <w:pPr>
              <w:rPr>
                <w:sz w:val="16"/>
                <w:szCs w:val="16"/>
              </w:rPr>
            </w:pPr>
            <w:r w:rsidRPr="00E358CD">
              <w:rPr>
                <w:sz w:val="16"/>
                <w:szCs w:val="16"/>
              </w:rPr>
              <w:t xml:space="preserve">Kombineeritud (sh lahkvoolsete) ja säästlike sademeveesüsteemide rajamine, </w:t>
            </w:r>
            <w:r>
              <w:rPr>
                <w:sz w:val="16"/>
                <w:szCs w:val="16"/>
              </w:rPr>
              <w:t>r</w:t>
            </w:r>
            <w:r w:rsidRPr="00E358CD">
              <w:rPr>
                <w:sz w:val="16"/>
                <w:szCs w:val="16"/>
              </w:rPr>
              <w:t>ekonstrueerimine ning lahenduste väljatöötamine alevites/külades</w:t>
            </w:r>
          </w:p>
        </w:tc>
        <w:tc>
          <w:tcPr>
            <w:tcW w:w="1001" w:type="dxa"/>
            <w:gridSpan w:val="2"/>
          </w:tcPr>
          <w:p w14:paraId="7FE9C6D9" w14:textId="69B3DF33" w:rsidR="0070753C" w:rsidRPr="006A329F" w:rsidRDefault="0070753C" w:rsidP="008A0B26">
            <w:pPr>
              <w:jc w:val="center"/>
              <w:rPr>
                <w:rFonts w:cstheme="minorHAnsi"/>
                <w:sz w:val="16"/>
                <w:szCs w:val="16"/>
              </w:rPr>
            </w:pPr>
            <w:r>
              <w:rPr>
                <w:rFonts w:cstheme="minorHAnsi"/>
                <w:sz w:val="16"/>
                <w:szCs w:val="16"/>
              </w:rPr>
              <w:t>x</w:t>
            </w:r>
          </w:p>
        </w:tc>
        <w:tc>
          <w:tcPr>
            <w:tcW w:w="1306" w:type="dxa"/>
          </w:tcPr>
          <w:p w14:paraId="467E7283" w14:textId="34869466" w:rsidR="0070753C" w:rsidRDefault="0070753C" w:rsidP="008A0B26">
            <w:pPr>
              <w:jc w:val="center"/>
              <w:rPr>
                <w:rFonts w:cstheme="minorHAnsi"/>
                <w:sz w:val="16"/>
                <w:szCs w:val="16"/>
              </w:rPr>
            </w:pPr>
            <w:r>
              <w:rPr>
                <w:rFonts w:cstheme="minorHAnsi"/>
                <w:sz w:val="16"/>
                <w:szCs w:val="16"/>
              </w:rPr>
              <w:t>x</w:t>
            </w:r>
          </w:p>
        </w:tc>
        <w:tc>
          <w:tcPr>
            <w:tcW w:w="1543" w:type="dxa"/>
            <w:gridSpan w:val="3"/>
          </w:tcPr>
          <w:p w14:paraId="7BFBD2D8" w14:textId="77777777" w:rsidR="0070753C" w:rsidRPr="006A329F" w:rsidRDefault="0070753C" w:rsidP="008A0B26">
            <w:pPr>
              <w:jc w:val="center"/>
              <w:rPr>
                <w:rFonts w:cstheme="minorHAnsi"/>
                <w:sz w:val="16"/>
                <w:szCs w:val="16"/>
              </w:rPr>
            </w:pPr>
          </w:p>
        </w:tc>
        <w:tc>
          <w:tcPr>
            <w:tcW w:w="1088" w:type="dxa"/>
            <w:gridSpan w:val="3"/>
          </w:tcPr>
          <w:p w14:paraId="06D49EB6" w14:textId="77777777" w:rsidR="0070753C" w:rsidRPr="006A329F" w:rsidRDefault="0070753C" w:rsidP="008A0B26">
            <w:pPr>
              <w:jc w:val="center"/>
              <w:rPr>
                <w:rFonts w:cstheme="minorHAnsi"/>
                <w:sz w:val="16"/>
                <w:szCs w:val="16"/>
              </w:rPr>
            </w:pPr>
          </w:p>
        </w:tc>
        <w:tc>
          <w:tcPr>
            <w:tcW w:w="1213" w:type="dxa"/>
            <w:gridSpan w:val="2"/>
          </w:tcPr>
          <w:p w14:paraId="25D95182" w14:textId="77777777" w:rsidR="0070753C" w:rsidRPr="006A329F" w:rsidRDefault="0070753C" w:rsidP="008A0B26">
            <w:pPr>
              <w:jc w:val="center"/>
              <w:rPr>
                <w:rFonts w:cstheme="minorHAnsi"/>
                <w:sz w:val="16"/>
                <w:szCs w:val="16"/>
              </w:rPr>
            </w:pPr>
          </w:p>
        </w:tc>
      </w:tr>
      <w:tr w:rsidR="00C1184A" w:rsidRPr="00C4281A" w14:paraId="33EA1A9B" w14:textId="77777777" w:rsidTr="00CB7C5F">
        <w:tc>
          <w:tcPr>
            <w:tcW w:w="9776" w:type="dxa"/>
            <w:gridSpan w:val="16"/>
            <w:shd w:val="clear" w:color="auto" w:fill="FFFF99"/>
          </w:tcPr>
          <w:p w14:paraId="24BE4F04" w14:textId="4E703D25" w:rsidR="00C1184A" w:rsidRPr="00C4281A" w:rsidRDefault="00C1184A" w:rsidP="00D066FC">
            <w:pPr>
              <w:rPr>
                <w:rFonts w:cstheme="minorHAnsi"/>
                <w:sz w:val="18"/>
                <w:szCs w:val="18"/>
              </w:rPr>
            </w:pPr>
            <w:bookmarkStart w:id="39" w:name="_Hlk141883645"/>
            <w:bookmarkStart w:id="40" w:name="_Hlk142386740"/>
            <w:bookmarkEnd w:id="23"/>
            <w:r w:rsidRPr="00C4281A">
              <w:rPr>
                <w:rFonts w:cstheme="minorHAnsi"/>
                <w:sz w:val="18"/>
                <w:szCs w:val="18"/>
              </w:rPr>
              <w:t>Alaeesmärk 1.</w:t>
            </w:r>
            <w:r>
              <w:rPr>
                <w:rFonts w:cstheme="minorHAnsi"/>
                <w:sz w:val="18"/>
                <w:szCs w:val="18"/>
              </w:rPr>
              <w:t>3</w:t>
            </w:r>
            <w:r w:rsidRPr="00C4281A">
              <w:rPr>
                <w:rFonts w:cstheme="minorHAnsi"/>
                <w:sz w:val="18"/>
                <w:szCs w:val="18"/>
              </w:rPr>
              <w:t xml:space="preserve">: </w:t>
            </w:r>
            <w:r>
              <w:rPr>
                <w:rFonts w:cstheme="minorHAnsi"/>
                <w:sz w:val="18"/>
                <w:szCs w:val="18"/>
              </w:rPr>
              <w:t>Korrastatud kinnisvara</w:t>
            </w:r>
          </w:p>
        </w:tc>
      </w:tr>
      <w:tr w:rsidR="00DA360A" w:rsidRPr="00C4281A" w14:paraId="44B7F522" w14:textId="77777777" w:rsidTr="005D31EA">
        <w:trPr>
          <w:trHeight w:val="454"/>
        </w:trPr>
        <w:tc>
          <w:tcPr>
            <w:tcW w:w="680" w:type="dxa"/>
          </w:tcPr>
          <w:p w14:paraId="370B7118" w14:textId="77777777" w:rsidR="00DA360A" w:rsidRPr="00C4281A" w:rsidRDefault="00DA360A" w:rsidP="0055514F">
            <w:pPr>
              <w:jc w:val="center"/>
              <w:rPr>
                <w:rFonts w:cstheme="minorHAnsi"/>
                <w:b/>
                <w:bCs/>
                <w:sz w:val="16"/>
                <w:szCs w:val="16"/>
              </w:rPr>
            </w:pPr>
            <w:bookmarkStart w:id="41" w:name="_Hlk141951883"/>
            <w:bookmarkEnd w:id="39"/>
            <w:bookmarkEnd w:id="40"/>
            <w:r>
              <w:rPr>
                <w:rFonts w:cstheme="minorHAnsi"/>
                <w:b/>
                <w:bCs/>
                <w:sz w:val="16"/>
                <w:szCs w:val="16"/>
              </w:rPr>
              <w:t>Nr.</w:t>
            </w:r>
          </w:p>
        </w:tc>
        <w:tc>
          <w:tcPr>
            <w:tcW w:w="2945" w:type="dxa"/>
            <w:gridSpan w:val="4"/>
          </w:tcPr>
          <w:p w14:paraId="4CFE75D1" w14:textId="77777777" w:rsidR="00DA360A" w:rsidRPr="00C4281A" w:rsidRDefault="00DA360A" w:rsidP="00D066FC">
            <w:pPr>
              <w:jc w:val="center"/>
              <w:rPr>
                <w:rFonts w:cstheme="minorHAnsi"/>
                <w:b/>
                <w:bCs/>
                <w:sz w:val="16"/>
                <w:szCs w:val="16"/>
              </w:rPr>
            </w:pPr>
            <w:r>
              <w:rPr>
                <w:rFonts w:cstheme="minorHAnsi"/>
                <w:b/>
                <w:bCs/>
                <w:sz w:val="16"/>
                <w:szCs w:val="16"/>
              </w:rPr>
              <w:t>Tegevus</w:t>
            </w:r>
          </w:p>
        </w:tc>
        <w:tc>
          <w:tcPr>
            <w:tcW w:w="1001" w:type="dxa"/>
            <w:gridSpan w:val="2"/>
          </w:tcPr>
          <w:p w14:paraId="58FAB36F" w14:textId="63B14C78" w:rsidR="00DA360A" w:rsidRPr="00DA360A" w:rsidRDefault="00DA360A" w:rsidP="00D066FC">
            <w:pPr>
              <w:jc w:val="center"/>
              <w:rPr>
                <w:rFonts w:cstheme="minorHAnsi"/>
                <w:b/>
                <w:bCs/>
                <w:sz w:val="16"/>
                <w:szCs w:val="16"/>
              </w:rPr>
            </w:pPr>
            <w:r w:rsidRPr="00DA360A">
              <w:rPr>
                <w:rFonts w:cstheme="minorHAnsi"/>
                <w:b/>
                <w:bCs/>
                <w:sz w:val="16"/>
                <w:szCs w:val="16"/>
              </w:rPr>
              <w:t>2025</w:t>
            </w:r>
          </w:p>
        </w:tc>
        <w:tc>
          <w:tcPr>
            <w:tcW w:w="1306" w:type="dxa"/>
          </w:tcPr>
          <w:p w14:paraId="24C2815E" w14:textId="6CCE8C7D" w:rsidR="00DA360A" w:rsidRPr="00DA360A" w:rsidRDefault="00DA360A" w:rsidP="00D066FC">
            <w:pPr>
              <w:jc w:val="center"/>
              <w:rPr>
                <w:rFonts w:cstheme="minorHAnsi"/>
                <w:b/>
                <w:bCs/>
                <w:sz w:val="16"/>
                <w:szCs w:val="16"/>
              </w:rPr>
            </w:pPr>
            <w:r w:rsidRPr="00DA360A">
              <w:rPr>
                <w:rFonts w:cstheme="minorHAnsi"/>
                <w:b/>
                <w:bCs/>
                <w:sz w:val="16"/>
                <w:szCs w:val="16"/>
              </w:rPr>
              <w:t>2026</w:t>
            </w:r>
          </w:p>
        </w:tc>
        <w:tc>
          <w:tcPr>
            <w:tcW w:w="1543" w:type="dxa"/>
            <w:gridSpan w:val="3"/>
          </w:tcPr>
          <w:p w14:paraId="54E9B708" w14:textId="075D5D2C" w:rsidR="00DA360A" w:rsidRPr="00DA360A" w:rsidRDefault="00DA360A" w:rsidP="00D066FC">
            <w:pPr>
              <w:jc w:val="center"/>
              <w:rPr>
                <w:rFonts w:cstheme="minorHAnsi"/>
                <w:b/>
                <w:bCs/>
                <w:sz w:val="16"/>
                <w:szCs w:val="16"/>
              </w:rPr>
            </w:pPr>
            <w:r w:rsidRPr="00DA360A">
              <w:rPr>
                <w:rFonts w:cstheme="minorHAnsi"/>
                <w:b/>
                <w:bCs/>
                <w:sz w:val="16"/>
                <w:szCs w:val="16"/>
              </w:rPr>
              <w:t>2027</w:t>
            </w:r>
          </w:p>
        </w:tc>
        <w:tc>
          <w:tcPr>
            <w:tcW w:w="1088" w:type="dxa"/>
            <w:gridSpan w:val="3"/>
          </w:tcPr>
          <w:p w14:paraId="251F9D7A" w14:textId="649C02AC" w:rsidR="00DA360A" w:rsidRPr="00DA360A" w:rsidRDefault="00DA360A" w:rsidP="00D066FC">
            <w:pPr>
              <w:jc w:val="center"/>
              <w:rPr>
                <w:rFonts w:cstheme="minorHAnsi"/>
                <w:b/>
                <w:bCs/>
                <w:sz w:val="16"/>
                <w:szCs w:val="16"/>
              </w:rPr>
            </w:pPr>
            <w:r w:rsidRPr="00DA360A">
              <w:rPr>
                <w:rFonts w:cstheme="minorHAnsi"/>
                <w:b/>
                <w:bCs/>
                <w:sz w:val="16"/>
                <w:szCs w:val="16"/>
              </w:rPr>
              <w:t>2028</w:t>
            </w:r>
          </w:p>
        </w:tc>
        <w:tc>
          <w:tcPr>
            <w:tcW w:w="1213" w:type="dxa"/>
            <w:gridSpan w:val="2"/>
          </w:tcPr>
          <w:p w14:paraId="48E9168E" w14:textId="5DF2D2A9" w:rsidR="00DA360A" w:rsidRPr="00DA360A" w:rsidRDefault="00DA360A" w:rsidP="00D066FC">
            <w:pPr>
              <w:jc w:val="center"/>
              <w:rPr>
                <w:rFonts w:cstheme="minorHAnsi"/>
                <w:b/>
                <w:bCs/>
                <w:sz w:val="16"/>
                <w:szCs w:val="16"/>
              </w:rPr>
            </w:pPr>
            <w:r w:rsidRPr="00DA360A">
              <w:rPr>
                <w:rFonts w:cstheme="minorHAnsi"/>
                <w:b/>
                <w:bCs/>
                <w:sz w:val="16"/>
                <w:szCs w:val="16"/>
              </w:rPr>
              <w:t>2029-2030</w:t>
            </w:r>
          </w:p>
        </w:tc>
      </w:tr>
      <w:bookmarkEnd w:id="41"/>
      <w:tr w:rsidR="00DA360A" w:rsidRPr="00C4281A" w14:paraId="5B2E7107" w14:textId="77777777" w:rsidTr="005D31EA">
        <w:tc>
          <w:tcPr>
            <w:tcW w:w="680" w:type="dxa"/>
          </w:tcPr>
          <w:p w14:paraId="6043F3A3" w14:textId="060EA9C1" w:rsidR="00DA360A" w:rsidRPr="00DA360A" w:rsidRDefault="00DA360A" w:rsidP="006A329F">
            <w:pPr>
              <w:rPr>
                <w:rFonts w:cstheme="minorHAnsi"/>
                <w:b/>
                <w:bCs/>
                <w:sz w:val="16"/>
                <w:szCs w:val="16"/>
              </w:rPr>
            </w:pPr>
            <w:r w:rsidRPr="00DA360A">
              <w:rPr>
                <w:rFonts w:cstheme="minorHAnsi"/>
                <w:b/>
                <w:bCs/>
                <w:sz w:val="16"/>
                <w:szCs w:val="16"/>
              </w:rPr>
              <w:t>1.3.1</w:t>
            </w:r>
          </w:p>
        </w:tc>
        <w:tc>
          <w:tcPr>
            <w:tcW w:w="2945" w:type="dxa"/>
            <w:gridSpan w:val="4"/>
          </w:tcPr>
          <w:p w14:paraId="29E6AFB3" w14:textId="7E0DF469" w:rsidR="00DA360A" w:rsidRPr="00DA360A" w:rsidRDefault="00DA360A" w:rsidP="006A329F">
            <w:pPr>
              <w:rPr>
                <w:rFonts w:cstheme="minorHAnsi"/>
                <w:b/>
                <w:bCs/>
                <w:sz w:val="16"/>
                <w:szCs w:val="16"/>
              </w:rPr>
            </w:pPr>
            <w:proofErr w:type="spellStart"/>
            <w:r w:rsidRPr="00DA360A">
              <w:rPr>
                <w:sz w:val="16"/>
                <w:szCs w:val="16"/>
              </w:rPr>
              <w:t>Võidula</w:t>
            </w:r>
            <w:proofErr w:type="spellEnd"/>
            <w:r w:rsidRPr="00DA360A">
              <w:rPr>
                <w:sz w:val="16"/>
                <w:szCs w:val="16"/>
              </w:rPr>
              <w:t xml:space="preserve"> mõisa võõrandamine</w:t>
            </w:r>
          </w:p>
        </w:tc>
        <w:tc>
          <w:tcPr>
            <w:tcW w:w="1001" w:type="dxa"/>
            <w:gridSpan w:val="2"/>
          </w:tcPr>
          <w:p w14:paraId="11EF26B2" w14:textId="45CC4B9F" w:rsidR="00DA360A" w:rsidRPr="00D13AD3" w:rsidRDefault="00DA360A" w:rsidP="006A329F">
            <w:pPr>
              <w:jc w:val="center"/>
              <w:rPr>
                <w:rFonts w:cstheme="minorHAnsi"/>
                <w:color w:val="70AD47" w:themeColor="accent6"/>
                <w:sz w:val="16"/>
                <w:szCs w:val="16"/>
              </w:rPr>
            </w:pPr>
            <w:r w:rsidRPr="00D13AD3">
              <w:rPr>
                <w:rFonts w:cstheme="minorHAnsi"/>
                <w:color w:val="70AD47" w:themeColor="accent6"/>
                <w:sz w:val="16"/>
                <w:szCs w:val="16"/>
              </w:rPr>
              <w:t>x</w:t>
            </w:r>
          </w:p>
        </w:tc>
        <w:tc>
          <w:tcPr>
            <w:tcW w:w="1306" w:type="dxa"/>
          </w:tcPr>
          <w:p w14:paraId="1EAC24C7" w14:textId="5FAABB97" w:rsidR="00DA360A" w:rsidRPr="00D13AD3" w:rsidRDefault="00DA360A" w:rsidP="006A329F">
            <w:pPr>
              <w:jc w:val="center"/>
              <w:rPr>
                <w:rFonts w:cstheme="minorHAnsi"/>
                <w:color w:val="70AD47" w:themeColor="accent6"/>
                <w:sz w:val="16"/>
                <w:szCs w:val="16"/>
              </w:rPr>
            </w:pPr>
          </w:p>
        </w:tc>
        <w:tc>
          <w:tcPr>
            <w:tcW w:w="1543" w:type="dxa"/>
            <w:gridSpan w:val="3"/>
          </w:tcPr>
          <w:p w14:paraId="4D0B9CEA" w14:textId="570E6E4F" w:rsidR="00DA360A" w:rsidRPr="00D13AD3" w:rsidRDefault="00DA360A" w:rsidP="006A329F">
            <w:pPr>
              <w:jc w:val="center"/>
              <w:rPr>
                <w:rFonts w:cstheme="minorHAnsi"/>
                <w:color w:val="70AD47" w:themeColor="accent6"/>
                <w:sz w:val="16"/>
                <w:szCs w:val="16"/>
              </w:rPr>
            </w:pPr>
          </w:p>
        </w:tc>
        <w:tc>
          <w:tcPr>
            <w:tcW w:w="1088" w:type="dxa"/>
            <w:gridSpan w:val="3"/>
          </w:tcPr>
          <w:p w14:paraId="518FA6CE" w14:textId="420BBAEA" w:rsidR="00DA360A" w:rsidRPr="00D13AD3" w:rsidRDefault="00DA360A" w:rsidP="006A329F">
            <w:pPr>
              <w:jc w:val="center"/>
              <w:rPr>
                <w:rFonts w:cstheme="minorHAnsi"/>
                <w:color w:val="70AD47" w:themeColor="accent6"/>
                <w:sz w:val="16"/>
                <w:szCs w:val="16"/>
              </w:rPr>
            </w:pPr>
          </w:p>
        </w:tc>
        <w:tc>
          <w:tcPr>
            <w:tcW w:w="1213" w:type="dxa"/>
            <w:gridSpan w:val="2"/>
          </w:tcPr>
          <w:p w14:paraId="0EFF18F6" w14:textId="2800CED6" w:rsidR="00DA360A" w:rsidRPr="00D13AD3" w:rsidRDefault="00DA360A" w:rsidP="006A329F">
            <w:pPr>
              <w:jc w:val="center"/>
              <w:rPr>
                <w:rFonts w:cstheme="minorHAnsi"/>
                <w:color w:val="70AD47" w:themeColor="accent6"/>
                <w:sz w:val="16"/>
                <w:szCs w:val="16"/>
              </w:rPr>
            </w:pPr>
          </w:p>
        </w:tc>
      </w:tr>
      <w:tr w:rsidR="00DA360A" w:rsidRPr="001B626D" w14:paraId="65CE3781" w14:textId="77777777" w:rsidTr="005D31EA">
        <w:tc>
          <w:tcPr>
            <w:tcW w:w="680" w:type="dxa"/>
          </w:tcPr>
          <w:p w14:paraId="1FB2F688" w14:textId="31049A61" w:rsidR="00DA360A" w:rsidRPr="00C4281A" w:rsidRDefault="00DA360A" w:rsidP="00DA360A">
            <w:pPr>
              <w:rPr>
                <w:rFonts w:cstheme="minorHAnsi"/>
                <w:b/>
                <w:bCs/>
                <w:sz w:val="16"/>
                <w:szCs w:val="16"/>
              </w:rPr>
            </w:pPr>
            <w:r>
              <w:rPr>
                <w:rFonts w:cstheme="minorHAnsi"/>
                <w:b/>
                <w:bCs/>
                <w:sz w:val="16"/>
                <w:szCs w:val="16"/>
              </w:rPr>
              <w:t>1.3.2</w:t>
            </w:r>
          </w:p>
        </w:tc>
        <w:tc>
          <w:tcPr>
            <w:tcW w:w="2945" w:type="dxa"/>
            <w:gridSpan w:val="4"/>
          </w:tcPr>
          <w:p w14:paraId="2FA882D8" w14:textId="7866672A" w:rsidR="00DA360A" w:rsidRPr="006A329F" w:rsidRDefault="00DA360A" w:rsidP="00DA360A">
            <w:pPr>
              <w:rPr>
                <w:rFonts w:cstheme="minorHAnsi"/>
                <w:b/>
                <w:bCs/>
                <w:sz w:val="16"/>
                <w:szCs w:val="16"/>
              </w:rPr>
            </w:pPr>
            <w:r w:rsidRPr="006A329F">
              <w:rPr>
                <w:sz w:val="16"/>
                <w:szCs w:val="16"/>
              </w:rPr>
              <w:t>Lagunenud hoonete lammutamine</w:t>
            </w:r>
          </w:p>
        </w:tc>
        <w:tc>
          <w:tcPr>
            <w:tcW w:w="1001" w:type="dxa"/>
            <w:gridSpan w:val="2"/>
          </w:tcPr>
          <w:p w14:paraId="6EB05E39" w14:textId="548C03E0" w:rsidR="00DA360A" w:rsidRPr="006A329F" w:rsidRDefault="00DA360A" w:rsidP="00DA360A">
            <w:pPr>
              <w:jc w:val="center"/>
              <w:rPr>
                <w:rFonts w:cstheme="minorHAnsi"/>
                <w:sz w:val="16"/>
                <w:szCs w:val="16"/>
              </w:rPr>
            </w:pPr>
            <w:r>
              <w:rPr>
                <w:rFonts w:cstheme="minorHAnsi"/>
                <w:sz w:val="16"/>
                <w:szCs w:val="16"/>
              </w:rPr>
              <w:t>x</w:t>
            </w:r>
          </w:p>
        </w:tc>
        <w:tc>
          <w:tcPr>
            <w:tcW w:w="1306" w:type="dxa"/>
          </w:tcPr>
          <w:p w14:paraId="7F1BB507" w14:textId="1A7D8BCF" w:rsidR="00DA360A" w:rsidRPr="006A329F" w:rsidRDefault="00DA360A" w:rsidP="00DA360A">
            <w:pPr>
              <w:jc w:val="center"/>
              <w:rPr>
                <w:rFonts w:cstheme="minorHAnsi"/>
                <w:sz w:val="16"/>
                <w:szCs w:val="16"/>
              </w:rPr>
            </w:pPr>
            <w:r>
              <w:rPr>
                <w:rFonts w:cstheme="minorHAnsi"/>
                <w:sz w:val="16"/>
                <w:szCs w:val="16"/>
              </w:rPr>
              <w:t>x</w:t>
            </w:r>
          </w:p>
        </w:tc>
        <w:tc>
          <w:tcPr>
            <w:tcW w:w="1543" w:type="dxa"/>
            <w:gridSpan w:val="3"/>
          </w:tcPr>
          <w:p w14:paraId="64FCC55A" w14:textId="5D693919" w:rsidR="00DA360A" w:rsidRPr="006A329F" w:rsidRDefault="00DA360A" w:rsidP="00DA360A">
            <w:pPr>
              <w:jc w:val="center"/>
              <w:rPr>
                <w:rFonts w:cstheme="minorHAnsi"/>
                <w:sz w:val="16"/>
                <w:szCs w:val="16"/>
              </w:rPr>
            </w:pPr>
            <w:r>
              <w:rPr>
                <w:rFonts w:cstheme="minorHAnsi"/>
                <w:sz w:val="16"/>
                <w:szCs w:val="16"/>
              </w:rPr>
              <w:t>x</w:t>
            </w:r>
          </w:p>
        </w:tc>
        <w:tc>
          <w:tcPr>
            <w:tcW w:w="1088" w:type="dxa"/>
            <w:gridSpan w:val="3"/>
          </w:tcPr>
          <w:p w14:paraId="502BF89E" w14:textId="28C05710" w:rsidR="00DA360A" w:rsidRPr="006A329F" w:rsidRDefault="00DA360A" w:rsidP="00DA360A">
            <w:pPr>
              <w:jc w:val="center"/>
              <w:rPr>
                <w:rFonts w:cstheme="minorHAnsi"/>
                <w:sz w:val="16"/>
                <w:szCs w:val="16"/>
              </w:rPr>
            </w:pPr>
            <w:r>
              <w:rPr>
                <w:rFonts w:cstheme="minorHAnsi"/>
                <w:sz w:val="16"/>
                <w:szCs w:val="16"/>
              </w:rPr>
              <w:t>x</w:t>
            </w:r>
          </w:p>
        </w:tc>
        <w:tc>
          <w:tcPr>
            <w:tcW w:w="1213" w:type="dxa"/>
            <w:gridSpan w:val="2"/>
          </w:tcPr>
          <w:p w14:paraId="41EDA6F5" w14:textId="75D8D8A0" w:rsidR="00DA360A" w:rsidRPr="006A329F" w:rsidRDefault="00DA360A" w:rsidP="00DA360A">
            <w:pPr>
              <w:jc w:val="center"/>
              <w:rPr>
                <w:rFonts w:cstheme="minorHAnsi"/>
                <w:sz w:val="16"/>
                <w:szCs w:val="16"/>
              </w:rPr>
            </w:pPr>
            <w:r>
              <w:rPr>
                <w:rFonts w:cstheme="minorHAnsi"/>
                <w:sz w:val="16"/>
                <w:szCs w:val="16"/>
              </w:rPr>
              <w:t>x</w:t>
            </w:r>
          </w:p>
        </w:tc>
      </w:tr>
      <w:tr w:rsidR="00DA360A" w:rsidRPr="001B626D" w14:paraId="7BA648C0" w14:textId="77777777" w:rsidTr="005D31EA">
        <w:tc>
          <w:tcPr>
            <w:tcW w:w="680" w:type="dxa"/>
          </w:tcPr>
          <w:p w14:paraId="333444AD" w14:textId="322A8DFB" w:rsidR="00DA360A" w:rsidRPr="00C4281A" w:rsidRDefault="00DA360A" w:rsidP="00DA360A">
            <w:pPr>
              <w:rPr>
                <w:rFonts w:cstheme="minorHAnsi"/>
                <w:b/>
                <w:bCs/>
                <w:sz w:val="16"/>
                <w:szCs w:val="16"/>
              </w:rPr>
            </w:pPr>
            <w:r>
              <w:rPr>
                <w:rFonts w:cstheme="minorHAnsi"/>
                <w:b/>
                <w:bCs/>
                <w:sz w:val="16"/>
                <w:szCs w:val="16"/>
              </w:rPr>
              <w:t>1.3.3</w:t>
            </w:r>
          </w:p>
        </w:tc>
        <w:tc>
          <w:tcPr>
            <w:tcW w:w="2945" w:type="dxa"/>
            <w:gridSpan w:val="4"/>
          </w:tcPr>
          <w:p w14:paraId="773B8181" w14:textId="0B909C63" w:rsidR="00DA360A" w:rsidRPr="006A329F" w:rsidRDefault="00DA360A" w:rsidP="00DA360A">
            <w:pPr>
              <w:rPr>
                <w:rFonts w:cstheme="minorHAnsi"/>
                <w:b/>
                <w:bCs/>
                <w:sz w:val="16"/>
                <w:szCs w:val="16"/>
              </w:rPr>
            </w:pPr>
            <w:r w:rsidRPr="006A329F">
              <w:rPr>
                <w:sz w:val="16"/>
                <w:szCs w:val="16"/>
              </w:rPr>
              <w:t>Valla munitsipaaleluruumide remont</w:t>
            </w:r>
          </w:p>
        </w:tc>
        <w:tc>
          <w:tcPr>
            <w:tcW w:w="1001" w:type="dxa"/>
            <w:gridSpan w:val="2"/>
          </w:tcPr>
          <w:p w14:paraId="40E417D7" w14:textId="1AFB6DD6" w:rsidR="00DA360A" w:rsidRPr="006A329F" w:rsidRDefault="00DA360A" w:rsidP="00DA360A">
            <w:pPr>
              <w:jc w:val="center"/>
              <w:rPr>
                <w:rFonts w:cstheme="minorHAnsi"/>
                <w:sz w:val="16"/>
                <w:szCs w:val="16"/>
              </w:rPr>
            </w:pPr>
            <w:r>
              <w:rPr>
                <w:rFonts w:cstheme="minorHAnsi"/>
                <w:sz w:val="16"/>
                <w:szCs w:val="16"/>
              </w:rPr>
              <w:t>x</w:t>
            </w:r>
          </w:p>
        </w:tc>
        <w:tc>
          <w:tcPr>
            <w:tcW w:w="1306" w:type="dxa"/>
          </w:tcPr>
          <w:p w14:paraId="09737531" w14:textId="3AB15A06" w:rsidR="00DA360A" w:rsidRPr="006A329F" w:rsidRDefault="00DA360A" w:rsidP="00DA360A">
            <w:pPr>
              <w:jc w:val="center"/>
              <w:rPr>
                <w:rFonts w:cstheme="minorHAnsi"/>
                <w:sz w:val="16"/>
                <w:szCs w:val="16"/>
              </w:rPr>
            </w:pPr>
            <w:r>
              <w:rPr>
                <w:rFonts w:cstheme="minorHAnsi"/>
                <w:sz w:val="16"/>
                <w:szCs w:val="16"/>
              </w:rPr>
              <w:t>x</w:t>
            </w:r>
          </w:p>
        </w:tc>
        <w:tc>
          <w:tcPr>
            <w:tcW w:w="1543" w:type="dxa"/>
            <w:gridSpan w:val="3"/>
          </w:tcPr>
          <w:p w14:paraId="2D63835D" w14:textId="40D76342" w:rsidR="00DA360A" w:rsidRPr="006A329F" w:rsidRDefault="00DA360A" w:rsidP="00DA360A">
            <w:pPr>
              <w:jc w:val="center"/>
              <w:rPr>
                <w:rFonts w:cstheme="minorHAnsi"/>
                <w:sz w:val="16"/>
                <w:szCs w:val="16"/>
              </w:rPr>
            </w:pPr>
            <w:r>
              <w:rPr>
                <w:rFonts w:cstheme="minorHAnsi"/>
                <w:sz w:val="16"/>
                <w:szCs w:val="16"/>
              </w:rPr>
              <w:t>x</w:t>
            </w:r>
          </w:p>
        </w:tc>
        <w:tc>
          <w:tcPr>
            <w:tcW w:w="1088" w:type="dxa"/>
            <w:gridSpan w:val="3"/>
          </w:tcPr>
          <w:p w14:paraId="5DB340DA" w14:textId="2207B4F8" w:rsidR="00DA360A" w:rsidRPr="006A329F" w:rsidRDefault="00DA360A" w:rsidP="00DA360A">
            <w:pPr>
              <w:jc w:val="center"/>
              <w:rPr>
                <w:rFonts w:cstheme="minorHAnsi"/>
                <w:sz w:val="16"/>
                <w:szCs w:val="16"/>
              </w:rPr>
            </w:pPr>
            <w:r>
              <w:rPr>
                <w:rFonts w:cstheme="minorHAnsi"/>
                <w:sz w:val="16"/>
                <w:szCs w:val="16"/>
              </w:rPr>
              <w:t>x</w:t>
            </w:r>
          </w:p>
        </w:tc>
        <w:tc>
          <w:tcPr>
            <w:tcW w:w="1213" w:type="dxa"/>
            <w:gridSpan w:val="2"/>
          </w:tcPr>
          <w:p w14:paraId="40CBE2A2" w14:textId="5BF4699C" w:rsidR="00DA360A" w:rsidRPr="006A329F" w:rsidRDefault="00DA360A" w:rsidP="00DA360A">
            <w:pPr>
              <w:jc w:val="center"/>
              <w:rPr>
                <w:rFonts w:cstheme="minorHAnsi"/>
                <w:sz w:val="16"/>
                <w:szCs w:val="16"/>
              </w:rPr>
            </w:pPr>
          </w:p>
        </w:tc>
      </w:tr>
      <w:tr w:rsidR="00DA360A" w:rsidRPr="001B626D" w14:paraId="7267CDEA" w14:textId="77777777" w:rsidTr="005D31EA">
        <w:tc>
          <w:tcPr>
            <w:tcW w:w="680" w:type="dxa"/>
          </w:tcPr>
          <w:p w14:paraId="620335F2" w14:textId="54F586A8" w:rsidR="00DA360A" w:rsidRDefault="00DA360A" w:rsidP="00DA360A">
            <w:pPr>
              <w:rPr>
                <w:rFonts w:cstheme="minorHAnsi"/>
                <w:b/>
                <w:bCs/>
                <w:sz w:val="16"/>
                <w:szCs w:val="16"/>
              </w:rPr>
            </w:pPr>
            <w:r>
              <w:rPr>
                <w:rFonts w:cstheme="minorHAnsi"/>
                <w:b/>
                <w:bCs/>
                <w:sz w:val="16"/>
                <w:szCs w:val="16"/>
              </w:rPr>
              <w:t>1.3.4</w:t>
            </w:r>
          </w:p>
        </w:tc>
        <w:tc>
          <w:tcPr>
            <w:tcW w:w="2945" w:type="dxa"/>
            <w:gridSpan w:val="4"/>
          </w:tcPr>
          <w:p w14:paraId="30397861" w14:textId="01282B75" w:rsidR="00DA360A" w:rsidRPr="006A329F" w:rsidRDefault="00DA360A" w:rsidP="00DA360A">
            <w:pPr>
              <w:rPr>
                <w:sz w:val="16"/>
                <w:szCs w:val="16"/>
              </w:rPr>
            </w:pPr>
            <w:r w:rsidRPr="00D13AD3">
              <w:rPr>
                <w:rFonts w:cstheme="minorHAnsi"/>
                <w:color w:val="70AD47" w:themeColor="accent6"/>
                <w:sz w:val="16"/>
                <w:szCs w:val="16"/>
              </w:rPr>
              <w:t>Uute kortermajade (üürimajade) ehitamiseks võimaluste leidmine</w:t>
            </w:r>
          </w:p>
        </w:tc>
        <w:tc>
          <w:tcPr>
            <w:tcW w:w="1001" w:type="dxa"/>
            <w:gridSpan w:val="2"/>
          </w:tcPr>
          <w:p w14:paraId="27CBF78F" w14:textId="64BD1883" w:rsidR="00DA360A" w:rsidRDefault="00DA360A" w:rsidP="00DA360A">
            <w:pPr>
              <w:jc w:val="center"/>
              <w:rPr>
                <w:rFonts w:cstheme="minorHAnsi"/>
                <w:sz w:val="16"/>
                <w:szCs w:val="16"/>
              </w:rPr>
            </w:pPr>
            <w:r>
              <w:rPr>
                <w:rFonts w:cstheme="minorHAnsi"/>
                <w:sz w:val="16"/>
                <w:szCs w:val="16"/>
              </w:rPr>
              <w:t>x</w:t>
            </w:r>
          </w:p>
        </w:tc>
        <w:tc>
          <w:tcPr>
            <w:tcW w:w="1306" w:type="dxa"/>
          </w:tcPr>
          <w:p w14:paraId="56E4E604" w14:textId="45624C4E" w:rsidR="00DA360A" w:rsidRDefault="00DA360A" w:rsidP="00DA360A">
            <w:pPr>
              <w:jc w:val="center"/>
              <w:rPr>
                <w:rFonts w:cstheme="minorHAnsi"/>
                <w:sz w:val="16"/>
                <w:szCs w:val="16"/>
              </w:rPr>
            </w:pPr>
            <w:r>
              <w:rPr>
                <w:rFonts w:cstheme="minorHAnsi"/>
                <w:sz w:val="16"/>
                <w:szCs w:val="16"/>
              </w:rPr>
              <w:t>x</w:t>
            </w:r>
          </w:p>
        </w:tc>
        <w:tc>
          <w:tcPr>
            <w:tcW w:w="1543" w:type="dxa"/>
            <w:gridSpan w:val="3"/>
          </w:tcPr>
          <w:p w14:paraId="265902B8" w14:textId="671629B2" w:rsidR="00DA360A" w:rsidRDefault="00DA360A" w:rsidP="00DA360A">
            <w:pPr>
              <w:jc w:val="center"/>
              <w:rPr>
                <w:rFonts w:cstheme="minorHAnsi"/>
                <w:sz w:val="16"/>
                <w:szCs w:val="16"/>
              </w:rPr>
            </w:pPr>
            <w:r w:rsidRPr="00F8772F">
              <w:rPr>
                <w:rFonts w:cstheme="minorHAnsi"/>
                <w:color w:val="70AD47" w:themeColor="accent6"/>
                <w:sz w:val="16"/>
                <w:szCs w:val="16"/>
              </w:rPr>
              <w:t>x</w:t>
            </w:r>
          </w:p>
        </w:tc>
        <w:tc>
          <w:tcPr>
            <w:tcW w:w="1088" w:type="dxa"/>
            <w:gridSpan w:val="3"/>
          </w:tcPr>
          <w:p w14:paraId="3FCA0976" w14:textId="584A77F1" w:rsidR="00DA360A" w:rsidRDefault="00DA360A" w:rsidP="00DA360A">
            <w:pPr>
              <w:jc w:val="center"/>
              <w:rPr>
                <w:rFonts w:cstheme="minorHAnsi"/>
                <w:sz w:val="16"/>
                <w:szCs w:val="16"/>
              </w:rPr>
            </w:pPr>
            <w:r w:rsidRPr="00F8772F">
              <w:rPr>
                <w:rFonts w:cstheme="minorHAnsi"/>
                <w:color w:val="70AD47" w:themeColor="accent6"/>
                <w:sz w:val="16"/>
                <w:szCs w:val="16"/>
              </w:rPr>
              <w:t>x</w:t>
            </w:r>
          </w:p>
        </w:tc>
        <w:tc>
          <w:tcPr>
            <w:tcW w:w="1213" w:type="dxa"/>
            <w:gridSpan w:val="2"/>
          </w:tcPr>
          <w:p w14:paraId="44D9CBAF" w14:textId="3BE83011" w:rsidR="00DA360A" w:rsidRPr="006A329F" w:rsidRDefault="00DA360A" w:rsidP="00DA360A">
            <w:pPr>
              <w:jc w:val="center"/>
              <w:rPr>
                <w:rFonts w:cstheme="minorHAnsi"/>
                <w:sz w:val="16"/>
                <w:szCs w:val="16"/>
              </w:rPr>
            </w:pPr>
            <w:r w:rsidRPr="00D13AD3">
              <w:rPr>
                <w:rFonts w:cstheme="minorHAnsi"/>
                <w:color w:val="70AD47" w:themeColor="accent6"/>
                <w:sz w:val="16"/>
                <w:szCs w:val="16"/>
              </w:rPr>
              <w:t>x</w:t>
            </w:r>
          </w:p>
        </w:tc>
      </w:tr>
      <w:tr w:rsidR="00DA360A" w:rsidRPr="001B626D" w14:paraId="0945E36E" w14:textId="77777777" w:rsidTr="005D31EA">
        <w:tc>
          <w:tcPr>
            <w:tcW w:w="680" w:type="dxa"/>
          </w:tcPr>
          <w:p w14:paraId="4E645BF7" w14:textId="6982388F" w:rsidR="00DA360A" w:rsidRDefault="00DA360A" w:rsidP="00DA360A">
            <w:pPr>
              <w:rPr>
                <w:rFonts w:cstheme="minorHAnsi"/>
                <w:b/>
                <w:bCs/>
                <w:sz w:val="16"/>
                <w:szCs w:val="16"/>
              </w:rPr>
            </w:pPr>
            <w:r w:rsidRPr="00F8772F">
              <w:rPr>
                <w:rFonts w:cstheme="minorHAnsi"/>
                <w:b/>
                <w:bCs/>
                <w:color w:val="FF0000"/>
                <w:sz w:val="16"/>
                <w:szCs w:val="16"/>
              </w:rPr>
              <w:t>1.3.5</w:t>
            </w:r>
          </w:p>
        </w:tc>
        <w:tc>
          <w:tcPr>
            <w:tcW w:w="2945" w:type="dxa"/>
            <w:gridSpan w:val="4"/>
          </w:tcPr>
          <w:p w14:paraId="7B28FD0D" w14:textId="43C0AA94" w:rsidR="00DA360A" w:rsidRPr="00D13AD3" w:rsidRDefault="00DA360A" w:rsidP="00DA360A">
            <w:pPr>
              <w:rPr>
                <w:rFonts w:cstheme="minorHAnsi"/>
                <w:color w:val="70AD47" w:themeColor="accent6"/>
                <w:sz w:val="16"/>
                <w:szCs w:val="16"/>
              </w:rPr>
            </w:pPr>
            <w:bookmarkStart w:id="42" w:name="_Hlk167951206"/>
            <w:r w:rsidRPr="00F8772F">
              <w:rPr>
                <w:color w:val="FF0000"/>
                <w:sz w:val="16"/>
                <w:szCs w:val="16"/>
              </w:rPr>
              <w:t>Pärnu- Jaagupi uue halduskeskuse projekteerimine ja ehitamine</w:t>
            </w:r>
            <w:bookmarkEnd w:id="42"/>
          </w:p>
        </w:tc>
        <w:tc>
          <w:tcPr>
            <w:tcW w:w="1001" w:type="dxa"/>
            <w:gridSpan w:val="2"/>
          </w:tcPr>
          <w:p w14:paraId="6E80D242" w14:textId="77777777" w:rsidR="00DA360A" w:rsidRDefault="00DA360A" w:rsidP="00DA360A">
            <w:pPr>
              <w:jc w:val="center"/>
              <w:rPr>
                <w:rFonts w:cstheme="minorHAnsi"/>
                <w:sz w:val="16"/>
                <w:szCs w:val="16"/>
              </w:rPr>
            </w:pPr>
          </w:p>
        </w:tc>
        <w:tc>
          <w:tcPr>
            <w:tcW w:w="1306" w:type="dxa"/>
          </w:tcPr>
          <w:p w14:paraId="5F0F159A" w14:textId="77777777" w:rsidR="00DA360A" w:rsidRDefault="00DA360A" w:rsidP="00DA360A">
            <w:pPr>
              <w:jc w:val="center"/>
              <w:rPr>
                <w:rFonts w:cstheme="minorHAnsi"/>
                <w:sz w:val="16"/>
                <w:szCs w:val="16"/>
              </w:rPr>
            </w:pPr>
          </w:p>
        </w:tc>
        <w:tc>
          <w:tcPr>
            <w:tcW w:w="1543" w:type="dxa"/>
            <w:gridSpan w:val="3"/>
          </w:tcPr>
          <w:p w14:paraId="60BC96E0" w14:textId="515CC76E" w:rsidR="00DA360A" w:rsidRPr="00F8772F" w:rsidRDefault="00DA360A" w:rsidP="00DA360A">
            <w:pPr>
              <w:jc w:val="center"/>
              <w:rPr>
                <w:rFonts w:cstheme="minorHAnsi"/>
                <w:color w:val="70AD47" w:themeColor="accent6"/>
                <w:sz w:val="16"/>
                <w:szCs w:val="16"/>
              </w:rPr>
            </w:pPr>
            <w:r w:rsidRPr="00F8772F">
              <w:rPr>
                <w:rFonts w:cstheme="minorHAnsi"/>
                <w:color w:val="FF0000"/>
                <w:sz w:val="16"/>
                <w:szCs w:val="16"/>
              </w:rPr>
              <w:t>x</w:t>
            </w:r>
          </w:p>
        </w:tc>
        <w:tc>
          <w:tcPr>
            <w:tcW w:w="1088" w:type="dxa"/>
            <w:gridSpan w:val="3"/>
          </w:tcPr>
          <w:p w14:paraId="3DF4F8BA" w14:textId="6F5BB4BA" w:rsidR="00DA360A" w:rsidRPr="00F8772F" w:rsidRDefault="00DA360A" w:rsidP="00DA360A">
            <w:pPr>
              <w:jc w:val="center"/>
              <w:rPr>
                <w:rFonts w:cstheme="minorHAnsi"/>
                <w:color w:val="70AD47" w:themeColor="accent6"/>
                <w:sz w:val="16"/>
                <w:szCs w:val="16"/>
              </w:rPr>
            </w:pPr>
            <w:r w:rsidRPr="00F8772F">
              <w:rPr>
                <w:rFonts w:cstheme="minorHAnsi"/>
                <w:color w:val="FF0000"/>
                <w:sz w:val="16"/>
                <w:szCs w:val="16"/>
              </w:rPr>
              <w:t>x</w:t>
            </w:r>
          </w:p>
        </w:tc>
        <w:tc>
          <w:tcPr>
            <w:tcW w:w="1213" w:type="dxa"/>
            <w:gridSpan w:val="2"/>
          </w:tcPr>
          <w:p w14:paraId="79F6B9E1" w14:textId="2C3147BF" w:rsidR="00DA360A" w:rsidRPr="00D13AD3" w:rsidRDefault="00DA360A" w:rsidP="00DA360A">
            <w:pPr>
              <w:jc w:val="center"/>
              <w:rPr>
                <w:rFonts w:cstheme="minorHAnsi"/>
                <w:color w:val="70AD47" w:themeColor="accent6"/>
                <w:sz w:val="16"/>
                <w:szCs w:val="16"/>
              </w:rPr>
            </w:pPr>
            <w:r w:rsidRPr="00F8772F">
              <w:rPr>
                <w:rFonts w:cstheme="minorHAnsi"/>
                <w:color w:val="FF0000"/>
                <w:sz w:val="16"/>
                <w:szCs w:val="16"/>
              </w:rPr>
              <w:t>x</w:t>
            </w:r>
          </w:p>
        </w:tc>
      </w:tr>
      <w:tr w:rsidR="00DA360A" w:rsidRPr="001B626D" w14:paraId="5A0FDEAF" w14:textId="77777777" w:rsidTr="005D31EA">
        <w:tc>
          <w:tcPr>
            <w:tcW w:w="680" w:type="dxa"/>
          </w:tcPr>
          <w:p w14:paraId="2E84897B" w14:textId="377EC589" w:rsidR="00DA360A" w:rsidRPr="00F8772F" w:rsidRDefault="00DA360A" w:rsidP="00DA360A">
            <w:pPr>
              <w:rPr>
                <w:rFonts w:cstheme="minorHAnsi"/>
                <w:b/>
                <w:bCs/>
                <w:color w:val="FF0000"/>
                <w:sz w:val="16"/>
                <w:szCs w:val="16"/>
              </w:rPr>
            </w:pPr>
            <w:r>
              <w:rPr>
                <w:rFonts w:cstheme="minorHAnsi"/>
                <w:b/>
                <w:bCs/>
                <w:sz w:val="16"/>
                <w:szCs w:val="16"/>
              </w:rPr>
              <w:t>1.3.6</w:t>
            </w:r>
          </w:p>
        </w:tc>
        <w:tc>
          <w:tcPr>
            <w:tcW w:w="2945" w:type="dxa"/>
            <w:gridSpan w:val="4"/>
          </w:tcPr>
          <w:p w14:paraId="2D9B001D" w14:textId="156CE8DF" w:rsidR="00DA360A" w:rsidRPr="00F8772F" w:rsidRDefault="00DA360A" w:rsidP="00DA360A">
            <w:pPr>
              <w:rPr>
                <w:color w:val="FF0000"/>
                <w:sz w:val="16"/>
                <w:szCs w:val="16"/>
              </w:rPr>
            </w:pPr>
            <w:r w:rsidRPr="00537CC6">
              <w:rPr>
                <w:sz w:val="16"/>
                <w:szCs w:val="16"/>
              </w:rPr>
              <w:t>Pärnu-Jaagupi Spordikeskuse</w:t>
            </w:r>
            <w:r>
              <w:rPr>
                <w:sz w:val="16"/>
                <w:szCs w:val="16"/>
              </w:rPr>
              <w:t xml:space="preserve">s </w:t>
            </w:r>
            <w:r w:rsidRPr="00537CC6">
              <w:rPr>
                <w:sz w:val="16"/>
                <w:szCs w:val="16"/>
              </w:rPr>
              <w:t xml:space="preserve">tuletõrjeõppetorni rekonstrueerimine </w:t>
            </w:r>
          </w:p>
        </w:tc>
        <w:tc>
          <w:tcPr>
            <w:tcW w:w="1001" w:type="dxa"/>
            <w:gridSpan w:val="2"/>
          </w:tcPr>
          <w:p w14:paraId="2E601681" w14:textId="0E2E6D29" w:rsidR="00DA360A" w:rsidRDefault="00DA360A" w:rsidP="00DA360A">
            <w:pPr>
              <w:jc w:val="center"/>
              <w:rPr>
                <w:rFonts w:cstheme="minorHAnsi"/>
                <w:sz w:val="16"/>
                <w:szCs w:val="16"/>
              </w:rPr>
            </w:pPr>
            <w:r>
              <w:rPr>
                <w:rFonts w:cstheme="minorHAnsi"/>
                <w:sz w:val="16"/>
                <w:szCs w:val="16"/>
              </w:rPr>
              <w:t>x</w:t>
            </w:r>
          </w:p>
        </w:tc>
        <w:tc>
          <w:tcPr>
            <w:tcW w:w="1306" w:type="dxa"/>
          </w:tcPr>
          <w:p w14:paraId="374C0EA8" w14:textId="261E6F93" w:rsidR="00DA360A" w:rsidRDefault="00DA360A" w:rsidP="00DA360A">
            <w:pPr>
              <w:jc w:val="center"/>
              <w:rPr>
                <w:rFonts w:cstheme="minorHAnsi"/>
                <w:sz w:val="16"/>
                <w:szCs w:val="16"/>
              </w:rPr>
            </w:pPr>
            <w:r>
              <w:rPr>
                <w:rFonts w:cstheme="minorHAnsi"/>
                <w:sz w:val="16"/>
                <w:szCs w:val="16"/>
              </w:rPr>
              <w:t>x</w:t>
            </w:r>
          </w:p>
        </w:tc>
        <w:tc>
          <w:tcPr>
            <w:tcW w:w="1543" w:type="dxa"/>
            <w:gridSpan w:val="3"/>
          </w:tcPr>
          <w:p w14:paraId="7BDB1AEB" w14:textId="78AB1E49" w:rsidR="00DA360A" w:rsidRPr="00F8772F" w:rsidRDefault="00DA360A" w:rsidP="00DA360A">
            <w:pPr>
              <w:jc w:val="center"/>
              <w:rPr>
                <w:rFonts w:cstheme="minorHAnsi"/>
                <w:color w:val="FF0000"/>
                <w:sz w:val="16"/>
                <w:szCs w:val="16"/>
              </w:rPr>
            </w:pPr>
            <w:r>
              <w:rPr>
                <w:rFonts w:cstheme="minorHAnsi"/>
                <w:sz w:val="16"/>
                <w:szCs w:val="16"/>
              </w:rPr>
              <w:t>x</w:t>
            </w:r>
          </w:p>
        </w:tc>
        <w:tc>
          <w:tcPr>
            <w:tcW w:w="1088" w:type="dxa"/>
            <w:gridSpan w:val="3"/>
          </w:tcPr>
          <w:p w14:paraId="1FA4AC0C" w14:textId="57B5C616" w:rsidR="00DA360A" w:rsidRPr="00F8772F" w:rsidRDefault="00DA360A" w:rsidP="00DA360A">
            <w:pPr>
              <w:jc w:val="center"/>
              <w:rPr>
                <w:rFonts w:cstheme="minorHAnsi"/>
                <w:color w:val="FF0000"/>
                <w:sz w:val="16"/>
                <w:szCs w:val="16"/>
              </w:rPr>
            </w:pPr>
            <w:r>
              <w:rPr>
                <w:rFonts w:cstheme="minorHAnsi"/>
                <w:sz w:val="16"/>
                <w:szCs w:val="16"/>
              </w:rPr>
              <w:t>x</w:t>
            </w:r>
          </w:p>
        </w:tc>
        <w:tc>
          <w:tcPr>
            <w:tcW w:w="1213" w:type="dxa"/>
            <w:gridSpan w:val="2"/>
          </w:tcPr>
          <w:p w14:paraId="0B6919CF" w14:textId="737D25A9" w:rsidR="00DA360A" w:rsidRPr="00F8772F" w:rsidRDefault="00DA360A" w:rsidP="00DA360A">
            <w:pPr>
              <w:jc w:val="center"/>
              <w:rPr>
                <w:rFonts w:cstheme="minorHAnsi"/>
                <w:color w:val="FF0000"/>
                <w:sz w:val="16"/>
                <w:szCs w:val="16"/>
              </w:rPr>
            </w:pPr>
            <w:r>
              <w:rPr>
                <w:rFonts w:cstheme="minorHAnsi"/>
                <w:sz w:val="16"/>
                <w:szCs w:val="16"/>
              </w:rPr>
              <w:t>x</w:t>
            </w:r>
          </w:p>
        </w:tc>
      </w:tr>
      <w:tr w:rsidR="00DA360A" w:rsidRPr="0055514F" w14:paraId="0B742427" w14:textId="77777777" w:rsidTr="00CB7C5F">
        <w:tc>
          <w:tcPr>
            <w:tcW w:w="9776" w:type="dxa"/>
            <w:gridSpan w:val="16"/>
            <w:shd w:val="clear" w:color="auto" w:fill="FFFF99"/>
          </w:tcPr>
          <w:p w14:paraId="4EDCE619" w14:textId="0302460A" w:rsidR="00DA360A" w:rsidRPr="0055514F" w:rsidRDefault="00DA360A" w:rsidP="00DA360A">
            <w:pPr>
              <w:rPr>
                <w:rFonts w:cstheme="minorHAnsi"/>
                <w:sz w:val="18"/>
                <w:szCs w:val="18"/>
              </w:rPr>
            </w:pPr>
            <w:bookmarkStart w:id="43" w:name="_Hlk136432378"/>
            <w:r>
              <w:rPr>
                <w:rFonts w:cstheme="minorHAnsi"/>
                <w:sz w:val="18"/>
                <w:szCs w:val="18"/>
              </w:rPr>
              <w:t>A</w:t>
            </w:r>
            <w:r w:rsidRPr="0055514F">
              <w:rPr>
                <w:rFonts w:cstheme="minorHAnsi"/>
                <w:sz w:val="18"/>
                <w:szCs w:val="18"/>
              </w:rPr>
              <w:t>laeesmärk 1.3: Korrastatud kinnisvara</w:t>
            </w:r>
          </w:p>
        </w:tc>
      </w:tr>
      <w:tr w:rsidR="00DA360A" w:rsidRPr="0055514F" w14:paraId="7C22E6E7" w14:textId="77777777" w:rsidTr="00CB7C5F">
        <w:tc>
          <w:tcPr>
            <w:tcW w:w="9776" w:type="dxa"/>
            <w:gridSpan w:val="16"/>
            <w:shd w:val="clear" w:color="auto" w:fill="FFFF99"/>
          </w:tcPr>
          <w:p w14:paraId="4F57F370" w14:textId="1A0EA8E4" w:rsidR="00DA360A" w:rsidRPr="0055514F" w:rsidRDefault="00DA360A" w:rsidP="00DA360A">
            <w:pPr>
              <w:rPr>
                <w:rFonts w:cstheme="minorHAnsi"/>
                <w:sz w:val="18"/>
                <w:szCs w:val="18"/>
              </w:rPr>
            </w:pPr>
            <w:r>
              <w:rPr>
                <w:rFonts w:cstheme="minorHAnsi"/>
                <w:sz w:val="18"/>
                <w:szCs w:val="18"/>
              </w:rPr>
              <w:t xml:space="preserve">1.3.1: </w:t>
            </w:r>
            <w:r w:rsidRPr="002956A3">
              <w:rPr>
                <w:rFonts w:cstheme="minorHAnsi"/>
                <w:sz w:val="18"/>
                <w:szCs w:val="18"/>
              </w:rPr>
              <w:t>Renoveeritud sotsiaalpinnad ja hoolekandeasutused</w:t>
            </w:r>
          </w:p>
        </w:tc>
      </w:tr>
      <w:tr w:rsidR="00606840" w:rsidRPr="008A0B26" w14:paraId="430FBC60" w14:textId="77777777" w:rsidTr="005D31EA">
        <w:trPr>
          <w:trHeight w:val="237"/>
        </w:trPr>
        <w:tc>
          <w:tcPr>
            <w:tcW w:w="750" w:type="dxa"/>
            <w:gridSpan w:val="2"/>
          </w:tcPr>
          <w:p w14:paraId="019BA232" w14:textId="77777777" w:rsidR="00606840" w:rsidRPr="00C4281A" w:rsidRDefault="00606840" w:rsidP="00DA360A">
            <w:pPr>
              <w:jc w:val="center"/>
              <w:rPr>
                <w:rFonts w:cstheme="minorHAnsi"/>
                <w:b/>
                <w:bCs/>
                <w:sz w:val="16"/>
                <w:szCs w:val="16"/>
              </w:rPr>
            </w:pPr>
            <w:r>
              <w:rPr>
                <w:rFonts w:cstheme="minorHAnsi"/>
                <w:b/>
                <w:bCs/>
                <w:sz w:val="16"/>
                <w:szCs w:val="16"/>
              </w:rPr>
              <w:lastRenderedPageBreak/>
              <w:t>Nr.</w:t>
            </w:r>
          </w:p>
        </w:tc>
        <w:tc>
          <w:tcPr>
            <w:tcW w:w="2861" w:type="dxa"/>
            <w:gridSpan w:val="2"/>
          </w:tcPr>
          <w:p w14:paraId="4AAA0A37" w14:textId="77777777" w:rsidR="00606840" w:rsidRPr="008A0B26" w:rsidRDefault="00606840" w:rsidP="00DA360A">
            <w:pPr>
              <w:jc w:val="center"/>
              <w:rPr>
                <w:rFonts w:cstheme="minorHAnsi"/>
                <w:sz w:val="16"/>
                <w:szCs w:val="16"/>
              </w:rPr>
            </w:pPr>
            <w:r>
              <w:rPr>
                <w:rFonts w:cstheme="minorHAnsi"/>
                <w:b/>
                <w:bCs/>
                <w:sz w:val="16"/>
                <w:szCs w:val="16"/>
              </w:rPr>
              <w:t>Tegevus</w:t>
            </w:r>
          </w:p>
        </w:tc>
        <w:tc>
          <w:tcPr>
            <w:tcW w:w="944" w:type="dxa"/>
            <w:gridSpan w:val="2"/>
          </w:tcPr>
          <w:p w14:paraId="7856C6B5" w14:textId="2E6EF38B" w:rsidR="00606840" w:rsidRPr="00C015DF" w:rsidRDefault="00606840" w:rsidP="00DA360A">
            <w:pPr>
              <w:jc w:val="center"/>
              <w:rPr>
                <w:rFonts w:cstheme="minorHAnsi"/>
                <w:b/>
                <w:bCs/>
                <w:sz w:val="16"/>
                <w:szCs w:val="16"/>
              </w:rPr>
            </w:pPr>
            <w:r w:rsidRPr="00C015DF">
              <w:rPr>
                <w:rFonts w:cstheme="minorHAnsi"/>
                <w:b/>
                <w:bCs/>
                <w:sz w:val="16"/>
                <w:szCs w:val="16"/>
              </w:rPr>
              <w:t>2025</w:t>
            </w:r>
          </w:p>
        </w:tc>
        <w:tc>
          <w:tcPr>
            <w:tcW w:w="1377" w:type="dxa"/>
            <w:gridSpan w:val="2"/>
          </w:tcPr>
          <w:p w14:paraId="3411F42F" w14:textId="2109DD4A" w:rsidR="00606840" w:rsidRPr="00C015DF" w:rsidRDefault="00606840" w:rsidP="00DA360A">
            <w:pPr>
              <w:jc w:val="center"/>
              <w:rPr>
                <w:rFonts w:cstheme="minorHAnsi"/>
                <w:b/>
                <w:bCs/>
                <w:sz w:val="16"/>
                <w:szCs w:val="16"/>
              </w:rPr>
            </w:pPr>
            <w:r w:rsidRPr="00C015DF">
              <w:rPr>
                <w:rFonts w:cstheme="minorHAnsi"/>
                <w:b/>
                <w:bCs/>
                <w:sz w:val="16"/>
                <w:szCs w:val="16"/>
              </w:rPr>
              <w:t>2026</w:t>
            </w:r>
          </w:p>
        </w:tc>
        <w:tc>
          <w:tcPr>
            <w:tcW w:w="1543" w:type="dxa"/>
            <w:gridSpan w:val="3"/>
          </w:tcPr>
          <w:p w14:paraId="2FD16E3D" w14:textId="17493A98" w:rsidR="00606840" w:rsidRPr="00C015DF" w:rsidRDefault="00606840" w:rsidP="00DA360A">
            <w:pPr>
              <w:jc w:val="center"/>
              <w:rPr>
                <w:rFonts w:cstheme="minorHAnsi"/>
                <w:b/>
                <w:bCs/>
                <w:sz w:val="16"/>
                <w:szCs w:val="16"/>
              </w:rPr>
            </w:pPr>
            <w:r w:rsidRPr="00C015DF">
              <w:rPr>
                <w:rFonts w:cstheme="minorHAnsi"/>
                <w:b/>
                <w:bCs/>
                <w:sz w:val="16"/>
                <w:szCs w:val="16"/>
              </w:rPr>
              <w:t>2027</w:t>
            </w:r>
          </w:p>
        </w:tc>
        <w:tc>
          <w:tcPr>
            <w:tcW w:w="1088" w:type="dxa"/>
            <w:gridSpan w:val="3"/>
          </w:tcPr>
          <w:p w14:paraId="107EF8B9" w14:textId="5DD2A828" w:rsidR="00606840" w:rsidRPr="00C015DF" w:rsidRDefault="00606840" w:rsidP="00DA360A">
            <w:pPr>
              <w:jc w:val="center"/>
              <w:rPr>
                <w:rFonts w:cstheme="minorHAnsi"/>
                <w:b/>
                <w:bCs/>
                <w:sz w:val="16"/>
                <w:szCs w:val="16"/>
              </w:rPr>
            </w:pPr>
            <w:r w:rsidRPr="00C015DF">
              <w:rPr>
                <w:rFonts w:cstheme="minorHAnsi"/>
                <w:b/>
                <w:bCs/>
                <w:sz w:val="16"/>
                <w:szCs w:val="16"/>
              </w:rPr>
              <w:t>2028</w:t>
            </w:r>
          </w:p>
        </w:tc>
        <w:tc>
          <w:tcPr>
            <w:tcW w:w="1213" w:type="dxa"/>
            <w:gridSpan w:val="2"/>
          </w:tcPr>
          <w:p w14:paraId="72188D86" w14:textId="3F489A9E" w:rsidR="00606840" w:rsidRPr="00C015DF" w:rsidRDefault="00606840" w:rsidP="00DA360A">
            <w:pPr>
              <w:jc w:val="center"/>
              <w:rPr>
                <w:rFonts w:cstheme="minorHAnsi"/>
                <w:b/>
                <w:bCs/>
                <w:sz w:val="16"/>
                <w:szCs w:val="16"/>
              </w:rPr>
            </w:pPr>
            <w:r w:rsidRPr="00C015DF">
              <w:rPr>
                <w:rFonts w:cstheme="minorHAnsi"/>
                <w:b/>
                <w:bCs/>
                <w:sz w:val="16"/>
                <w:szCs w:val="16"/>
              </w:rPr>
              <w:t>2029-203</w:t>
            </w:r>
            <w:r>
              <w:rPr>
                <w:rFonts w:cstheme="minorHAnsi"/>
                <w:b/>
                <w:bCs/>
                <w:sz w:val="16"/>
                <w:szCs w:val="16"/>
              </w:rPr>
              <w:t>0</w:t>
            </w:r>
          </w:p>
        </w:tc>
      </w:tr>
      <w:tr w:rsidR="00606840" w:rsidRPr="0055362F" w14:paraId="1706C053" w14:textId="77777777" w:rsidTr="005D31EA">
        <w:tc>
          <w:tcPr>
            <w:tcW w:w="750" w:type="dxa"/>
            <w:gridSpan w:val="2"/>
          </w:tcPr>
          <w:p w14:paraId="4DBA82F2" w14:textId="51F64654" w:rsidR="00606840" w:rsidRDefault="00606840" w:rsidP="00DA360A">
            <w:pPr>
              <w:jc w:val="center"/>
              <w:rPr>
                <w:rFonts w:cstheme="minorHAnsi"/>
                <w:b/>
                <w:bCs/>
                <w:sz w:val="16"/>
                <w:szCs w:val="16"/>
              </w:rPr>
            </w:pPr>
            <w:bookmarkStart w:id="44" w:name="_Hlk167700788"/>
            <w:r>
              <w:rPr>
                <w:rFonts w:cstheme="minorHAnsi"/>
                <w:b/>
                <w:bCs/>
                <w:sz w:val="16"/>
                <w:szCs w:val="16"/>
              </w:rPr>
              <w:t>1.3.1.1</w:t>
            </w:r>
          </w:p>
        </w:tc>
        <w:tc>
          <w:tcPr>
            <w:tcW w:w="2861" w:type="dxa"/>
            <w:gridSpan w:val="2"/>
          </w:tcPr>
          <w:p w14:paraId="073E501D" w14:textId="40355685" w:rsidR="00606840" w:rsidRPr="00B018B9" w:rsidRDefault="00606840" w:rsidP="00DA360A">
            <w:pPr>
              <w:rPr>
                <w:rFonts w:cstheme="minorHAnsi"/>
                <w:b/>
                <w:bCs/>
                <w:color w:val="70AD47" w:themeColor="accent6"/>
                <w:sz w:val="16"/>
                <w:szCs w:val="16"/>
              </w:rPr>
            </w:pPr>
            <w:r w:rsidRPr="00B018B9">
              <w:rPr>
                <w:color w:val="70AD47" w:themeColor="accent6"/>
                <w:sz w:val="16"/>
                <w:szCs w:val="16"/>
              </w:rPr>
              <w:t xml:space="preserve">Põhja-Pärnumaa Sotsiaalkeskuse sotsiaalpindade renoveerimine </w:t>
            </w:r>
          </w:p>
        </w:tc>
        <w:tc>
          <w:tcPr>
            <w:tcW w:w="944" w:type="dxa"/>
            <w:gridSpan w:val="2"/>
          </w:tcPr>
          <w:p w14:paraId="7C9425F9" w14:textId="77777777" w:rsidR="00606840" w:rsidRPr="00DE1E7B" w:rsidRDefault="00606840" w:rsidP="00DA360A">
            <w:pPr>
              <w:jc w:val="center"/>
              <w:rPr>
                <w:rFonts w:cstheme="minorHAnsi"/>
                <w:b/>
                <w:bCs/>
                <w:sz w:val="16"/>
                <w:szCs w:val="16"/>
              </w:rPr>
            </w:pPr>
            <w:r w:rsidRPr="00DE1E7B">
              <w:rPr>
                <w:sz w:val="16"/>
                <w:szCs w:val="16"/>
              </w:rPr>
              <w:t>x</w:t>
            </w:r>
          </w:p>
        </w:tc>
        <w:tc>
          <w:tcPr>
            <w:tcW w:w="1377" w:type="dxa"/>
            <w:gridSpan w:val="2"/>
          </w:tcPr>
          <w:p w14:paraId="5A81BF8F" w14:textId="77777777" w:rsidR="00606840" w:rsidRPr="00DE1E7B" w:rsidRDefault="00606840" w:rsidP="00DA360A">
            <w:pPr>
              <w:jc w:val="center"/>
              <w:rPr>
                <w:rFonts w:cstheme="minorHAnsi"/>
                <w:b/>
                <w:bCs/>
                <w:sz w:val="16"/>
                <w:szCs w:val="16"/>
              </w:rPr>
            </w:pPr>
            <w:r w:rsidRPr="00DE1E7B">
              <w:rPr>
                <w:sz w:val="16"/>
                <w:szCs w:val="16"/>
              </w:rPr>
              <w:t>x</w:t>
            </w:r>
          </w:p>
        </w:tc>
        <w:tc>
          <w:tcPr>
            <w:tcW w:w="1543" w:type="dxa"/>
            <w:gridSpan w:val="3"/>
          </w:tcPr>
          <w:p w14:paraId="3E9EC5C3" w14:textId="77777777" w:rsidR="00606840" w:rsidRPr="00DE1E7B" w:rsidRDefault="00606840" w:rsidP="00DA360A">
            <w:pPr>
              <w:jc w:val="center"/>
              <w:rPr>
                <w:rFonts w:cstheme="minorHAnsi"/>
                <w:b/>
                <w:bCs/>
                <w:sz w:val="16"/>
                <w:szCs w:val="16"/>
              </w:rPr>
            </w:pPr>
            <w:r w:rsidRPr="00DE1E7B">
              <w:rPr>
                <w:sz w:val="16"/>
                <w:szCs w:val="16"/>
              </w:rPr>
              <w:t>x</w:t>
            </w:r>
          </w:p>
        </w:tc>
        <w:tc>
          <w:tcPr>
            <w:tcW w:w="1088" w:type="dxa"/>
            <w:gridSpan w:val="3"/>
          </w:tcPr>
          <w:p w14:paraId="6C15AA7F" w14:textId="77777777" w:rsidR="00606840" w:rsidRPr="00DE1E7B" w:rsidRDefault="00606840" w:rsidP="00DA360A">
            <w:pPr>
              <w:jc w:val="center"/>
              <w:rPr>
                <w:rFonts w:cstheme="minorHAnsi"/>
                <w:b/>
                <w:bCs/>
                <w:sz w:val="16"/>
                <w:szCs w:val="16"/>
              </w:rPr>
            </w:pPr>
            <w:r w:rsidRPr="00DE1E7B">
              <w:rPr>
                <w:sz w:val="16"/>
                <w:szCs w:val="16"/>
              </w:rPr>
              <w:t>x</w:t>
            </w:r>
          </w:p>
        </w:tc>
        <w:tc>
          <w:tcPr>
            <w:tcW w:w="1213" w:type="dxa"/>
            <w:gridSpan w:val="2"/>
          </w:tcPr>
          <w:p w14:paraId="163AB01E" w14:textId="77777777" w:rsidR="00606840" w:rsidRPr="00DE1E7B" w:rsidRDefault="00606840" w:rsidP="00DA360A">
            <w:pPr>
              <w:jc w:val="center"/>
              <w:rPr>
                <w:rFonts w:cstheme="minorHAnsi"/>
                <w:b/>
                <w:bCs/>
                <w:sz w:val="16"/>
                <w:szCs w:val="16"/>
              </w:rPr>
            </w:pPr>
            <w:r w:rsidRPr="00DE1E7B">
              <w:rPr>
                <w:sz w:val="16"/>
                <w:szCs w:val="16"/>
              </w:rPr>
              <w:t>x</w:t>
            </w:r>
          </w:p>
        </w:tc>
      </w:tr>
      <w:bookmarkEnd w:id="44"/>
      <w:tr w:rsidR="00606840" w:rsidRPr="008A0B26" w14:paraId="2FAD861B" w14:textId="77777777" w:rsidTr="005D31EA">
        <w:tc>
          <w:tcPr>
            <w:tcW w:w="750" w:type="dxa"/>
            <w:gridSpan w:val="2"/>
          </w:tcPr>
          <w:p w14:paraId="790CEA38" w14:textId="196E4B3F" w:rsidR="00606840" w:rsidRPr="00C4281A" w:rsidRDefault="00606840" w:rsidP="00DA360A">
            <w:pPr>
              <w:rPr>
                <w:rFonts w:cstheme="minorHAnsi"/>
                <w:b/>
                <w:bCs/>
                <w:sz w:val="16"/>
                <w:szCs w:val="16"/>
              </w:rPr>
            </w:pPr>
            <w:r>
              <w:rPr>
                <w:rFonts w:cstheme="minorHAnsi"/>
                <w:b/>
                <w:bCs/>
                <w:sz w:val="16"/>
                <w:szCs w:val="16"/>
              </w:rPr>
              <w:t>1.3.1.2</w:t>
            </w:r>
          </w:p>
        </w:tc>
        <w:tc>
          <w:tcPr>
            <w:tcW w:w="2861" w:type="dxa"/>
            <w:gridSpan w:val="2"/>
          </w:tcPr>
          <w:p w14:paraId="7F825DC7" w14:textId="435BC21F" w:rsidR="00606840" w:rsidRPr="00806819" w:rsidRDefault="005064B0" w:rsidP="00DA360A">
            <w:pPr>
              <w:rPr>
                <w:rFonts w:cstheme="minorHAnsi"/>
                <w:color w:val="00B050"/>
                <w:sz w:val="16"/>
                <w:szCs w:val="16"/>
              </w:rPr>
            </w:pPr>
            <w:r>
              <w:rPr>
                <w:rFonts w:cstheme="minorHAnsi"/>
                <w:color w:val="70AD47" w:themeColor="accent6"/>
                <w:sz w:val="16"/>
                <w:szCs w:val="16"/>
              </w:rPr>
              <w:t>Sotsiaaleluruumide hoone (</w:t>
            </w:r>
            <w:r w:rsidR="00606840" w:rsidRPr="00B018B9">
              <w:rPr>
                <w:rFonts w:cstheme="minorHAnsi"/>
                <w:color w:val="70AD47" w:themeColor="accent6"/>
                <w:sz w:val="16"/>
                <w:szCs w:val="16"/>
              </w:rPr>
              <w:t xml:space="preserve">Vahenurme </w:t>
            </w:r>
            <w:r>
              <w:rPr>
                <w:rFonts w:cstheme="minorHAnsi"/>
                <w:color w:val="70AD47" w:themeColor="accent6"/>
                <w:sz w:val="16"/>
                <w:szCs w:val="16"/>
              </w:rPr>
              <w:t xml:space="preserve">keskus </w:t>
            </w:r>
            <w:r w:rsidR="00606840" w:rsidRPr="00B018B9">
              <w:rPr>
                <w:rFonts w:cstheme="minorHAnsi"/>
                <w:color w:val="70AD47" w:themeColor="accent6"/>
                <w:sz w:val="16"/>
                <w:szCs w:val="16"/>
              </w:rPr>
              <w:t>3</w:t>
            </w:r>
            <w:r>
              <w:rPr>
                <w:rFonts w:cstheme="minorHAnsi"/>
                <w:color w:val="70AD47" w:themeColor="accent6"/>
                <w:sz w:val="16"/>
                <w:szCs w:val="16"/>
              </w:rPr>
              <w:t>, Vahenurme)</w:t>
            </w:r>
            <w:r w:rsidR="00606840" w:rsidRPr="00B018B9">
              <w:rPr>
                <w:rFonts w:cstheme="minorHAnsi"/>
                <w:color w:val="70AD47" w:themeColor="accent6"/>
                <w:sz w:val="16"/>
                <w:szCs w:val="16"/>
              </w:rPr>
              <w:t xml:space="preserve"> </w:t>
            </w:r>
            <w:proofErr w:type="spellStart"/>
            <w:r w:rsidR="00606840" w:rsidRPr="00B018B9">
              <w:rPr>
                <w:rFonts w:cstheme="minorHAnsi"/>
                <w:color w:val="70AD47" w:themeColor="accent6"/>
                <w:sz w:val="16"/>
                <w:szCs w:val="16"/>
              </w:rPr>
              <w:t>välisfassaadi</w:t>
            </w:r>
            <w:proofErr w:type="spellEnd"/>
            <w:r w:rsidR="00606840" w:rsidRPr="00B018B9">
              <w:rPr>
                <w:rFonts w:cstheme="minorHAnsi"/>
                <w:color w:val="70AD47" w:themeColor="accent6"/>
                <w:sz w:val="16"/>
                <w:szCs w:val="16"/>
              </w:rPr>
              <w:t xml:space="preserve"> soojustamine ja katuse vahetus</w:t>
            </w:r>
          </w:p>
        </w:tc>
        <w:tc>
          <w:tcPr>
            <w:tcW w:w="944" w:type="dxa"/>
            <w:gridSpan w:val="2"/>
          </w:tcPr>
          <w:p w14:paraId="475489D0" w14:textId="0187EF6F" w:rsidR="00606840" w:rsidRPr="00B018B9" w:rsidRDefault="00606840" w:rsidP="00DA360A">
            <w:pPr>
              <w:jc w:val="center"/>
              <w:rPr>
                <w:rFonts w:cstheme="minorHAnsi"/>
                <w:color w:val="70AD47" w:themeColor="accent6"/>
                <w:sz w:val="16"/>
                <w:szCs w:val="16"/>
              </w:rPr>
            </w:pPr>
            <w:r w:rsidRPr="00B018B9">
              <w:rPr>
                <w:rFonts w:cstheme="minorHAnsi"/>
                <w:color w:val="70AD47" w:themeColor="accent6"/>
                <w:sz w:val="16"/>
                <w:szCs w:val="16"/>
              </w:rPr>
              <w:t>x</w:t>
            </w:r>
          </w:p>
        </w:tc>
        <w:tc>
          <w:tcPr>
            <w:tcW w:w="1377" w:type="dxa"/>
            <w:gridSpan w:val="2"/>
          </w:tcPr>
          <w:p w14:paraId="1137C768" w14:textId="77777777" w:rsidR="00606840" w:rsidRPr="00B018B9" w:rsidRDefault="00606840" w:rsidP="00DA360A">
            <w:pPr>
              <w:jc w:val="center"/>
              <w:rPr>
                <w:rFonts w:cstheme="minorHAnsi"/>
                <w:color w:val="70AD47" w:themeColor="accent6"/>
                <w:sz w:val="16"/>
                <w:szCs w:val="16"/>
              </w:rPr>
            </w:pPr>
            <w:r w:rsidRPr="00B018B9">
              <w:rPr>
                <w:rFonts w:cstheme="minorHAnsi"/>
                <w:color w:val="70AD47" w:themeColor="accent6"/>
                <w:sz w:val="16"/>
                <w:szCs w:val="16"/>
              </w:rPr>
              <w:t>x</w:t>
            </w:r>
          </w:p>
        </w:tc>
        <w:tc>
          <w:tcPr>
            <w:tcW w:w="1543" w:type="dxa"/>
            <w:gridSpan w:val="3"/>
          </w:tcPr>
          <w:p w14:paraId="23E9A844" w14:textId="77777777" w:rsidR="00606840" w:rsidRPr="00B018B9" w:rsidRDefault="00606840" w:rsidP="00DA360A">
            <w:pPr>
              <w:jc w:val="center"/>
              <w:rPr>
                <w:rFonts w:cstheme="minorHAnsi"/>
                <w:color w:val="70AD47" w:themeColor="accent6"/>
                <w:sz w:val="16"/>
                <w:szCs w:val="16"/>
              </w:rPr>
            </w:pPr>
            <w:r w:rsidRPr="00B018B9">
              <w:rPr>
                <w:rFonts w:cstheme="minorHAnsi"/>
                <w:color w:val="70AD47" w:themeColor="accent6"/>
                <w:sz w:val="16"/>
                <w:szCs w:val="16"/>
              </w:rPr>
              <w:t>x</w:t>
            </w:r>
          </w:p>
        </w:tc>
        <w:tc>
          <w:tcPr>
            <w:tcW w:w="1088" w:type="dxa"/>
            <w:gridSpan w:val="3"/>
          </w:tcPr>
          <w:p w14:paraId="55E8F71E" w14:textId="56F92AE6" w:rsidR="00606840" w:rsidRPr="00B018B9" w:rsidRDefault="00606840" w:rsidP="00DA360A">
            <w:pPr>
              <w:jc w:val="center"/>
              <w:rPr>
                <w:rFonts w:cstheme="minorHAnsi"/>
                <w:color w:val="70AD47" w:themeColor="accent6"/>
                <w:sz w:val="16"/>
                <w:szCs w:val="16"/>
              </w:rPr>
            </w:pPr>
            <w:r w:rsidRPr="00B018B9">
              <w:rPr>
                <w:rFonts w:cstheme="minorHAnsi"/>
                <w:color w:val="70AD47" w:themeColor="accent6"/>
                <w:sz w:val="16"/>
                <w:szCs w:val="16"/>
              </w:rPr>
              <w:t>x</w:t>
            </w:r>
          </w:p>
        </w:tc>
        <w:tc>
          <w:tcPr>
            <w:tcW w:w="1213" w:type="dxa"/>
            <w:gridSpan w:val="2"/>
          </w:tcPr>
          <w:p w14:paraId="655D1F80" w14:textId="512736F5" w:rsidR="00606840" w:rsidRPr="00B018B9" w:rsidRDefault="00606840" w:rsidP="00DA360A">
            <w:pPr>
              <w:jc w:val="center"/>
              <w:rPr>
                <w:rFonts w:cstheme="minorHAnsi"/>
                <w:color w:val="70AD47" w:themeColor="accent6"/>
                <w:sz w:val="16"/>
                <w:szCs w:val="16"/>
              </w:rPr>
            </w:pPr>
            <w:r w:rsidRPr="00B018B9">
              <w:rPr>
                <w:rFonts w:cstheme="minorHAnsi"/>
                <w:color w:val="70AD47" w:themeColor="accent6"/>
                <w:sz w:val="16"/>
                <w:szCs w:val="16"/>
              </w:rPr>
              <w:t>x</w:t>
            </w:r>
          </w:p>
        </w:tc>
      </w:tr>
      <w:tr w:rsidR="00606840" w:rsidRPr="008A0B26" w14:paraId="00DC4664" w14:textId="77777777" w:rsidTr="005D31EA">
        <w:tc>
          <w:tcPr>
            <w:tcW w:w="750" w:type="dxa"/>
            <w:gridSpan w:val="2"/>
          </w:tcPr>
          <w:p w14:paraId="2EFE7621" w14:textId="3893A633" w:rsidR="00606840" w:rsidRPr="00806819" w:rsidRDefault="00606840" w:rsidP="00DA360A">
            <w:pPr>
              <w:rPr>
                <w:rFonts w:cstheme="minorHAnsi"/>
                <w:b/>
                <w:bCs/>
                <w:color w:val="FF0000"/>
                <w:sz w:val="16"/>
                <w:szCs w:val="16"/>
              </w:rPr>
            </w:pPr>
            <w:r w:rsidRPr="00806819">
              <w:rPr>
                <w:rFonts w:cstheme="minorHAnsi"/>
                <w:b/>
                <w:bCs/>
                <w:color w:val="FF0000"/>
                <w:sz w:val="16"/>
                <w:szCs w:val="16"/>
              </w:rPr>
              <w:t>1.3.1.3</w:t>
            </w:r>
          </w:p>
        </w:tc>
        <w:tc>
          <w:tcPr>
            <w:tcW w:w="2861" w:type="dxa"/>
            <w:gridSpan w:val="2"/>
          </w:tcPr>
          <w:p w14:paraId="73068BEE" w14:textId="77777777" w:rsidR="00606840" w:rsidRPr="00806819" w:rsidRDefault="00606840" w:rsidP="00DA360A">
            <w:pPr>
              <w:rPr>
                <w:rFonts w:cstheme="minorHAnsi"/>
                <w:color w:val="FF0000"/>
                <w:sz w:val="16"/>
                <w:szCs w:val="16"/>
              </w:rPr>
            </w:pPr>
            <w:bookmarkStart w:id="45" w:name="_Hlk167701210"/>
            <w:proofErr w:type="spellStart"/>
            <w:r w:rsidRPr="00806819">
              <w:rPr>
                <w:rFonts w:cstheme="minorHAnsi"/>
                <w:color w:val="FF0000"/>
                <w:sz w:val="16"/>
                <w:szCs w:val="16"/>
              </w:rPr>
              <w:t>Vihtra</w:t>
            </w:r>
            <w:proofErr w:type="spellEnd"/>
            <w:r w:rsidRPr="00806819">
              <w:rPr>
                <w:rFonts w:cstheme="minorHAnsi"/>
                <w:color w:val="FF0000"/>
                <w:sz w:val="16"/>
                <w:szCs w:val="16"/>
              </w:rPr>
              <w:t xml:space="preserve"> Päevakeskuse sotsiaalpindade renoveerimine</w:t>
            </w:r>
            <w:bookmarkEnd w:id="45"/>
          </w:p>
        </w:tc>
        <w:tc>
          <w:tcPr>
            <w:tcW w:w="944" w:type="dxa"/>
            <w:gridSpan w:val="2"/>
          </w:tcPr>
          <w:p w14:paraId="5D330F49" w14:textId="77777777" w:rsidR="00606840" w:rsidRPr="00806819" w:rsidRDefault="00606840" w:rsidP="00DA360A">
            <w:pPr>
              <w:jc w:val="center"/>
              <w:rPr>
                <w:rFonts w:cstheme="minorHAnsi"/>
                <w:color w:val="FF0000"/>
                <w:sz w:val="16"/>
                <w:szCs w:val="16"/>
              </w:rPr>
            </w:pPr>
            <w:r w:rsidRPr="00806819">
              <w:rPr>
                <w:rFonts w:cstheme="minorHAnsi"/>
                <w:color w:val="FF0000"/>
                <w:sz w:val="16"/>
                <w:szCs w:val="16"/>
              </w:rPr>
              <w:t>x</w:t>
            </w:r>
          </w:p>
        </w:tc>
        <w:tc>
          <w:tcPr>
            <w:tcW w:w="1377" w:type="dxa"/>
            <w:gridSpan w:val="2"/>
          </w:tcPr>
          <w:p w14:paraId="0ADE5E08" w14:textId="77777777" w:rsidR="00606840" w:rsidRPr="00806819" w:rsidRDefault="00606840" w:rsidP="00DA360A">
            <w:pPr>
              <w:jc w:val="center"/>
              <w:rPr>
                <w:rFonts w:cstheme="minorHAnsi"/>
                <w:color w:val="FF0000"/>
                <w:sz w:val="16"/>
                <w:szCs w:val="16"/>
              </w:rPr>
            </w:pPr>
            <w:r w:rsidRPr="00806819">
              <w:rPr>
                <w:rFonts w:cstheme="minorHAnsi"/>
                <w:color w:val="FF0000"/>
                <w:sz w:val="16"/>
                <w:szCs w:val="16"/>
              </w:rPr>
              <w:t>x</w:t>
            </w:r>
          </w:p>
        </w:tc>
        <w:tc>
          <w:tcPr>
            <w:tcW w:w="1543" w:type="dxa"/>
            <w:gridSpan w:val="3"/>
          </w:tcPr>
          <w:p w14:paraId="0FCA0BB6" w14:textId="77777777" w:rsidR="00606840" w:rsidRPr="00806819" w:rsidRDefault="00606840" w:rsidP="00DA360A">
            <w:pPr>
              <w:jc w:val="center"/>
              <w:rPr>
                <w:rFonts w:cstheme="minorHAnsi"/>
                <w:color w:val="FF0000"/>
                <w:sz w:val="16"/>
                <w:szCs w:val="16"/>
              </w:rPr>
            </w:pPr>
          </w:p>
        </w:tc>
        <w:tc>
          <w:tcPr>
            <w:tcW w:w="1088" w:type="dxa"/>
            <w:gridSpan w:val="3"/>
          </w:tcPr>
          <w:p w14:paraId="552FFE70" w14:textId="77777777" w:rsidR="00606840" w:rsidRPr="00806819" w:rsidRDefault="00606840" w:rsidP="00DA360A">
            <w:pPr>
              <w:jc w:val="center"/>
              <w:rPr>
                <w:rFonts w:cstheme="minorHAnsi"/>
                <w:color w:val="FF0000"/>
                <w:sz w:val="16"/>
                <w:szCs w:val="16"/>
              </w:rPr>
            </w:pPr>
          </w:p>
        </w:tc>
        <w:tc>
          <w:tcPr>
            <w:tcW w:w="1213" w:type="dxa"/>
            <w:gridSpan w:val="2"/>
          </w:tcPr>
          <w:p w14:paraId="2D40E6CE" w14:textId="77777777" w:rsidR="00606840" w:rsidRPr="00806819" w:rsidRDefault="00606840" w:rsidP="00DA360A">
            <w:pPr>
              <w:jc w:val="center"/>
              <w:rPr>
                <w:rFonts w:cstheme="minorHAnsi"/>
                <w:color w:val="FF0000"/>
                <w:sz w:val="16"/>
                <w:szCs w:val="16"/>
              </w:rPr>
            </w:pPr>
          </w:p>
        </w:tc>
      </w:tr>
      <w:tr w:rsidR="00606840" w:rsidRPr="008A0B26" w14:paraId="362CC197" w14:textId="77777777" w:rsidTr="005D31EA">
        <w:tc>
          <w:tcPr>
            <w:tcW w:w="750" w:type="dxa"/>
            <w:gridSpan w:val="2"/>
            <w:shd w:val="clear" w:color="auto" w:fill="auto"/>
          </w:tcPr>
          <w:p w14:paraId="1D850993" w14:textId="3476ED64" w:rsidR="00606840" w:rsidRPr="00806819" w:rsidRDefault="00606840" w:rsidP="00DA360A">
            <w:pPr>
              <w:rPr>
                <w:rFonts w:cstheme="minorHAnsi"/>
                <w:b/>
                <w:bCs/>
                <w:color w:val="FF0000"/>
                <w:sz w:val="16"/>
                <w:szCs w:val="16"/>
              </w:rPr>
            </w:pPr>
            <w:r w:rsidRPr="00806819">
              <w:rPr>
                <w:rFonts w:cstheme="minorHAnsi"/>
                <w:b/>
                <w:bCs/>
                <w:color w:val="FF0000"/>
                <w:sz w:val="16"/>
                <w:szCs w:val="16"/>
              </w:rPr>
              <w:t>1.3.1.4</w:t>
            </w:r>
          </w:p>
        </w:tc>
        <w:tc>
          <w:tcPr>
            <w:tcW w:w="2861" w:type="dxa"/>
            <w:gridSpan w:val="2"/>
            <w:shd w:val="clear" w:color="auto" w:fill="auto"/>
          </w:tcPr>
          <w:p w14:paraId="13CD1C6E" w14:textId="77777777" w:rsidR="00606840" w:rsidRPr="00806819" w:rsidRDefault="00606840" w:rsidP="00DA360A">
            <w:pPr>
              <w:rPr>
                <w:rFonts w:cstheme="minorHAnsi"/>
                <w:color w:val="FF0000"/>
                <w:sz w:val="16"/>
                <w:szCs w:val="16"/>
              </w:rPr>
            </w:pPr>
            <w:bookmarkStart w:id="46" w:name="_Hlk167701283"/>
            <w:r w:rsidRPr="00806819">
              <w:rPr>
                <w:rFonts w:cstheme="minorHAnsi"/>
                <w:color w:val="FF0000"/>
                <w:sz w:val="16"/>
                <w:szCs w:val="16"/>
              </w:rPr>
              <w:t>Vändra Alevi Sotsiaalmaja, Uus tn 17 katuse renoveerimine, koridori põranda vahetus, köögi remont ja sisustamine</w:t>
            </w:r>
            <w:bookmarkEnd w:id="46"/>
          </w:p>
        </w:tc>
        <w:tc>
          <w:tcPr>
            <w:tcW w:w="944" w:type="dxa"/>
            <w:gridSpan w:val="2"/>
            <w:shd w:val="clear" w:color="auto" w:fill="auto"/>
          </w:tcPr>
          <w:p w14:paraId="3EC866A4" w14:textId="77777777" w:rsidR="00606840" w:rsidRPr="00806819" w:rsidRDefault="00606840" w:rsidP="00DA360A">
            <w:pPr>
              <w:jc w:val="center"/>
              <w:rPr>
                <w:rFonts w:cstheme="minorHAnsi"/>
                <w:color w:val="FF0000"/>
                <w:sz w:val="16"/>
                <w:szCs w:val="16"/>
              </w:rPr>
            </w:pPr>
            <w:r w:rsidRPr="00806819">
              <w:rPr>
                <w:rFonts w:cstheme="minorHAnsi"/>
                <w:color w:val="FF0000"/>
                <w:sz w:val="16"/>
                <w:szCs w:val="16"/>
              </w:rPr>
              <w:t>x</w:t>
            </w:r>
          </w:p>
        </w:tc>
        <w:tc>
          <w:tcPr>
            <w:tcW w:w="1377" w:type="dxa"/>
            <w:gridSpan w:val="2"/>
            <w:shd w:val="clear" w:color="auto" w:fill="auto"/>
          </w:tcPr>
          <w:p w14:paraId="29166607" w14:textId="77777777" w:rsidR="00606840" w:rsidRPr="00806819" w:rsidRDefault="00606840" w:rsidP="00DA360A">
            <w:pPr>
              <w:jc w:val="center"/>
              <w:rPr>
                <w:rFonts w:cstheme="minorHAnsi"/>
                <w:color w:val="FF0000"/>
                <w:sz w:val="16"/>
                <w:szCs w:val="16"/>
              </w:rPr>
            </w:pPr>
          </w:p>
        </w:tc>
        <w:tc>
          <w:tcPr>
            <w:tcW w:w="1543" w:type="dxa"/>
            <w:gridSpan w:val="3"/>
            <w:shd w:val="clear" w:color="auto" w:fill="auto"/>
          </w:tcPr>
          <w:p w14:paraId="5B54DE6D" w14:textId="77777777" w:rsidR="00606840" w:rsidRPr="00806819" w:rsidRDefault="00606840" w:rsidP="00DA360A">
            <w:pPr>
              <w:jc w:val="center"/>
              <w:rPr>
                <w:rFonts w:cstheme="minorHAnsi"/>
                <w:color w:val="FF0000"/>
                <w:sz w:val="16"/>
                <w:szCs w:val="16"/>
              </w:rPr>
            </w:pPr>
          </w:p>
        </w:tc>
        <w:tc>
          <w:tcPr>
            <w:tcW w:w="1088" w:type="dxa"/>
            <w:gridSpan w:val="3"/>
            <w:shd w:val="clear" w:color="auto" w:fill="auto"/>
          </w:tcPr>
          <w:p w14:paraId="61E5EB2A" w14:textId="77777777" w:rsidR="00606840" w:rsidRPr="00806819" w:rsidRDefault="00606840" w:rsidP="00DA360A">
            <w:pPr>
              <w:jc w:val="center"/>
              <w:rPr>
                <w:rFonts w:cstheme="minorHAnsi"/>
                <w:color w:val="FF0000"/>
                <w:sz w:val="16"/>
                <w:szCs w:val="16"/>
              </w:rPr>
            </w:pPr>
          </w:p>
        </w:tc>
        <w:tc>
          <w:tcPr>
            <w:tcW w:w="1213" w:type="dxa"/>
            <w:gridSpan w:val="2"/>
            <w:shd w:val="clear" w:color="auto" w:fill="auto"/>
          </w:tcPr>
          <w:p w14:paraId="4C7B95DB" w14:textId="77777777" w:rsidR="00606840" w:rsidRPr="00806819" w:rsidRDefault="00606840" w:rsidP="00DA360A">
            <w:pPr>
              <w:jc w:val="center"/>
              <w:rPr>
                <w:rFonts w:cstheme="minorHAnsi"/>
                <w:color w:val="FF0000"/>
                <w:sz w:val="16"/>
                <w:szCs w:val="16"/>
              </w:rPr>
            </w:pPr>
          </w:p>
        </w:tc>
      </w:tr>
      <w:tr w:rsidR="00606840" w:rsidRPr="008A0B26" w14:paraId="0E816E37" w14:textId="77777777" w:rsidTr="005D31EA">
        <w:tc>
          <w:tcPr>
            <w:tcW w:w="750" w:type="dxa"/>
            <w:gridSpan w:val="2"/>
          </w:tcPr>
          <w:p w14:paraId="15C6B8D1" w14:textId="5A69B43E" w:rsidR="00606840" w:rsidRPr="00C4281A" w:rsidRDefault="00606840" w:rsidP="00DA360A">
            <w:pPr>
              <w:rPr>
                <w:rFonts w:cstheme="minorHAnsi"/>
                <w:b/>
                <w:bCs/>
                <w:sz w:val="16"/>
                <w:szCs w:val="16"/>
              </w:rPr>
            </w:pPr>
            <w:bookmarkStart w:id="47" w:name="_Hlk168409159"/>
            <w:r>
              <w:rPr>
                <w:rFonts w:cstheme="minorHAnsi"/>
                <w:b/>
                <w:bCs/>
                <w:sz w:val="16"/>
                <w:szCs w:val="16"/>
              </w:rPr>
              <w:t>1.3.1.5</w:t>
            </w:r>
          </w:p>
        </w:tc>
        <w:tc>
          <w:tcPr>
            <w:tcW w:w="2861" w:type="dxa"/>
            <w:gridSpan w:val="2"/>
          </w:tcPr>
          <w:p w14:paraId="03ACE02E" w14:textId="378B1DBA" w:rsidR="00606840" w:rsidRPr="00B018B9" w:rsidRDefault="00606840" w:rsidP="00DA360A">
            <w:pPr>
              <w:rPr>
                <w:rFonts w:cstheme="minorHAnsi"/>
                <w:color w:val="70AD47" w:themeColor="accent6"/>
                <w:sz w:val="16"/>
                <w:szCs w:val="16"/>
              </w:rPr>
            </w:pPr>
            <w:r w:rsidRPr="00B018B9">
              <w:rPr>
                <w:color w:val="70AD47" w:themeColor="accent6"/>
                <w:sz w:val="16"/>
                <w:szCs w:val="16"/>
              </w:rPr>
              <w:t xml:space="preserve">Põhja-Pärnumaa Sotsiaalkeskus, Uus 17 </w:t>
            </w:r>
            <w:proofErr w:type="spellStart"/>
            <w:r w:rsidRPr="00B018B9">
              <w:rPr>
                <w:color w:val="70AD47" w:themeColor="accent6"/>
                <w:sz w:val="16"/>
                <w:szCs w:val="16"/>
              </w:rPr>
              <w:t>õueala</w:t>
            </w:r>
            <w:proofErr w:type="spellEnd"/>
            <w:r w:rsidRPr="00B018B9">
              <w:rPr>
                <w:color w:val="70AD47" w:themeColor="accent6"/>
                <w:sz w:val="16"/>
                <w:szCs w:val="16"/>
              </w:rPr>
              <w:t xml:space="preserve"> laiendamine naaberkinnistu arvelt </w:t>
            </w:r>
          </w:p>
        </w:tc>
        <w:tc>
          <w:tcPr>
            <w:tcW w:w="944" w:type="dxa"/>
            <w:gridSpan w:val="2"/>
          </w:tcPr>
          <w:p w14:paraId="1A20E54F" w14:textId="164704E9" w:rsidR="00606840" w:rsidRPr="0055362F" w:rsidRDefault="00606840" w:rsidP="00DA360A">
            <w:pPr>
              <w:jc w:val="center"/>
              <w:rPr>
                <w:rFonts w:cstheme="minorHAnsi"/>
                <w:sz w:val="16"/>
                <w:szCs w:val="16"/>
              </w:rPr>
            </w:pPr>
            <w:r w:rsidRPr="00C90AD9">
              <w:rPr>
                <w:rFonts w:cstheme="minorHAnsi"/>
                <w:color w:val="70AD47" w:themeColor="accent6"/>
                <w:sz w:val="16"/>
                <w:szCs w:val="16"/>
              </w:rPr>
              <w:t>x</w:t>
            </w:r>
          </w:p>
        </w:tc>
        <w:tc>
          <w:tcPr>
            <w:tcW w:w="1377" w:type="dxa"/>
            <w:gridSpan w:val="2"/>
          </w:tcPr>
          <w:p w14:paraId="7B09BBB2" w14:textId="1CDBCF6C" w:rsidR="00606840" w:rsidRPr="0055362F" w:rsidRDefault="00606840" w:rsidP="00DA360A">
            <w:pPr>
              <w:jc w:val="center"/>
              <w:rPr>
                <w:rFonts w:cstheme="minorHAnsi"/>
                <w:sz w:val="16"/>
                <w:szCs w:val="16"/>
              </w:rPr>
            </w:pPr>
          </w:p>
        </w:tc>
        <w:tc>
          <w:tcPr>
            <w:tcW w:w="1543" w:type="dxa"/>
            <w:gridSpan w:val="3"/>
          </w:tcPr>
          <w:p w14:paraId="3F729E1D" w14:textId="77777777" w:rsidR="00606840" w:rsidRPr="0055362F" w:rsidRDefault="00606840" w:rsidP="00DA360A">
            <w:pPr>
              <w:jc w:val="center"/>
              <w:rPr>
                <w:rFonts w:cstheme="minorHAnsi"/>
                <w:sz w:val="16"/>
                <w:szCs w:val="16"/>
              </w:rPr>
            </w:pPr>
          </w:p>
        </w:tc>
        <w:tc>
          <w:tcPr>
            <w:tcW w:w="1088" w:type="dxa"/>
            <w:gridSpan w:val="3"/>
          </w:tcPr>
          <w:p w14:paraId="2B28A184" w14:textId="77777777" w:rsidR="00606840" w:rsidRPr="0055362F" w:rsidRDefault="00606840" w:rsidP="00DA360A">
            <w:pPr>
              <w:jc w:val="center"/>
              <w:rPr>
                <w:rFonts w:cstheme="minorHAnsi"/>
                <w:sz w:val="16"/>
                <w:szCs w:val="16"/>
              </w:rPr>
            </w:pPr>
          </w:p>
        </w:tc>
        <w:tc>
          <w:tcPr>
            <w:tcW w:w="1213" w:type="dxa"/>
            <w:gridSpan w:val="2"/>
          </w:tcPr>
          <w:p w14:paraId="50C91CC5" w14:textId="77777777" w:rsidR="00606840" w:rsidRPr="0055362F" w:rsidRDefault="00606840" w:rsidP="00DA360A">
            <w:pPr>
              <w:jc w:val="center"/>
              <w:rPr>
                <w:rFonts w:cstheme="minorHAnsi"/>
                <w:sz w:val="16"/>
                <w:szCs w:val="16"/>
              </w:rPr>
            </w:pPr>
          </w:p>
        </w:tc>
      </w:tr>
      <w:bookmarkEnd w:id="47"/>
      <w:tr w:rsidR="00606840" w:rsidRPr="008A0B26" w14:paraId="07B05421" w14:textId="77777777" w:rsidTr="005D31EA">
        <w:tc>
          <w:tcPr>
            <w:tcW w:w="750" w:type="dxa"/>
            <w:gridSpan w:val="2"/>
          </w:tcPr>
          <w:p w14:paraId="166DF818" w14:textId="2CFA56E5" w:rsidR="00606840" w:rsidRPr="00C4281A" w:rsidRDefault="00606840" w:rsidP="00DA360A">
            <w:pPr>
              <w:rPr>
                <w:rFonts w:cstheme="minorHAnsi"/>
                <w:b/>
                <w:bCs/>
                <w:sz w:val="16"/>
                <w:szCs w:val="16"/>
              </w:rPr>
            </w:pPr>
            <w:r>
              <w:rPr>
                <w:rFonts w:cstheme="minorHAnsi"/>
                <w:b/>
                <w:bCs/>
                <w:sz w:val="16"/>
                <w:szCs w:val="16"/>
              </w:rPr>
              <w:t>1.3.1.6</w:t>
            </w:r>
          </w:p>
        </w:tc>
        <w:tc>
          <w:tcPr>
            <w:tcW w:w="2861" w:type="dxa"/>
            <w:gridSpan w:val="2"/>
          </w:tcPr>
          <w:p w14:paraId="13D36878" w14:textId="794FD02D" w:rsidR="00606840" w:rsidRPr="002956A3" w:rsidRDefault="005064B0" w:rsidP="00DA360A">
            <w:pPr>
              <w:rPr>
                <w:sz w:val="16"/>
                <w:szCs w:val="16"/>
              </w:rPr>
            </w:pPr>
            <w:bookmarkStart w:id="48" w:name="_Hlk168411360"/>
            <w:r>
              <w:rPr>
                <w:sz w:val="16"/>
                <w:szCs w:val="16"/>
              </w:rPr>
              <w:t>Sotsiaaleluruumide hoone (</w:t>
            </w:r>
            <w:r w:rsidR="00606840" w:rsidRPr="002956A3">
              <w:rPr>
                <w:sz w:val="16"/>
                <w:szCs w:val="16"/>
              </w:rPr>
              <w:t>Vana 31</w:t>
            </w:r>
            <w:r>
              <w:rPr>
                <w:sz w:val="16"/>
                <w:szCs w:val="16"/>
              </w:rPr>
              <w:t>, Vändra)</w:t>
            </w:r>
            <w:r w:rsidR="00606840" w:rsidRPr="002956A3">
              <w:rPr>
                <w:sz w:val="16"/>
                <w:szCs w:val="16"/>
              </w:rPr>
              <w:t xml:space="preserve"> küttesüsteemi rekonstrueerimine ja </w:t>
            </w:r>
            <w:proofErr w:type="spellStart"/>
            <w:r w:rsidR="00606840" w:rsidRPr="002956A3">
              <w:rPr>
                <w:sz w:val="16"/>
                <w:szCs w:val="16"/>
              </w:rPr>
              <w:t>välisfassaadi</w:t>
            </w:r>
            <w:proofErr w:type="spellEnd"/>
            <w:r w:rsidR="00606840" w:rsidRPr="002956A3">
              <w:rPr>
                <w:sz w:val="16"/>
                <w:szCs w:val="16"/>
              </w:rPr>
              <w:t xml:space="preserve"> soojustamine</w:t>
            </w:r>
            <w:bookmarkEnd w:id="48"/>
          </w:p>
        </w:tc>
        <w:tc>
          <w:tcPr>
            <w:tcW w:w="944" w:type="dxa"/>
            <w:gridSpan w:val="2"/>
          </w:tcPr>
          <w:p w14:paraId="305B7C77" w14:textId="77777777" w:rsidR="00606840" w:rsidRPr="008A0B26" w:rsidRDefault="00606840" w:rsidP="00DA360A">
            <w:pPr>
              <w:jc w:val="center"/>
              <w:rPr>
                <w:rFonts w:cstheme="minorHAnsi"/>
                <w:b/>
                <w:bCs/>
                <w:sz w:val="16"/>
                <w:szCs w:val="16"/>
              </w:rPr>
            </w:pPr>
          </w:p>
        </w:tc>
        <w:tc>
          <w:tcPr>
            <w:tcW w:w="1377" w:type="dxa"/>
            <w:gridSpan w:val="2"/>
          </w:tcPr>
          <w:p w14:paraId="40C2B5E6" w14:textId="6A68BF56" w:rsidR="00606840" w:rsidRPr="009E5127" w:rsidRDefault="00606840" w:rsidP="00DA360A">
            <w:pPr>
              <w:jc w:val="center"/>
              <w:rPr>
                <w:rFonts w:cstheme="minorHAnsi"/>
                <w:sz w:val="16"/>
                <w:szCs w:val="16"/>
              </w:rPr>
            </w:pPr>
          </w:p>
        </w:tc>
        <w:tc>
          <w:tcPr>
            <w:tcW w:w="1543" w:type="dxa"/>
            <w:gridSpan w:val="3"/>
          </w:tcPr>
          <w:p w14:paraId="08C91C23" w14:textId="1DEEBA2B" w:rsidR="00606840" w:rsidRPr="009E5127" w:rsidRDefault="00606840" w:rsidP="00DA360A">
            <w:pPr>
              <w:jc w:val="center"/>
              <w:rPr>
                <w:rFonts w:cstheme="minorHAnsi"/>
                <w:sz w:val="16"/>
                <w:szCs w:val="16"/>
              </w:rPr>
            </w:pPr>
          </w:p>
        </w:tc>
        <w:tc>
          <w:tcPr>
            <w:tcW w:w="1088" w:type="dxa"/>
            <w:gridSpan w:val="3"/>
          </w:tcPr>
          <w:p w14:paraId="26492D8E" w14:textId="77777777" w:rsidR="00606840" w:rsidRPr="008A0B26" w:rsidRDefault="00606840" w:rsidP="00DA360A">
            <w:pPr>
              <w:jc w:val="center"/>
              <w:rPr>
                <w:rFonts w:cstheme="minorHAnsi"/>
                <w:b/>
                <w:bCs/>
                <w:sz w:val="16"/>
                <w:szCs w:val="16"/>
              </w:rPr>
            </w:pPr>
          </w:p>
        </w:tc>
        <w:tc>
          <w:tcPr>
            <w:tcW w:w="1213" w:type="dxa"/>
            <w:gridSpan w:val="2"/>
          </w:tcPr>
          <w:p w14:paraId="606554F6" w14:textId="08A35933" w:rsidR="00606840" w:rsidRPr="00B018B9" w:rsidRDefault="00606840" w:rsidP="00DA360A">
            <w:pPr>
              <w:jc w:val="center"/>
              <w:rPr>
                <w:rFonts w:cstheme="minorHAnsi"/>
                <w:sz w:val="16"/>
                <w:szCs w:val="16"/>
              </w:rPr>
            </w:pPr>
            <w:r w:rsidRPr="001C4E83">
              <w:rPr>
                <w:rFonts w:cstheme="minorHAnsi"/>
                <w:color w:val="70AD47" w:themeColor="accent6"/>
                <w:sz w:val="16"/>
                <w:szCs w:val="16"/>
              </w:rPr>
              <w:t>x</w:t>
            </w:r>
          </w:p>
        </w:tc>
      </w:tr>
      <w:tr w:rsidR="00606840" w:rsidRPr="008A0B26" w14:paraId="58E8D808" w14:textId="77777777" w:rsidTr="005D31EA">
        <w:tc>
          <w:tcPr>
            <w:tcW w:w="750" w:type="dxa"/>
            <w:gridSpan w:val="2"/>
          </w:tcPr>
          <w:p w14:paraId="22FEDAEE" w14:textId="20409F66" w:rsidR="00606840" w:rsidRPr="00B018B9" w:rsidRDefault="00606840" w:rsidP="00DA360A">
            <w:pPr>
              <w:rPr>
                <w:rFonts w:cstheme="minorHAnsi"/>
                <w:b/>
                <w:bCs/>
                <w:sz w:val="16"/>
                <w:szCs w:val="16"/>
              </w:rPr>
            </w:pPr>
            <w:r w:rsidRPr="00B018B9">
              <w:rPr>
                <w:rFonts w:cstheme="minorHAnsi"/>
                <w:b/>
                <w:bCs/>
                <w:sz w:val="16"/>
                <w:szCs w:val="16"/>
              </w:rPr>
              <w:t>1.3.1.7</w:t>
            </w:r>
          </w:p>
        </w:tc>
        <w:tc>
          <w:tcPr>
            <w:tcW w:w="2861" w:type="dxa"/>
            <w:gridSpan w:val="2"/>
          </w:tcPr>
          <w:p w14:paraId="262193E9" w14:textId="15802BE6" w:rsidR="00606840" w:rsidRPr="00B018B9" w:rsidRDefault="00606840" w:rsidP="00DA360A">
            <w:pPr>
              <w:rPr>
                <w:sz w:val="16"/>
                <w:szCs w:val="16"/>
              </w:rPr>
            </w:pPr>
            <w:bookmarkStart w:id="49" w:name="_Hlk167701516"/>
            <w:r w:rsidRPr="00B018B9">
              <w:rPr>
                <w:sz w:val="16"/>
                <w:szCs w:val="16"/>
              </w:rPr>
              <w:t>Tootsi Hooldekodu vana kaldtee ümberehitamine või uue rajamine</w:t>
            </w:r>
            <w:bookmarkEnd w:id="49"/>
          </w:p>
        </w:tc>
        <w:tc>
          <w:tcPr>
            <w:tcW w:w="944" w:type="dxa"/>
            <w:gridSpan w:val="2"/>
          </w:tcPr>
          <w:p w14:paraId="71341501" w14:textId="0C5C9E82" w:rsidR="00606840" w:rsidRPr="0035042B" w:rsidRDefault="00606840" w:rsidP="00DA360A">
            <w:pPr>
              <w:jc w:val="center"/>
              <w:rPr>
                <w:rFonts w:cstheme="minorHAnsi"/>
                <w:color w:val="70AD47" w:themeColor="accent6"/>
                <w:sz w:val="16"/>
                <w:szCs w:val="16"/>
              </w:rPr>
            </w:pPr>
            <w:r w:rsidRPr="0035042B">
              <w:rPr>
                <w:rFonts w:cstheme="minorHAnsi"/>
                <w:color w:val="70AD47" w:themeColor="accent6"/>
                <w:sz w:val="16"/>
                <w:szCs w:val="16"/>
              </w:rPr>
              <w:t>x</w:t>
            </w:r>
          </w:p>
        </w:tc>
        <w:tc>
          <w:tcPr>
            <w:tcW w:w="1377" w:type="dxa"/>
            <w:gridSpan w:val="2"/>
          </w:tcPr>
          <w:p w14:paraId="7616AC83" w14:textId="77777777" w:rsidR="00606840" w:rsidRPr="0035042B" w:rsidRDefault="00606840" w:rsidP="00DA360A">
            <w:pPr>
              <w:jc w:val="center"/>
              <w:rPr>
                <w:rFonts w:cstheme="minorHAnsi"/>
                <w:b/>
                <w:bCs/>
                <w:color w:val="70AD47" w:themeColor="accent6"/>
                <w:sz w:val="16"/>
                <w:szCs w:val="16"/>
              </w:rPr>
            </w:pPr>
          </w:p>
        </w:tc>
        <w:tc>
          <w:tcPr>
            <w:tcW w:w="1543" w:type="dxa"/>
            <w:gridSpan w:val="3"/>
          </w:tcPr>
          <w:p w14:paraId="5EE5262F" w14:textId="77777777" w:rsidR="00606840" w:rsidRPr="0035042B" w:rsidRDefault="00606840" w:rsidP="00DA360A">
            <w:pPr>
              <w:jc w:val="center"/>
              <w:rPr>
                <w:rFonts w:cstheme="minorHAnsi"/>
                <w:b/>
                <w:bCs/>
                <w:color w:val="70AD47" w:themeColor="accent6"/>
                <w:sz w:val="16"/>
                <w:szCs w:val="16"/>
              </w:rPr>
            </w:pPr>
          </w:p>
        </w:tc>
        <w:tc>
          <w:tcPr>
            <w:tcW w:w="1088" w:type="dxa"/>
            <w:gridSpan w:val="3"/>
          </w:tcPr>
          <w:p w14:paraId="17F6B803" w14:textId="77777777" w:rsidR="00606840" w:rsidRPr="0035042B" w:rsidRDefault="00606840" w:rsidP="00DA360A">
            <w:pPr>
              <w:jc w:val="center"/>
              <w:rPr>
                <w:rFonts w:cstheme="minorHAnsi"/>
                <w:b/>
                <w:bCs/>
                <w:color w:val="70AD47" w:themeColor="accent6"/>
                <w:sz w:val="16"/>
                <w:szCs w:val="16"/>
              </w:rPr>
            </w:pPr>
          </w:p>
        </w:tc>
        <w:tc>
          <w:tcPr>
            <w:tcW w:w="1213" w:type="dxa"/>
            <w:gridSpan w:val="2"/>
          </w:tcPr>
          <w:p w14:paraId="6EFE03E2" w14:textId="77777777" w:rsidR="00606840" w:rsidRPr="0035042B" w:rsidRDefault="00606840" w:rsidP="00DA360A">
            <w:pPr>
              <w:jc w:val="center"/>
              <w:rPr>
                <w:rFonts w:cstheme="minorHAnsi"/>
                <w:b/>
                <w:bCs/>
                <w:color w:val="70AD47" w:themeColor="accent6"/>
                <w:sz w:val="16"/>
                <w:szCs w:val="16"/>
              </w:rPr>
            </w:pPr>
          </w:p>
        </w:tc>
      </w:tr>
      <w:tr w:rsidR="00606840" w:rsidRPr="008A0B26" w14:paraId="2B622B77" w14:textId="77777777" w:rsidTr="005D31EA">
        <w:tc>
          <w:tcPr>
            <w:tcW w:w="750" w:type="dxa"/>
            <w:gridSpan w:val="2"/>
          </w:tcPr>
          <w:p w14:paraId="77B49AB2" w14:textId="6537274F" w:rsidR="00606840" w:rsidRPr="00C4281A" w:rsidRDefault="00606840" w:rsidP="00DA360A">
            <w:pPr>
              <w:rPr>
                <w:rFonts w:cstheme="minorHAnsi"/>
                <w:b/>
                <w:bCs/>
                <w:sz w:val="16"/>
                <w:szCs w:val="16"/>
              </w:rPr>
            </w:pPr>
            <w:r>
              <w:rPr>
                <w:rFonts w:cstheme="minorHAnsi"/>
                <w:b/>
                <w:bCs/>
                <w:sz w:val="16"/>
                <w:szCs w:val="16"/>
              </w:rPr>
              <w:t>1.3.1.8</w:t>
            </w:r>
          </w:p>
        </w:tc>
        <w:tc>
          <w:tcPr>
            <w:tcW w:w="2861" w:type="dxa"/>
            <w:gridSpan w:val="2"/>
          </w:tcPr>
          <w:p w14:paraId="669F9F2A" w14:textId="5247645F" w:rsidR="00606840" w:rsidRPr="008A0B26" w:rsidRDefault="00606840" w:rsidP="00DA360A">
            <w:pPr>
              <w:rPr>
                <w:sz w:val="16"/>
                <w:szCs w:val="16"/>
              </w:rPr>
            </w:pPr>
            <w:bookmarkStart w:id="50" w:name="_Hlk167701710"/>
            <w:r w:rsidRPr="002956A3">
              <w:rPr>
                <w:sz w:val="16"/>
                <w:szCs w:val="16"/>
              </w:rPr>
              <w:t>Tootsi Hooldekodus kõndimise raja rajamine ja kaptenikiige soetamine</w:t>
            </w:r>
            <w:bookmarkEnd w:id="50"/>
          </w:p>
        </w:tc>
        <w:tc>
          <w:tcPr>
            <w:tcW w:w="944" w:type="dxa"/>
            <w:gridSpan w:val="2"/>
          </w:tcPr>
          <w:p w14:paraId="14A9FBE2" w14:textId="5F7C76D0" w:rsidR="00606840" w:rsidRPr="00C90AD9" w:rsidRDefault="00606840" w:rsidP="00DA360A">
            <w:pPr>
              <w:jc w:val="center"/>
              <w:rPr>
                <w:rFonts w:cstheme="minorHAnsi"/>
                <w:color w:val="70AD47" w:themeColor="accent6"/>
                <w:sz w:val="16"/>
                <w:szCs w:val="16"/>
              </w:rPr>
            </w:pPr>
            <w:r w:rsidRPr="00C90AD9">
              <w:rPr>
                <w:rFonts w:cstheme="minorHAnsi"/>
                <w:color w:val="70AD47" w:themeColor="accent6"/>
                <w:sz w:val="16"/>
                <w:szCs w:val="16"/>
              </w:rPr>
              <w:t>x</w:t>
            </w:r>
          </w:p>
        </w:tc>
        <w:tc>
          <w:tcPr>
            <w:tcW w:w="1377" w:type="dxa"/>
            <w:gridSpan w:val="2"/>
          </w:tcPr>
          <w:p w14:paraId="5830B69C" w14:textId="71D1D054" w:rsidR="00606840" w:rsidRPr="00C90AD9" w:rsidRDefault="00606840" w:rsidP="00DA360A">
            <w:pPr>
              <w:jc w:val="center"/>
              <w:rPr>
                <w:rFonts w:cstheme="minorHAnsi"/>
                <w:color w:val="70AD47" w:themeColor="accent6"/>
                <w:sz w:val="16"/>
                <w:szCs w:val="16"/>
              </w:rPr>
            </w:pPr>
            <w:r w:rsidRPr="00C90AD9">
              <w:rPr>
                <w:rFonts w:cstheme="minorHAnsi"/>
                <w:color w:val="70AD47" w:themeColor="accent6"/>
                <w:sz w:val="16"/>
                <w:szCs w:val="16"/>
              </w:rPr>
              <w:t>x</w:t>
            </w:r>
          </w:p>
        </w:tc>
        <w:tc>
          <w:tcPr>
            <w:tcW w:w="1543" w:type="dxa"/>
            <w:gridSpan w:val="3"/>
          </w:tcPr>
          <w:p w14:paraId="5FDA70A3" w14:textId="44E6FCE1" w:rsidR="00606840" w:rsidRPr="00C90AD9" w:rsidRDefault="00606840" w:rsidP="00DA360A">
            <w:pPr>
              <w:jc w:val="center"/>
              <w:rPr>
                <w:rFonts w:cstheme="minorHAnsi"/>
                <w:color w:val="70AD47" w:themeColor="accent6"/>
                <w:sz w:val="16"/>
                <w:szCs w:val="16"/>
              </w:rPr>
            </w:pPr>
            <w:r w:rsidRPr="00C90AD9">
              <w:rPr>
                <w:rFonts w:cstheme="minorHAnsi"/>
                <w:color w:val="70AD47" w:themeColor="accent6"/>
                <w:sz w:val="16"/>
                <w:szCs w:val="16"/>
              </w:rPr>
              <w:t>x</w:t>
            </w:r>
          </w:p>
        </w:tc>
        <w:tc>
          <w:tcPr>
            <w:tcW w:w="1088" w:type="dxa"/>
            <w:gridSpan w:val="3"/>
          </w:tcPr>
          <w:p w14:paraId="5A20019E" w14:textId="60DADDE5" w:rsidR="00606840" w:rsidRPr="00C25344" w:rsidRDefault="00C25344" w:rsidP="00DA360A">
            <w:pPr>
              <w:jc w:val="center"/>
              <w:rPr>
                <w:rFonts w:cstheme="minorHAnsi"/>
                <w:color w:val="70AD47" w:themeColor="accent6"/>
                <w:sz w:val="16"/>
                <w:szCs w:val="16"/>
              </w:rPr>
            </w:pPr>
            <w:r w:rsidRPr="00C25344">
              <w:rPr>
                <w:rFonts w:cstheme="minorHAnsi"/>
                <w:color w:val="70AD47" w:themeColor="accent6"/>
                <w:sz w:val="16"/>
                <w:szCs w:val="16"/>
              </w:rPr>
              <w:t>x</w:t>
            </w:r>
          </w:p>
        </w:tc>
        <w:tc>
          <w:tcPr>
            <w:tcW w:w="1213" w:type="dxa"/>
            <w:gridSpan w:val="2"/>
          </w:tcPr>
          <w:p w14:paraId="18EAF387" w14:textId="1F110D7C" w:rsidR="00606840" w:rsidRPr="00C25344" w:rsidRDefault="00C25344" w:rsidP="00DA360A">
            <w:pPr>
              <w:jc w:val="center"/>
              <w:rPr>
                <w:rFonts w:cstheme="minorHAnsi"/>
                <w:color w:val="70AD47" w:themeColor="accent6"/>
                <w:sz w:val="16"/>
                <w:szCs w:val="16"/>
              </w:rPr>
            </w:pPr>
            <w:r w:rsidRPr="00C25344">
              <w:rPr>
                <w:rFonts w:cstheme="minorHAnsi"/>
                <w:color w:val="70AD47" w:themeColor="accent6"/>
                <w:sz w:val="16"/>
                <w:szCs w:val="16"/>
              </w:rPr>
              <w:t>x</w:t>
            </w:r>
          </w:p>
        </w:tc>
      </w:tr>
      <w:bookmarkEnd w:id="43"/>
      <w:tr w:rsidR="00DA360A" w:rsidRPr="0055514F" w14:paraId="61AD86A9" w14:textId="77777777" w:rsidTr="00CB7C5F">
        <w:tc>
          <w:tcPr>
            <w:tcW w:w="9776" w:type="dxa"/>
            <w:gridSpan w:val="16"/>
            <w:shd w:val="clear" w:color="auto" w:fill="FFFF99"/>
          </w:tcPr>
          <w:p w14:paraId="7F7C614B" w14:textId="77777777" w:rsidR="00DA360A" w:rsidRPr="0055514F" w:rsidRDefault="00DA360A" w:rsidP="00DA360A">
            <w:pPr>
              <w:rPr>
                <w:rFonts w:cstheme="minorHAnsi"/>
                <w:sz w:val="18"/>
                <w:szCs w:val="18"/>
              </w:rPr>
            </w:pPr>
            <w:r w:rsidRPr="0055514F">
              <w:rPr>
                <w:rFonts w:cstheme="minorHAnsi"/>
                <w:sz w:val="18"/>
                <w:szCs w:val="18"/>
              </w:rPr>
              <w:t>Alaeesmärk 1.3: Korrastatud kinnisvara</w:t>
            </w:r>
          </w:p>
        </w:tc>
      </w:tr>
      <w:tr w:rsidR="00DA360A" w:rsidRPr="0055514F" w14:paraId="6C18C415" w14:textId="77777777" w:rsidTr="00CB7C5F">
        <w:tc>
          <w:tcPr>
            <w:tcW w:w="9776" w:type="dxa"/>
            <w:gridSpan w:val="16"/>
            <w:shd w:val="clear" w:color="auto" w:fill="FFFF99"/>
          </w:tcPr>
          <w:p w14:paraId="5913EA85" w14:textId="03ABBEC2" w:rsidR="00DA360A" w:rsidRPr="0055514F" w:rsidRDefault="00DA360A" w:rsidP="00DA360A">
            <w:pPr>
              <w:rPr>
                <w:rFonts w:cstheme="minorHAnsi"/>
                <w:sz w:val="18"/>
                <w:szCs w:val="18"/>
              </w:rPr>
            </w:pPr>
            <w:bookmarkStart w:id="51" w:name="_Hlk136811564"/>
            <w:bookmarkStart w:id="52" w:name="_Hlk136812912"/>
            <w:bookmarkStart w:id="53" w:name="_Hlk136811881"/>
            <w:r>
              <w:rPr>
                <w:rFonts w:cstheme="minorHAnsi"/>
                <w:sz w:val="18"/>
                <w:szCs w:val="18"/>
              </w:rPr>
              <w:t>1.3.2: Renoveeritud kultuuri- haridusasutuste pinnad</w:t>
            </w:r>
          </w:p>
        </w:tc>
      </w:tr>
      <w:bookmarkEnd w:id="51"/>
      <w:bookmarkEnd w:id="52"/>
      <w:bookmarkEnd w:id="53"/>
      <w:tr w:rsidR="008F183C" w:rsidRPr="008A0B26" w14:paraId="567CC49F" w14:textId="77777777" w:rsidTr="005D31EA">
        <w:tc>
          <w:tcPr>
            <w:tcW w:w="750" w:type="dxa"/>
            <w:gridSpan w:val="2"/>
          </w:tcPr>
          <w:p w14:paraId="0D275CAF" w14:textId="77777777" w:rsidR="008F183C" w:rsidRPr="00C4281A" w:rsidRDefault="008F183C" w:rsidP="00DA360A">
            <w:pPr>
              <w:jc w:val="center"/>
              <w:rPr>
                <w:rFonts w:cstheme="minorHAnsi"/>
                <w:b/>
                <w:bCs/>
                <w:sz w:val="16"/>
                <w:szCs w:val="16"/>
              </w:rPr>
            </w:pPr>
            <w:r>
              <w:rPr>
                <w:rFonts w:cstheme="minorHAnsi"/>
                <w:b/>
                <w:bCs/>
                <w:sz w:val="16"/>
                <w:szCs w:val="16"/>
              </w:rPr>
              <w:t>Nr.</w:t>
            </w:r>
          </w:p>
        </w:tc>
        <w:tc>
          <w:tcPr>
            <w:tcW w:w="2861" w:type="dxa"/>
            <w:gridSpan w:val="2"/>
          </w:tcPr>
          <w:p w14:paraId="3A1B4D36" w14:textId="77777777" w:rsidR="008F183C" w:rsidRPr="008A0B26" w:rsidRDefault="008F183C" w:rsidP="00DA360A">
            <w:pPr>
              <w:jc w:val="center"/>
              <w:rPr>
                <w:rFonts w:cstheme="minorHAnsi"/>
                <w:sz w:val="16"/>
                <w:szCs w:val="16"/>
              </w:rPr>
            </w:pPr>
            <w:r>
              <w:rPr>
                <w:rFonts w:cstheme="minorHAnsi"/>
                <w:b/>
                <w:bCs/>
                <w:sz w:val="16"/>
                <w:szCs w:val="16"/>
              </w:rPr>
              <w:t>Tegevus</w:t>
            </w:r>
          </w:p>
        </w:tc>
        <w:tc>
          <w:tcPr>
            <w:tcW w:w="944" w:type="dxa"/>
            <w:gridSpan w:val="2"/>
          </w:tcPr>
          <w:p w14:paraId="446DEDD4" w14:textId="22DF5C73" w:rsidR="008F183C" w:rsidRPr="00C015DF" w:rsidRDefault="008F183C" w:rsidP="00DA360A">
            <w:pPr>
              <w:jc w:val="center"/>
              <w:rPr>
                <w:rFonts w:cstheme="minorHAnsi"/>
                <w:b/>
                <w:bCs/>
                <w:sz w:val="16"/>
                <w:szCs w:val="16"/>
              </w:rPr>
            </w:pPr>
            <w:r w:rsidRPr="00C015DF">
              <w:rPr>
                <w:rFonts w:cstheme="minorHAnsi"/>
                <w:b/>
                <w:bCs/>
                <w:sz w:val="16"/>
                <w:szCs w:val="16"/>
              </w:rPr>
              <w:t>2025</w:t>
            </w:r>
          </w:p>
        </w:tc>
        <w:tc>
          <w:tcPr>
            <w:tcW w:w="1377" w:type="dxa"/>
            <w:gridSpan w:val="2"/>
          </w:tcPr>
          <w:p w14:paraId="4849B65B" w14:textId="53E690D6" w:rsidR="008F183C" w:rsidRPr="00C015DF" w:rsidRDefault="008F183C" w:rsidP="00DA360A">
            <w:pPr>
              <w:jc w:val="center"/>
              <w:rPr>
                <w:rFonts w:cstheme="minorHAnsi"/>
                <w:b/>
                <w:bCs/>
                <w:sz w:val="16"/>
                <w:szCs w:val="16"/>
              </w:rPr>
            </w:pPr>
            <w:r w:rsidRPr="00C015DF">
              <w:rPr>
                <w:rFonts w:cstheme="minorHAnsi"/>
                <w:b/>
                <w:bCs/>
                <w:sz w:val="16"/>
                <w:szCs w:val="16"/>
              </w:rPr>
              <w:t>2026</w:t>
            </w:r>
          </w:p>
        </w:tc>
        <w:tc>
          <w:tcPr>
            <w:tcW w:w="1543" w:type="dxa"/>
            <w:gridSpan w:val="3"/>
          </w:tcPr>
          <w:p w14:paraId="4EE5A0D1" w14:textId="2CA520B3" w:rsidR="008F183C" w:rsidRPr="00C015DF" w:rsidRDefault="008F183C" w:rsidP="00DA360A">
            <w:pPr>
              <w:jc w:val="center"/>
              <w:rPr>
                <w:rFonts w:cstheme="minorHAnsi"/>
                <w:b/>
                <w:bCs/>
                <w:sz w:val="16"/>
                <w:szCs w:val="16"/>
              </w:rPr>
            </w:pPr>
            <w:r w:rsidRPr="00C015DF">
              <w:rPr>
                <w:rFonts w:cstheme="minorHAnsi"/>
                <w:b/>
                <w:bCs/>
                <w:sz w:val="16"/>
                <w:szCs w:val="16"/>
              </w:rPr>
              <w:t>2027</w:t>
            </w:r>
          </w:p>
        </w:tc>
        <w:tc>
          <w:tcPr>
            <w:tcW w:w="1088" w:type="dxa"/>
            <w:gridSpan w:val="3"/>
          </w:tcPr>
          <w:p w14:paraId="5A575102" w14:textId="31A7FADB" w:rsidR="008F183C" w:rsidRPr="00C015DF" w:rsidRDefault="008F183C" w:rsidP="00DA360A">
            <w:pPr>
              <w:jc w:val="center"/>
              <w:rPr>
                <w:rFonts w:cstheme="minorHAnsi"/>
                <w:b/>
                <w:bCs/>
                <w:sz w:val="16"/>
                <w:szCs w:val="16"/>
              </w:rPr>
            </w:pPr>
            <w:r w:rsidRPr="00C015DF">
              <w:rPr>
                <w:rFonts w:cstheme="minorHAnsi"/>
                <w:b/>
                <w:bCs/>
                <w:sz w:val="16"/>
                <w:szCs w:val="16"/>
              </w:rPr>
              <w:t>2028</w:t>
            </w:r>
          </w:p>
        </w:tc>
        <w:tc>
          <w:tcPr>
            <w:tcW w:w="1213" w:type="dxa"/>
            <w:gridSpan w:val="2"/>
          </w:tcPr>
          <w:p w14:paraId="62CBA6D2" w14:textId="48FD7E8E" w:rsidR="008F183C" w:rsidRPr="00C015DF" w:rsidRDefault="008F183C" w:rsidP="00DA360A">
            <w:pPr>
              <w:jc w:val="center"/>
              <w:rPr>
                <w:rFonts w:cstheme="minorHAnsi"/>
                <w:b/>
                <w:bCs/>
                <w:sz w:val="16"/>
                <w:szCs w:val="16"/>
              </w:rPr>
            </w:pPr>
            <w:r w:rsidRPr="00C015DF">
              <w:rPr>
                <w:rFonts w:cstheme="minorHAnsi"/>
                <w:b/>
                <w:bCs/>
                <w:sz w:val="16"/>
                <w:szCs w:val="16"/>
              </w:rPr>
              <w:t>2029-2030</w:t>
            </w:r>
          </w:p>
        </w:tc>
      </w:tr>
      <w:tr w:rsidR="008F183C" w:rsidRPr="0055362F" w14:paraId="482F0D0C" w14:textId="77777777" w:rsidTr="005D31EA">
        <w:tc>
          <w:tcPr>
            <w:tcW w:w="750" w:type="dxa"/>
            <w:gridSpan w:val="2"/>
          </w:tcPr>
          <w:p w14:paraId="0B8FE98C" w14:textId="31DA6769" w:rsidR="008F183C" w:rsidRPr="00721252" w:rsidRDefault="008F183C" w:rsidP="00DA360A">
            <w:pPr>
              <w:jc w:val="center"/>
              <w:rPr>
                <w:rFonts w:cstheme="minorHAnsi"/>
                <w:b/>
                <w:bCs/>
                <w:color w:val="70AD47" w:themeColor="accent6"/>
                <w:sz w:val="16"/>
                <w:szCs w:val="16"/>
              </w:rPr>
            </w:pPr>
            <w:r w:rsidRPr="00721252">
              <w:rPr>
                <w:rFonts w:cstheme="minorHAnsi"/>
                <w:b/>
                <w:bCs/>
                <w:color w:val="70AD47" w:themeColor="accent6"/>
                <w:sz w:val="16"/>
                <w:szCs w:val="16"/>
              </w:rPr>
              <w:t>1.3.2.1</w:t>
            </w:r>
          </w:p>
        </w:tc>
        <w:tc>
          <w:tcPr>
            <w:tcW w:w="2861" w:type="dxa"/>
            <w:gridSpan w:val="2"/>
          </w:tcPr>
          <w:p w14:paraId="2AFF54E9" w14:textId="5548E6AC" w:rsidR="008F183C" w:rsidRPr="002867D7" w:rsidRDefault="008F183C" w:rsidP="00DA360A">
            <w:pPr>
              <w:rPr>
                <w:rFonts w:cstheme="minorHAnsi"/>
                <w:b/>
                <w:bCs/>
                <w:color w:val="70AD47" w:themeColor="accent6"/>
                <w:sz w:val="16"/>
                <w:szCs w:val="16"/>
              </w:rPr>
            </w:pPr>
            <w:bookmarkStart w:id="54" w:name="_Hlk167961821"/>
            <w:r w:rsidRPr="002867D7">
              <w:rPr>
                <w:color w:val="70AD47" w:themeColor="accent6"/>
                <w:sz w:val="16"/>
                <w:szCs w:val="16"/>
              </w:rPr>
              <w:t>Vändra muusikakooli</w:t>
            </w:r>
            <w:r w:rsidR="005064B0">
              <w:rPr>
                <w:color w:val="70AD47" w:themeColor="accent6"/>
                <w:sz w:val="16"/>
                <w:szCs w:val="16"/>
              </w:rPr>
              <w:t xml:space="preserve"> ja </w:t>
            </w:r>
            <w:r>
              <w:rPr>
                <w:color w:val="70AD47" w:themeColor="accent6"/>
                <w:sz w:val="16"/>
                <w:szCs w:val="16"/>
              </w:rPr>
              <w:t xml:space="preserve">Vändra Gümnaasiumi õpilaskodu uue kontseptsiooni </w:t>
            </w:r>
            <w:r w:rsidRPr="002867D7">
              <w:rPr>
                <w:color w:val="70AD47" w:themeColor="accent6"/>
                <w:sz w:val="16"/>
                <w:szCs w:val="16"/>
              </w:rPr>
              <w:t>arutelu</w:t>
            </w:r>
            <w:r>
              <w:rPr>
                <w:color w:val="70AD47" w:themeColor="accent6"/>
                <w:sz w:val="16"/>
                <w:szCs w:val="16"/>
              </w:rPr>
              <w:t xml:space="preserve"> algatamine, lahenduste leidmine</w:t>
            </w:r>
            <w:bookmarkEnd w:id="54"/>
            <w:r>
              <w:rPr>
                <w:color w:val="70AD47" w:themeColor="accent6"/>
                <w:sz w:val="16"/>
                <w:szCs w:val="16"/>
              </w:rPr>
              <w:t xml:space="preserve"> ja projekteerimine</w:t>
            </w:r>
          </w:p>
        </w:tc>
        <w:tc>
          <w:tcPr>
            <w:tcW w:w="944" w:type="dxa"/>
            <w:gridSpan w:val="2"/>
          </w:tcPr>
          <w:p w14:paraId="20693933" w14:textId="21480F2A" w:rsidR="008F183C" w:rsidRPr="00B20AF8" w:rsidRDefault="008F183C" w:rsidP="00DA360A">
            <w:pPr>
              <w:jc w:val="center"/>
              <w:rPr>
                <w:rFonts w:cstheme="minorHAnsi"/>
                <w:b/>
                <w:bCs/>
                <w:sz w:val="16"/>
                <w:szCs w:val="16"/>
              </w:rPr>
            </w:pPr>
            <w:r w:rsidRPr="00C015DF">
              <w:rPr>
                <w:color w:val="70AD47" w:themeColor="accent6"/>
                <w:sz w:val="16"/>
                <w:szCs w:val="16"/>
              </w:rPr>
              <w:t>x</w:t>
            </w:r>
          </w:p>
        </w:tc>
        <w:tc>
          <w:tcPr>
            <w:tcW w:w="1377" w:type="dxa"/>
            <w:gridSpan w:val="2"/>
          </w:tcPr>
          <w:p w14:paraId="7FC42919" w14:textId="4EEA5D6D" w:rsidR="008F183C" w:rsidRPr="00B20AF8" w:rsidRDefault="008F183C" w:rsidP="00DA360A">
            <w:pPr>
              <w:jc w:val="center"/>
              <w:rPr>
                <w:rFonts w:cstheme="minorHAnsi"/>
                <w:b/>
                <w:bCs/>
                <w:sz w:val="16"/>
                <w:szCs w:val="16"/>
              </w:rPr>
            </w:pPr>
          </w:p>
        </w:tc>
        <w:tc>
          <w:tcPr>
            <w:tcW w:w="1543" w:type="dxa"/>
            <w:gridSpan w:val="3"/>
          </w:tcPr>
          <w:p w14:paraId="2369A08A" w14:textId="3716C01E" w:rsidR="008F183C" w:rsidRPr="00FD4D78" w:rsidRDefault="008F183C" w:rsidP="00DA360A">
            <w:pPr>
              <w:jc w:val="center"/>
              <w:rPr>
                <w:rFonts w:cstheme="minorHAnsi"/>
                <w:b/>
                <w:bCs/>
                <w:color w:val="70AD47" w:themeColor="accent6"/>
                <w:sz w:val="16"/>
                <w:szCs w:val="16"/>
              </w:rPr>
            </w:pPr>
            <w:r w:rsidRPr="00FD4D78">
              <w:rPr>
                <w:rFonts w:cstheme="minorHAnsi"/>
                <w:b/>
                <w:bCs/>
                <w:color w:val="70AD47" w:themeColor="accent6"/>
                <w:sz w:val="16"/>
                <w:szCs w:val="16"/>
              </w:rPr>
              <w:t>x</w:t>
            </w:r>
          </w:p>
        </w:tc>
        <w:tc>
          <w:tcPr>
            <w:tcW w:w="1088" w:type="dxa"/>
            <w:gridSpan w:val="3"/>
          </w:tcPr>
          <w:p w14:paraId="26409CBC" w14:textId="7ED51164" w:rsidR="008F183C" w:rsidRPr="00FD4D78" w:rsidRDefault="008F183C" w:rsidP="00DA360A">
            <w:pPr>
              <w:jc w:val="center"/>
              <w:rPr>
                <w:rFonts w:cstheme="minorHAnsi"/>
                <w:b/>
                <w:bCs/>
                <w:color w:val="70AD47" w:themeColor="accent6"/>
                <w:sz w:val="16"/>
                <w:szCs w:val="16"/>
              </w:rPr>
            </w:pPr>
            <w:r w:rsidRPr="00FD4D78">
              <w:rPr>
                <w:rFonts w:cstheme="minorHAnsi"/>
                <w:b/>
                <w:bCs/>
                <w:color w:val="70AD47" w:themeColor="accent6"/>
                <w:sz w:val="16"/>
                <w:szCs w:val="16"/>
              </w:rPr>
              <w:t>x</w:t>
            </w:r>
          </w:p>
        </w:tc>
        <w:tc>
          <w:tcPr>
            <w:tcW w:w="1213" w:type="dxa"/>
            <w:gridSpan w:val="2"/>
          </w:tcPr>
          <w:p w14:paraId="17C9A088" w14:textId="23D7902F" w:rsidR="008F183C" w:rsidRPr="00B20AF8" w:rsidRDefault="008F183C" w:rsidP="00DA360A">
            <w:pPr>
              <w:jc w:val="center"/>
              <w:rPr>
                <w:rFonts w:cstheme="minorHAnsi"/>
                <w:b/>
                <w:bCs/>
                <w:sz w:val="16"/>
                <w:szCs w:val="16"/>
              </w:rPr>
            </w:pPr>
          </w:p>
        </w:tc>
      </w:tr>
      <w:tr w:rsidR="005064B0" w:rsidRPr="0055362F" w14:paraId="479A88FD" w14:textId="77777777" w:rsidTr="005D31EA">
        <w:tc>
          <w:tcPr>
            <w:tcW w:w="750" w:type="dxa"/>
            <w:gridSpan w:val="2"/>
          </w:tcPr>
          <w:p w14:paraId="0E584553" w14:textId="426EA7C4" w:rsidR="005064B0" w:rsidRPr="00721252" w:rsidRDefault="00721252" w:rsidP="00DA360A">
            <w:pPr>
              <w:jc w:val="center"/>
              <w:rPr>
                <w:rFonts w:cstheme="minorHAnsi"/>
                <w:b/>
                <w:bCs/>
                <w:color w:val="70AD47" w:themeColor="accent6"/>
                <w:sz w:val="16"/>
                <w:szCs w:val="16"/>
              </w:rPr>
            </w:pPr>
            <w:r w:rsidRPr="00721252">
              <w:rPr>
                <w:rFonts w:cstheme="minorHAnsi"/>
                <w:b/>
                <w:bCs/>
                <w:color w:val="70AD47" w:themeColor="accent6"/>
                <w:sz w:val="16"/>
                <w:szCs w:val="16"/>
              </w:rPr>
              <w:t>1.3.2.1</w:t>
            </w:r>
          </w:p>
        </w:tc>
        <w:tc>
          <w:tcPr>
            <w:tcW w:w="2861" w:type="dxa"/>
            <w:gridSpan w:val="2"/>
          </w:tcPr>
          <w:p w14:paraId="6B682F9B" w14:textId="185A09E6" w:rsidR="005064B0" w:rsidRPr="002867D7" w:rsidRDefault="005064B0" w:rsidP="00DA360A">
            <w:pPr>
              <w:rPr>
                <w:color w:val="70AD47" w:themeColor="accent6"/>
                <w:sz w:val="16"/>
                <w:szCs w:val="16"/>
              </w:rPr>
            </w:pPr>
            <w:r w:rsidRPr="005064B0">
              <w:rPr>
                <w:color w:val="70AD47" w:themeColor="accent6"/>
                <w:sz w:val="16"/>
                <w:szCs w:val="16"/>
              </w:rPr>
              <w:t>Vändra uue lasteaia kontseptsiooni arutelu algatamine, lahenduste leidmine ja projekteerimine</w:t>
            </w:r>
          </w:p>
        </w:tc>
        <w:tc>
          <w:tcPr>
            <w:tcW w:w="944" w:type="dxa"/>
            <w:gridSpan w:val="2"/>
          </w:tcPr>
          <w:p w14:paraId="16F73ED4" w14:textId="77777777" w:rsidR="005064B0" w:rsidRPr="00C015DF" w:rsidRDefault="005064B0" w:rsidP="00DA360A">
            <w:pPr>
              <w:jc w:val="center"/>
              <w:rPr>
                <w:color w:val="70AD47" w:themeColor="accent6"/>
                <w:sz w:val="16"/>
                <w:szCs w:val="16"/>
              </w:rPr>
            </w:pPr>
          </w:p>
        </w:tc>
        <w:tc>
          <w:tcPr>
            <w:tcW w:w="1377" w:type="dxa"/>
            <w:gridSpan w:val="2"/>
          </w:tcPr>
          <w:p w14:paraId="263205B0" w14:textId="77777777" w:rsidR="005064B0" w:rsidRPr="00B20AF8" w:rsidRDefault="005064B0" w:rsidP="00DA360A">
            <w:pPr>
              <w:jc w:val="center"/>
              <w:rPr>
                <w:rFonts w:cstheme="minorHAnsi"/>
                <w:b/>
                <w:bCs/>
                <w:sz w:val="16"/>
                <w:szCs w:val="16"/>
              </w:rPr>
            </w:pPr>
          </w:p>
        </w:tc>
        <w:tc>
          <w:tcPr>
            <w:tcW w:w="1543" w:type="dxa"/>
            <w:gridSpan w:val="3"/>
          </w:tcPr>
          <w:p w14:paraId="6810ED07" w14:textId="77777777" w:rsidR="005064B0" w:rsidRPr="00FD4D78" w:rsidRDefault="005064B0" w:rsidP="00DA360A">
            <w:pPr>
              <w:jc w:val="center"/>
              <w:rPr>
                <w:rFonts w:cstheme="minorHAnsi"/>
                <w:b/>
                <w:bCs/>
                <w:color w:val="70AD47" w:themeColor="accent6"/>
                <w:sz w:val="16"/>
                <w:szCs w:val="16"/>
              </w:rPr>
            </w:pPr>
          </w:p>
        </w:tc>
        <w:tc>
          <w:tcPr>
            <w:tcW w:w="1088" w:type="dxa"/>
            <w:gridSpan w:val="3"/>
          </w:tcPr>
          <w:p w14:paraId="6C62194E" w14:textId="77777777" w:rsidR="005064B0" w:rsidRPr="00FD4D78" w:rsidRDefault="005064B0" w:rsidP="00DA360A">
            <w:pPr>
              <w:jc w:val="center"/>
              <w:rPr>
                <w:rFonts w:cstheme="minorHAnsi"/>
                <w:b/>
                <w:bCs/>
                <w:color w:val="70AD47" w:themeColor="accent6"/>
                <w:sz w:val="16"/>
                <w:szCs w:val="16"/>
              </w:rPr>
            </w:pPr>
          </w:p>
        </w:tc>
        <w:tc>
          <w:tcPr>
            <w:tcW w:w="1213" w:type="dxa"/>
            <w:gridSpan w:val="2"/>
          </w:tcPr>
          <w:p w14:paraId="0A71B788" w14:textId="77777777" w:rsidR="005064B0" w:rsidRPr="00B20AF8" w:rsidRDefault="005064B0" w:rsidP="00DA360A">
            <w:pPr>
              <w:jc w:val="center"/>
              <w:rPr>
                <w:rFonts w:cstheme="minorHAnsi"/>
                <w:b/>
                <w:bCs/>
                <w:sz w:val="16"/>
                <w:szCs w:val="16"/>
              </w:rPr>
            </w:pPr>
          </w:p>
        </w:tc>
      </w:tr>
      <w:tr w:rsidR="008F183C" w:rsidRPr="008A0B26" w14:paraId="502DC41A" w14:textId="77777777" w:rsidTr="005D31EA">
        <w:tc>
          <w:tcPr>
            <w:tcW w:w="750" w:type="dxa"/>
            <w:gridSpan w:val="2"/>
          </w:tcPr>
          <w:p w14:paraId="50146EA2" w14:textId="4F823D2A" w:rsidR="008F183C" w:rsidRPr="00FD4D78" w:rsidRDefault="008F183C" w:rsidP="00DA360A">
            <w:pPr>
              <w:rPr>
                <w:rFonts w:cstheme="minorHAnsi"/>
                <w:b/>
                <w:bCs/>
                <w:color w:val="FF0000"/>
                <w:sz w:val="16"/>
                <w:szCs w:val="16"/>
              </w:rPr>
            </w:pPr>
            <w:r w:rsidRPr="00FD4D78">
              <w:rPr>
                <w:rFonts w:cstheme="minorHAnsi"/>
                <w:b/>
                <w:bCs/>
                <w:color w:val="FF0000"/>
                <w:sz w:val="16"/>
                <w:szCs w:val="16"/>
              </w:rPr>
              <w:t>1.3.2.2</w:t>
            </w:r>
          </w:p>
        </w:tc>
        <w:tc>
          <w:tcPr>
            <w:tcW w:w="2861" w:type="dxa"/>
            <w:gridSpan w:val="2"/>
          </w:tcPr>
          <w:p w14:paraId="3AE51E8F" w14:textId="5D081E51" w:rsidR="008F183C" w:rsidRPr="00FD4D78" w:rsidRDefault="008F183C" w:rsidP="00DA360A">
            <w:pPr>
              <w:rPr>
                <w:rFonts w:cstheme="minorHAnsi"/>
                <w:color w:val="FF0000"/>
                <w:sz w:val="16"/>
                <w:szCs w:val="16"/>
              </w:rPr>
            </w:pPr>
            <w:r w:rsidRPr="00FD4D78">
              <w:rPr>
                <w:color w:val="FF0000"/>
                <w:sz w:val="16"/>
                <w:szCs w:val="16"/>
              </w:rPr>
              <w:t xml:space="preserve">Vändra lasteaia Rukkilille maja remondi- ja rekonstrueerimistööd </w:t>
            </w:r>
          </w:p>
        </w:tc>
        <w:tc>
          <w:tcPr>
            <w:tcW w:w="944" w:type="dxa"/>
            <w:gridSpan w:val="2"/>
          </w:tcPr>
          <w:p w14:paraId="02D22866" w14:textId="5B4257B0" w:rsidR="008F183C" w:rsidRPr="00FD4D78" w:rsidRDefault="00083766" w:rsidP="00DA360A">
            <w:pPr>
              <w:jc w:val="center"/>
              <w:rPr>
                <w:rFonts w:cstheme="minorHAnsi"/>
                <w:color w:val="FF0000"/>
                <w:sz w:val="16"/>
                <w:szCs w:val="16"/>
              </w:rPr>
            </w:pPr>
            <w:r w:rsidRPr="00FD4D78">
              <w:rPr>
                <w:rFonts w:cstheme="minorHAnsi"/>
                <w:color w:val="FF0000"/>
                <w:sz w:val="16"/>
                <w:szCs w:val="16"/>
              </w:rPr>
              <w:t>x</w:t>
            </w:r>
          </w:p>
        </w:tc>
        <w:tc>
          <w:tcPr>
            <w:tcW w:w="1377" w:type="dxa"/>
            <w:gridSpan w:val="2"/>
          </w:tcPr>
          <w:p w14:paraId="5364795E" w14:textId="6B1EB316" w:rsidR="008F183C" w:rsidRPr="00FD4D78" w:rsidRDefault="008F183C" w:rsidP="00DA360A">
            <w:pPr>
              <w:jc w:val="center"/>
              <w:rPr>
                <w:rFonts w:cstheme="minorHAnsi"/>
                <w:color w:val="FF0000"/>
                <w:sz w:val="16"/>
                <w:szCs w:val="16"/>
              </w:rPr>
            </w:pPr>
          </w:p>
        </w:tc>
        <w:tc>
          <w:tcPr>
            <w:tcW w:w="1543" w:type="dxa"/>
            <w:gridSpan w:val="3"/>
          </w:tcPr>
          <w:p w14:paraId="5090DA59" w14:textId="29C0046D" w:rsidR="008F183C" w:rsidRPr="00FD4D78" w:rsidRDefault="008F183C" w:rsidP="00DA360A">
            <w:pPr>
              <w:jc w:val="center"/>
              <w:rPr>
                <w:rFonts w:cstheme="minorHAnsi"/>
                <w:color w:val="FF0000"/>
                <w:sz w:val="16"/>
                <w:szCs w:val="16"/>
              </w:rPr>
            </w:pPr>
          </w:p>
        </w:tc>
        <w:tc>
          <w:tcPr>
            <w:tcW w:w="1088" w:type="dxa"/>
            <w:gridSpan w:val="3"/>
          </w:tcPr>
          <w:p w14:paraId="601578F3" w14:textId="595CE176" w:rsidR="008F183C" w:rsidRPr="00FD4D78" w:rsidRDefault="008F183C" w:rsidP="00DA360A">
            <w:pPr>
              <w:jc w:val="center"/>
              <w:rPr>
                <w:rFonts w:cstheme="minorHAnsi"/>
                <w:color w:val="FF0000"/>
                <w:sz w:val="16"/>
                <w:szCs w:val="16"/>
              </w:rPr>
            </w:pPr>
          </w:p>
        </w:tc>
        <w:tc>
          <w:tcPr>
            <w:tcW w:w="1213" w:type="dxa"/>
            <w:gridSpan w:val="2"/>
          </w:tcPr>
          <w:p w14:paraId="32CDDC58" w14:textId="77777777" w:rsidR="008F183C" w:rsidRPr="00FD4D78" w:rsidRDefault="008F183C" w:rsidP="00DA360A">
            <w:pPr>
              <w:jc w:val="center"/>
              <w:rPr>
                <w:rFonts w:cstheme="minorHAnsi"/>
                <w:color w:val="FF0000"/>
                <w:sz w:val="16"/>
                <w:szCs w:val="16"/>
              </w:rPr>
            </w:pPr>
          </w:p>
        </w:tc>
      </w:tr>
      <w:tr w:rsidR="008F183C" w:rsidRPr="008A0B26" w14:paraId="5844B1A3" w14:textId="77777777" w:rsidTr="005D31EA">
        <w:tc>
          <w:tcPr>
            <w:tcW w:w="750" w:type="dxa"/>
            <w:gridSpan w:val="2"/>
          </w:tcPr>
          <w:p w14:paraId="06C8E8CC" w14:textId="246B608D" w:rsidR="008F183C" w:rsidRPr="00FD4D78" w:rsidRDefault="008F183C" w:rsidP="00DA360A">
            <w:pPr>
              <w:rPr>
                <w:rFonts w:cstheme="minorHAnsi"/>
                <w:b/>
                <w:bCs/>
                <w:color w:val="70AD47" w:themeColor="accent6"/>
                <w:sz w:val="16"/>
                <w:szCs w:val="16"/>
              </w:rPr>
            </w:pPr>
            <w:r w:rsidRPr="00FD4D78">
              <w:rPr>
                <w:rFonts w:cstheme="minorHAnsi"/>
                <w:b/>
                <w:bCs/>
                <w:color w:val="70AD47" w:themeColor="accent6"/>
                <w:sz w:val="16"/>
                <w:szCs w:val="16"/>
              </w:rPr>
              <w:t>1.3.2.3</w:t>
            </w:r>
          </w:p>
        </w:tc>
        <w:tc>
          <w:tcPr>
            <w:tcW w:w="2861" w:type="dxa"/>
            <w:gridSpan w:val="2"/>
          </w:tcPr>
          <w:p w14:paraId="64979B4C" w14:textId="1F92DB82" w:rsidR="008F183C" w:rsidRPr="00FD4D78" w:rsidRDefault="008F183C" w:rsidP="00DA360A">
            <w:pPr>
              <w:rPr>
                <w:rFonts w:cstheme="minorHAnsi"/>
                <w:color w:val="70AD47" w:themeColor="accent6"/>
                <w:sz w:val="16"/>
                <w:szCs w:val="16"/>
              </w:rPr>
            </w:pPr>
            <w:bookmarkStart w:id="55" w:name="_Hlk167951391"/>
            <w:proofErr w:type="spellStart"/>
            <w:r w:rsidRPr="00FD4D78">
              <w:rPr>
                <w:color w:val="70AD47" w:themeColor="accent6"/>
                <w:sz w:val="16"/>
                <w:szCs w:val="16"/>
              </w:rPr>
              <w:t>Vihtra</w:t>
            </w:r>
            <w:proofErr w:type="spellEnd"/>
            <w:r w:rsidRPr="00FD4D78">
              <w:rPr>
                <w:color w:val="70AD47" w:themeColor="accent6"/>
                <w:sz w:val="16"/>
                <w:szCs w:val="16"/>
              </w:rPr>
              <w:t xml:space="preserve"> lasteaia maja müük </w:t>
            </w:r>
            <w:bookmarkEnd w:id="55"/>
          </w:p>
        </w:tc>
        <w:tc>
          <w:tcPr>
            <w:tcW w:w="944" w:type="dxa"/>
            <w:gridSpan w:val="2"/>
          </w:tcPr>
          <w:p w14:paraId="272D8D80" w14:textId="4C562F92" w:rsidR="008F183C" w:rsidRPr="00FD4D78" w:rsidRDefault="008F183C" w:rsidP="00DA360A">
            <w:pPr>
              <w:jc w:val="center"/>
              <w:rPr>
                <w:rFonts w:cstheme="minorHAnsi"/>
                <w:color w:val="70AD47" w:themeColor="accent6"/>
                <w:sz w:val="16"/>
                <w:szCs w:val="16"/>
              </w:rPr>
            </w:pPr>
            <w:r w:rsidRPr="00EB517C">
              <w:rPr>
                <w:rFonts w:cstheme="minorHAnsi"/>
                <w:sz w:val="16"/>
                <w:szCs w:val="16"/>
              </w:rPr>
              <w:t>x</w:t>
            </w:r>
          </w:p>
        </w:tc>
        <w:tc>
          <w:tcPr>
            <w:tcW w:w="1377" w:type="dxa"/>
            <w:gridSpan w:val="2"/>
          </w:tcPr>
          <w:p w14:paraId="199A27A4" w14:textId="30DCBEDC" w:rsidR="008F183C" w:rsidRPr="00FD4D78" w:rsidRDefault="008F183C" w:rsidP="00DA360A">
            <w:pPr>
              <w:jc w:val="center"/>
              <w:rPr>
                <w:rFonts w:cstheme="minorHAnsi"/>
                <w:color w:val="70AD47" w:themeColor="accent6"/>
                <w:sz w:val="16"/>
                <w:szCs w:val="16"/>
              </w:rPr>
            </w:pPr>
          </w:p>
        </w:tc>
        <w:tc>
          <w:tcPr>
            <w:tcW w:w="1543" w:type="dxa"/>
            <w:gridSpan w:val="3"/>
          </w:tcPr>
          <w:p w14:paraId="49EF84A3" w14:textId="77777777" w:rsidR="008F183C" w:rsidRPr="00FD4D78" w:rsidRDefault="008F183C" w:rsidP="00DA360A">
            <w:pPr>
              <w:jc w:val="center"/>
              <w:rPr>
                <w:rFonts w:cstheme="minorHAnsi"/>
                <w:color w:val="70AD47" w:themeColor="accent6"/>
                <w:sz w:val="16"/>
                <w:szCs w:val="16"/>
              </w:rPr>
            </w:pPr>
          </w:p>
        </w:tc>
        <w:tc>
          <w:tcPr>
            <w:tcW w:w="1088" w:type="dxa"/>
            <w:gridSpan w:val="3"/>
          </w:tcPr>
          <w:p w14:paraId="04C034B0" w14:textId="77777777" w:rsidR="008F183C" w:rsidRPr="00FD4D78" w:rsidRDefault="008F183C" w:rsidP="00DA360A">
            <w:pPr>
              <w:jc w:val="center"/>
              <w:rPr>
                <w:rFonts w:cstheme="minorHAnsi"/>
                <w:color w:val="70AD47" w:themeColor="accent6"/>
                <w:sz w:val="16"/>
                <w:szCs w:val="16"/>
              </w:rPr>
            </w:pPr>
          </w:p>
        </w:tc>
        <w:tc>
          <w:tcPr>
            <w:tcW w:w="1213" w:type="dxa"/>
            <w:gridSpan w:val="2"/>
          </w:tcPr>
          <w:p w14:paraId="5CB204C0" w14:textId="77777777" w:rsidR="008F183C" w:rsidRPr="00FD4D78" w:rsidRDefault="008F183C" w:rsidP="00DA360A">
            <w:pPr>
              <w:jc w:val="center"/>
              <w:rPr>
                <w:rFonts w:cstheme="minorHAnsi"/>
                <w:color w:val="70AD47" w:themeColor="accent6"/>
                <w:sz w:val="16"/>
                <w:szCs w:val="16"/>
              </w:rPr>
            </w:pPr>
          </w:p>
        </w:tc>
      </w:tr>
      <w:tr w:rsidR="008F183C" w:rsidRPr="008A0B26" w14:paraId="6CA48ACA" w14:textId="77777777" w:rsidTr="005D31EA">
        <w:tc>
          <w:tcPr>
            <w:tcW w:w="750" w:type="dxa"/>
            <w:gridSpan w:val="2"/>
          </w:tcPr>
          <w:p w14:paraId="44430D87" w14:textId="616A30CB" w:rsidR="008F183C" w:rsidRPr="00FD4D78" w:rsidRDefault="008F183C" w:rsidP="00DA360A">
            <w:pPr>
              <w:rPr>
                <w:rFonts w:cstheme="minorHAnsi"/>
                <w:b/>
                <w:bCs/>
                <w:color w:val="FF0000"/>
                <w:sz w:val="16"/>
                <w:szCs w:val="16"/>
              </w:rPr>
            </w:pPr>
            <w:r w:rsidRPr="00FD4D78">
              <w:rPr>
                <w:rFonts w:cstheme="minorHAnsi"/>
                <w:b/>
                <w:bCs/>
                <w:color w:val="FF0000"/>
                <w:sz w:val="16"/>
                <w:szCs w:val="16"/>
              </w:rPr>
              <w:t>1.3.2.4</w:t>
            </w:r>
          </w:p>
        </w:tc>
        <w:tc>
          <w:tcPr>
            <w:tcW w:w="2861" w:type="dxa"/>
            <w:gridSpan w:val="2"/>
          </w:tcPr>
          <w:p w14:paraId="5B6AD6F2" w14:textId="3927C6B5" w:rsidR="008F183C" w:rsidRPr="00FD4D78" w:rsidRDefault="008F183C" w:rsidP="00DA360A">
            <w:pPr>
              <w:rPr>
                <w:rFonts w:cstheme="minorHAnsi"/>
                <w:color w:val="FF0000"/>
                <w:sz w:val="16"/>
                <w:szCs w:val="16"/>
              </w:rPr>
            </w:pPr>
            <w:r w:rsidRPr="00FD4D78">
              <w:rPr>
                <w:color w:val="FF0000"/>
                <w:sz w:val="16"/>
                <w:szCs w:val="16"/>
              </w:rPr>
              <w:t>Vändra lasteaia Mürakaru maja renoveerimine</w:t>
            </w:r>
          </w:p>
        </w:tc>
        <w:tc>
          <w:tcPr>
            <w:tcW w:w="944" w:type="dxa"/>
            <w:gridSpan w:val="2"/>
          </w:tcPr>
          <w:p w14:paraId="2CC4F920" w14:textId="05FA6018" w:rsidR="008F183C" w:rsidRPr="00FD4D78" w:rsidRDefault="008F183C" w:rsidP="00DA360A">
            <w:pPr>
              <w:jc w:val="center"/>
              <w:rPr>
                <w:rFonts w:cstheme="minorHAnsi"/>
                <w:color w:val="FF0000"/>
                <w:sz w:val="16"/>
                <w:szCs w:val="16"/>
              </w:rPr>
            </w:pPr>
          </w:p>
        </w:tc>
        <w:tc>
          <w:tcPr>
            <w:tcW w:w="1377" w:type="dxa"/>
            <w:gridSpan w:val="2"/>
          </w:tcPr>
          <w:p w14:paraId="1B961A18" w14:textId="77777777" w:rsidR="008F183C" w:rsidRPr="00FD4D78" w:rsidRDefault="008F183C" w:rsidP="00DA360A">
            <w:pPr>
              <w:jc w:val="center"/>
              <w:rPr>
                <w:rFonts w:cstheme="minorHAnsi"/>
                <w:color w:val="FF0000"/>
                <w:sz w:val="16"/>
                <w:szCs w:val="16"/>
              </w:rPr>
            </w:pPr>
          </w:p>
        </w:tc>
        <w:tc>
          <w:tcPr>
            <w:tcW w:w="1543" w:type="dxa"/>
            <w:gridSpan w:val="3"/>
          </w:tcPr>
          <w:p w14:paraId="6873B98C" w14:textId="1E75DC16" w:rsidR="008F183C" w:rsidRPr="00FD4D78" w:rsidRDefault="008F183C" w:rsidP="00DA360A">
            <w:pPr>
              <w:jc w:val="center"/>
              <w:rPr>
                <w:rFonts w:cstheme="minorHAnsi"/>
                <w:color w:val="FF0000"/>
                <w:sz w:val="16"/>
                <w:szCs w:val="16"/>
              </w:rPr>
            </w:pPr>
            <w:r w:rsidRPr="00FD4D78">
              <w:rPr>
                <w:rFonts w:cstheme="minorHAnsi"/>
                <w:color w:val="FF0000"/>
                <w:sz w:val="16"/>
                <w:szCs w:val="16"/>
              </w:rPr>
              <w:t>x</w:t>
            </w:r>
          </w:p>
        </w:tc>
        <w:tc>
          <w:tcPr>
            <w:tcW w:w="1088" w:type="dxa"/>
            <w:gridSpan w:val="3"/>
          </w:tcPr>
          <w:p w14:paraId="3AA21DDB" w14:textId="76C5D47E" w:rsidR="008F183C" w:rsidRPr="00FD4D78" w:rsidRDefault="008F183C" w:rsidP="00DA360A">
            <w:pPr>
              <w:jc w:val="center"/>
              <w:rPr>
                <w:rFonts w:cstheme="minorHAnsi"/>
                <w:color w:val="FF0000"/>
                <w:sz w:val="16"/>
                <w:szCs w:val="16"/>
              </w:rPr>
            </w:pPr>
          </w:p>
        </w:tc>
        <w:tc>
          <w:tcPr>
            <w:tcW w:w="1213" w:type="dxa"/>
            <w:gridSpan w:val="2"/>
          </w:tcPr>
          <w:p w14:paraId="786026E8" w14:textId="77777777" w:rsidR="008F183C" w:rsidRPr="00FD4D78" w:rsidRDefault="008F183C" w:rsidP="00DA360A">
            <w:pPr>
              <w:jc w:val="center"/>
              <w:rPr>
                <w:rFonts w:cstheme="minorHAnsi"/>
                <w:color w:val="FF0000"/>
                <w:sz w:val="16"/>
                <w:szCs w:val="16"/>
              </w:rPr>
            </w:pPr>
          </w:p>
        </w:tc>
      </w:tr>
      <w:tr w:rsidR="008F183C" w:rsidRPr="008A0B26" w14:paraId="29596E24" w14:textId="77777777" w:rsidTr="005D31EA">
        <w:tc>
          <w:tcPr>
            <w:tcW w:w="750" w:type="dxa"/>
            <w:gridSpan w:val="2"/>
          </w:tcPr>
          <w:p w14:paraId="7F6D4CD5" w14:textId="7C122651" w:rsidR="008F183C" w:rsidRPr="00F8772F" w:rsidRDefault="008F183C" w:rsidP="00DA360A">
            <w:pPr>
              <w:rPr>
                <w:rFonts w:cstheme="minorHAnsi"/>
                <w:b/>
                <w:bCs/>
                <w:color w:val="70AD47" w:themeColor="accent6"/>
                <w:sz w:val="16"/>
                <w:szCs w:val="16"/>
              </w:rPr>
            </w:pPr>
            <w:bookmarkStart w:id="56" w:name="_Hlk167951469"/>
            <w:r w:rsidRPr="00F8772F">
              <w:rPr>
                <w:rFonts w:cstheme="minorHAnsi"/>
                <w:b/>
                <w:bCs/>
                <w:color w:val="70AD47" w:themeColor="accent6"/>
                <w:sz w:val="16"/>
                <w:szCs w:val="16"/>
              </w:rPr>
              <w:t>1.3.2.5</w:t>
            </w:r>
          </w:p>
        </w:tc>
        <w:tc>
          <w:tcPr>
            <w:tcW w:w="2861" w:type="dxa"/>
            <w:gridSpan w:val="2"/>
          </w:tcPr>
          <w:p w14:paraId="1F29857C" w14:textId="7E1ECEA0" w:rsidR="008F183C" w:rsidRPr="00F8772F" w:rsidRDefault="008F183C" w:rsidP="00DA360A">
            <w:pPr>
              <w:rPr>
                <w:color w:val="70AD47" w:themeColor="accent6"/>
                <w:sz w:val="16"/>
                <w:szCs w:val="16"/>
              </w:rPr>
            </w:pPr>
            <w:bookmarkStart w:id="57" w:name="_Hlk167951589"/>
            <w:r w:rsidRPr="00F8772F">
              <w:rPr>
                <w:color w:val="70AD47" w:themeColor="accent6"/>
                <w:sz w:val="16"/>
                <w:szCs w:val="16"/>
              </w:rPr>
              <w:t xml:space="preserve">Pärnu-Jaagupi lasteaiale juurdeehituse </w:t>
            </w:r>
            <w:r>
              <w:rPr>
                <w:color w:val="70AD47" w:themeColor="accent6"/>
                <w:sz w:val="16"/>
                <w:szCs w:val="16"/>
              </w:rPr>
              <w:t xml:space="preserve">eeltööd ja </w:t>
            </w:r>
            <w:r w:rsidRPr="00F8772F">
              <w:rPr>
                <w:color w:val="70AD47" w:themeColor="accent6"/>
                <w:sz w:val="16"/>
                <w:szCs w:val="16"/>
              </w:rPr>
              <w:t>ehitamine</w:t>
            </w:r>
            <w:bookmarkEnd w:id="57"/>
          </w:p>
        </w:tc>
        <w:tc>
          <w:tcPr>
            <w:tcW w:w="944" w:type="dxa"/>
            <w:gridSpan w:val="2"/>
          </w:tcPr>
          <w:p w14:paraId="16F2B480" w14:textId="74F4495E" w:rsidR="008F183C" w:rsidRPr="00B20AF8" w:rsidRDefault="008F183C" w:rsidP="00DA360A">
            <w:pPr>
              <w:jc w:val="center"/>
              <w:rPr>
                <w:rFonts w:cstheme="minorHAnsi"/>
                <w:sz w:val="16"/>
                <w:szCs w:val="16"/>
              </w:rPr>
            </w:pPr>
            <w:r w:rsidRPr="00C015DF">
              <w:rPr>
                <w:rFonts w:cstheme="minorHAnsi"/>
                <w:color w:val="70AD47" w:themeColor="accent6"/>
                <w:sz w:val="16"/>
                <w:szCs w:val="16"/>
              </w:rPr>
              <w:t>x</w:t>
            </w:r>
          </w:p>
        </w:tc>
        <w:tc>
          <w:tcPr>
            <w:tcW w:w="1377" w:type="dxa"/>
            <w:gridSpan w:val="2"/>
          </w:tcPr>
          <w:p w14:paraId="78034CCB" w14:textId="56146547" w:rsidR="008F183C" w:rsidRPr="00B20AF8" w:rsidRDefault="008F183C" w:rsidP="00DA360A">
            <w:pPr>
              <w:jc w:val="center"/>
              <w:rPr>
                <w:rFonts w:cstheme="minorHAnsi"/>
                <w:sz w:val="16"/>
                <w:szCs w:val="16"/>
              </w:rPr>
            </w:pPr>
            <w:r w:rsidRPr="00F8772F">
              <w:rPr>
                <w:rFonts w:cstheme="minorHAnsi"/>
                <w:color w:val="70AD47" w:themeColor="accent6"/>
                <w:sz w:val="16"/>
                <w:szCs w:val="16"/>
              </w:rPr>
              <w:t>x</w:t>
            </w:r>
          </w:p>
        </w:tc>
        <w:tc>
          <w:tcPr>
            <w:tcW w:w="1543" w:type="dxa"/>
            <w:gridSpan w:val="3"/>
          </w:tcPr>
          <w:p w14:paraId="31A5EDBA" w14:textId="2BEDBF63" w:rsidR="008F183C" w:rsidRPr="00B20AF8" w:rsidRDefault="00644E21" w:rsidP="00DA360A">
            <w:pPr>
              <w:jc w:val="center"/>
              <w:rPr>
                <w:rFonts w:cstheme="minorHAnsi"/>
                <w:sz w:val="16"/>
                <w:szCs w:val="16"/>
              </w:rPr>
            </w:pPr>
            <w:r w:rsidRPr="00644E21">
              <w:rPr>
                <w:rFonts w:cstheme="minorHAnsi"/>
                <w:color w:val="70AD47" w:themeColor="accent6"/>
                <w:sz w:val="16"/>
                <w:szCs w:val="16"/>
              </w:rPr>
              <w:t>x</w:t>
            </w:r>
          </w:p>
        </w:tc>
        <w:tc>
          <w:tcPr>
            <w:tcW w:w="1088" w:type="dxa"/>
            <w:gridSpan w:val="3"/>
          </w:tcPr>
          <w:p w14:paraId="459DB44A" w14:textId="1053ABD8" w:rsidR="008F183C" w:rsidRPr="00B20AF8" w:rsidRDefault="008F183C" w:rsidP="00DA360A">
            <w:pPr>
              <w:jc w:val="center"/>
              <w:rPr>
                <w:rFonts w:cstheme="minorHAnsi"/>
                <w:sz w:val="16"/>
                <w:szCs w:val="16"/>
              </w:rPr>
            </w:pPr>
          </w:p>
        </w:tc>
        <w:tc>
          <w:tcPr>
            <w:tcW w:w="1213" w:type="dxa"/>
            <w:gridSpan w:val="2"/>
          </w:tcPr>
          <w:p w14:paraId="4E1A4BCE" w14:textId="77777777" w:rsidR="008F183C" w:rsidRPr="008A0B26" w:rsidRDefault="008F183C" w:rsidP="00DA360A">
            <w:pPr>
              <w:jc w:val="center"/>
              <w:rPr>
                <w:rFonts w:cstheme="minorHAnsi"/>
                <w:b/>
                <w:bCs/>
                <w:sz w:val="16"/>
                <w:szCs w:val="16"/>
              </w:rPr>
            </w:pPr>
          </w:p>
        </w:tc>
      </w:tr>
      <w:tr w:rsidR="008F183C" w:rsidRPr="008A0B26" w14:paraId="0BEAB056" w14:textId="77777777" w:rsidTr="005D31EA">
        <w:tc>
          <w:tcPr>
            <w:tcW w:w="750" w:type="dxa"/>
            <w:gridSpan w:val="2"/>
            <w:shd w:val="clear" w:color="auto" w:fill="auto"/>
          </w:tcPr>
          <w:p w14:paraId="66E32315" w14:textId="32314621" w:rsidR="008F183C" w:rsidRPr="00C4281A" w:rsidRDefault="008F183C" w:rsidP="00DA360A">
            <w:pPr>
              <w:rPr>
                <w:rFonts w:cstheme="minorHAnsi"/>
                <w:b/>
                <w:bCs/>
                <w:sz w:val="16"/>
                <w:szCs w:val="16"/>
              </w:rPr>
            </w:pPr>
            <w:bookmarkStart w:id="58" w:name="_Hlk167709472"/>
            <w:bookmarkEnd w:id="56"/>
            <w:r>
              <w:rPr>
                <w:rFonts w:cstheme="minorHAnsi"/>
                <w:b/>
                <w:bCs/>
                <w:sz w:val="16"/>
                <w:szCs w:val="16"/>
              </w:rPr>
              <w:t>1.3.2.6</w:t>
            </w:r>
          </w:p>
        </w:tc>
        <w:tc>
          <w:tcPr>
            <w:tcW w:w="2861" w:type="dxa"/>
            <w:gridSpan w:val="2"/>
            <w:shd w:val="clear" w:color="auto" w:fill="auto"/>
          </w:tcPr>
          <w:p w14:paraId="32C5CBD3" w14:textId="601CDB6E" w:rsidR="008F183C" w:rsidRPr="00197097" w:rsidRDefault="008F183C" w:rsidP="00DA360A">
            <w:pPr>
              <w:rPr>
                <w:sz w:val="16"/>
                <w:szCs w:val="16"/>
              </w:rPr>
            </w:pPr>
            <w:r w:rsidRPr="00197097">
              <w:rPr>
                <w:sz w:val="16"/>
                <w:szCs w:val="16"/>
              </w:rPr>
              <w:t xml:space="preserve">Vahenurme lasteaiahoone </w:t>
            </w:r>
            <w:r>
              <w:rPr>
                <w:sz w:val="16"/>
                <w:szCs w:val="16"/>
              </w:rPr>
              <w:t>müük või üürimine</w:t>
            </w:r>
          </w:p>
        </w:tc>
        <w:tc>
          <w:tcPr>
            <w:tcW w:w="944" w:type="dxa"/>
            <w:gridSpan w:val="2"/>
            <w:shd w:val="clear" w:color="auto" w:fill="auto"/>
          </w:tcPr>
          <w:p w14:paraId="69292668" w14:textId="40C2CA88" w:rsidR="008F183C" w:rsidRPr="00437DCD" w:rsidRDefault="008F183C" w:rsidP="00DA360A">
            <w:pPr>
              <w:jc w:val="center"/>
              <w:rPr>
                <w:rFonts w:cstheme="minorHAnsi"/>
                <w:color w:val="70AD47" w:themeColor="accent6"/>
                <w:sz w:val="16"/>
                <w:szCs w:val="16"/>
              </w:rPr>
            </w:pPr>
          </w:p>
        </w:tc>
        <w:tc>
          <w:tcPr>
            <w:tcW w:w="1377" w:type="dxa"/>
            <w:gridSpan w:val="2"/>
            <w:shd w:val="clear" w:color="auto" w:fill="auto"/>
          </w:tcPr>
          <w:p w14:paraId="6AB34BEE" w14:textId="71FE6228" w:rsidR="008F183C" w:rsidRPr="00437DCD" w:rsidRDefault="008F183C" w:rsidP="00DA360A">
            <w:pPr>
              <w:jc w:val="center"/>
              <w:rPr>
                <w:rFonts w:cstheme="minorHAnsi"/>
                <w:color w:val="70AD47" w:themeColor="accent6"/>
                <w:sz w:val="16"/>
                <w:szCs w:val="16"/>
              </w:rPr>
            </w:pPr>
            <w:r w:rsidRPr="00437DCD">
              <w:rPr>
                <w:rFonts w:cstheme="minorHAnsi"/>
                <w:color w:val="70AD47" w:themeColor="accent6"/>
                <w:sz w:val="16"/>
                <w:szCs w:val="16"/>
              </w:rPr>
              <w:t>x</w:t>
            </w:r>
          </w:p>
        </w:tc>
        <w:tc>
          <w:tcPr>
            <w:tcW w:w="1543" w:type="dxa"/>
            <w:gridSpan w:val="3"/>
            <w:shd w:val="clear" w:color="auto" w:fill="auto"/>
          </w:tcPr>
          <w:p w14:paraId="7B74D5BB" w14:textId="71FB2C6C" w:rsidR="008F183C" w:rsidRPr="00197097" w:rsidRDefault="008F183C" w:rsidP="00DA360A">
            <w:pPr>
              <w:jc w:val="center"/>
              <w:rPr>
                <w:rFonts w:cstheme="minorHAnsi"/>
                <w:sz w:val="16"/>
                <w:szCs w:val="16"/>
              </w:rPr>
            </w:pPr>
            <w:r w:rsidRPr="002867D7">
              <w:rPr>
                <w:rFonts w:cstheme="minorHAnsi"/>
                <w:color w:val="70AD47" w:themeColor="accent6"/>
                <w:sz w:val="16"/>
                <w:szCs w:val="16"/>
              </w:rPr>
              <w:t>x</w:t>
            </w:r>
          </w:p>
        </w:tc>
        <w:tc>
          <w:tcPr>
            <w:tcW w:w="1088" w:type="dxa"/>
            <w:gridSpan w:val="3"/>
            <w:shd w:val="clear" w:color="auto" w:fill="auto"/>
          </w:tcPr>
          <w:p w14:paraId="4C3852D4" w14:textId="51455D34" w:rsidR="008F183C" w:rsidRPr="00763FDC" w:rsidRDefault="008F183C" w:rsidP="00DA360A">
            <w:pPr>
              <w:jc w:val="center"/>
              <w:rPr>
                <w:rFonts w:cstheme="minorHAnsi"/>
                <w:color w:val="70AD47" w:themeColor="accent6"/>
                <w:sz w:val="16"/>
                <w:szCs w:val="16"/>
              </w:rPr>
            </w:pPr>
            <w:r w:rsidRPr="00763FDC">
              <w:rPr>
                <w:rFonts w:cstheme="minorHAnsi"/>
                <w:color w:val="70AD47" w:themeColor="accent6"/>
                <w:sz w:val="16"/>
                <w:szCs w:val="16"/>
              </w:rPr>
              <w:t>x</w:t>
            </w:r>
          </w:p>
        </w:tc>
        <w:tc>
          <w:tcPr>
            <w:tcW w:w="1213" w:type="dxa"/>
            <w:gridSpan w:val="2"/>
            <w:shd w:val="clear" w:color="auto" w:fill="auto"/>
          </w:tcPr>
          <w:p w14:paraId="27CE7E70" w14:textId="6D15676F" w:rsidR="008F183C" w:rsidRPr="00763FDC" w:rsidRDefault="008F183C" w:rsidP="00DA360A">
            <w:pPr>
              <w:jc w:val="center"/>
              <w:rPr>
                <w:rFonts w:cstheme="minorHAnsi"/>
                <w:color w:val="70AD47" w:themeColor="accent6"/>
                <w:sz w:val="16"/>
                <w:szCs w:val="16"/>
              </w:rPr>
            </w:pPr>
            <w:r w:rsidRPr="00763FDC">
              <w:rPr>
                <w:rFonts w:cstheme="minorHAnsi"/>
                <w:color w:val="70AD47" w:themeColor="accent6"/>
                <w:sz w:val="16"/>
                <w:szCs w:val="16"/>
              </w:rPr>
              <w:t>x</w:t>
            </w:r>
          </w:p>
        </w:tc>
      </w:tr>
      <w:bookmarkEnd w:id="58"/>
      <w:tr w:rsidR="008F183C" w:rsidRPr="008A0B26" w14:paraId="4F1412FD" w14:textId="77777777" w:rsidTr="005D31EA">
        <w:tc>
          <w:tcPr>
            <w:tcW w:w="750" w:type="dxa"/>
            <w:gridSpan w:val="2"/>
          </w:tcPr>
          <w:p w14:paraId="457B9A46" w14:textId="1F256C68" w:rsidR="008F183C" w:rsidRPr="00C4281A" w:rsidRDefault="008F183C" w:rsidP="00DA360A">
            <w:pPr>
              <w:rPr>
                <w:rFonts w:cstheme="minorHAnsi"/>
                <w:b/>
                <w:bCs/>
                <w:sz w:val="16"/>
                <w:szCs w:val="16"/>
              </w:rPr>
            </w:pPr>
            <w:r>
              <w:rPr>
                <w:rFonts w:cstheme="minorHAnsi"/>
                <w:b/>
                <w:bCs/>
                <w:sz w:val="16"/>
                <w:szCs w:val="16"/>
              </w:rPr>
              <w:t>1.3.2.7</w:t>
            </w:r>
          </w:p>
        </w:tc>
        <w:tc>
          <w:tcPr>
            <w:tcW w:w="2861" w:type="dxa"/>
            <w:gridSpan w:val="2"/>
          </w:tcPr>
          <w:p w14:paraId="31DA50C3" w14:textId="610F2239" w:rsidR="008F183C" w:rsidRPr="00197097" w:rsidRDefault="008F183C" w:rsidP="00DA360A">
            <w:pPr>
              <w:rPr>
                <w:sz w:val="16"/>
                <w:szCs w:val="16"/>
              </w:rPr>
            </w:pPr>
            <w:r w:rsidRPr="00197097">
              <w:rPr>
                <w:sz w:val="16"/>
                <w:szCs w:val="16"/>
              </w:rPr>
              <w:t xml:space="preserve">Tootsi lasteaia </w:t>
            </w:r>
            <w:r>
              <w:rPr>
                <w:sz w:val="16"/>
                <w:szCs w:val="16"/>
              </w:rPr>
              <w:t>renoveerimine</w:t>
            </w:r>
          </w:p>
        </w:tc>
        <w:tc>
          <w:tcPr>
            <w:tcW w:w="944" w:type="dxa"/>
            <w:gridSpan w:val="2"/>
          </w:tcPr>
          <w:p w14:paraId="1F5920CF" w14:textId="28F9E3D7" w:rsidR="008F183C" w:rsidRPr="00197097" w:rsidRDefault="008F183C" w:rsidP="00DA360A">
            <w:pPr>
              <w:jc w:val="center"/>
              <w:rPr>
                <w:rFonts w:cstheme="minorHAnsi"/>
                <w:sz w:val="16"/>
                <w:szCs w:val="16"/>
              </w:rPr>
            </w:pPr>
          </w:p>
        </w:tc>
        <w:tc>
          <w:tcPr>
            <w:tcW w:w="1377" w:type="dxa"/>
            <w:gridSpan w:val="2"/>
          </w:tcPr>
          <w:p w14:paraId="394C621E" w14:textId="46B8574C" w:rsidR="008F183C" w:rsidRPr="00197097" w:rsidRDefault="008F183C" w:rsidP="00DA360A">
            <w:pPr>
              <w:jc w:val="center"/>
              <w:rPr>
                <w:rFonts w:cstheme="minorHAnsi"/>
                <w:sz w:val="16"/>
                <w:szCs w:val="16"/>
              </w:rPr>
            </w:pPr>
          </w:p>
        </w:tc>
        <w:tc>
          <w:tcPr>
            <w:tcW w:w="1543" w:type="dxa"/>
            <w:gridSpan w:val="3"/>
          </w:tcPr>
          <w:p w14:paraId="425CE63A" w14:textId="6304B59E" w:rsidR="008F183C" w:rsidRPr="00197097" w:rsidRDefault="008F183C" w:rsidP="00DA360A">
            <w:pPr>
              <w:jc w:val="center"/>
              <w:rPr>
                <w:rFonts w:cstheme="minorHAnsi"/>
                <w:sz w:val="16"/>
                <w:szCs w:val="16"/>
              </w:rPr>
            </w:pPr>
          </w:p>
        </w:tc>
        <w:tc>
          <w:tcPr>
            <w:tcW w:w="1088" w:type="dxa"/>
            <w:gridSpan w:val="3"/>
          </w:tcPr>
          <w:p w14:paraId="00F903EF" w14:textId="1CA0E1D7" w:rsidR="008F183C" w:rsidRPr="00197097" w:rsidRDefault="008F183C" w:rsidP="00DA360A">
            <w:pPr>
              <w:jc w:val="center"/>
              <w:rPr>
                <w:rFonts w:cstheme="minorHAnsi"/>
                <w:sz w:val="16"/>
                <w:szCs w:val="16"/>
              </w:rPr>
            </w:pPr>
          </w:p>
        </w:tc>
        <w:tc>
          <w:tcPr>
            <w:tcW w:w="1213" w:type="dxa"/>
            <w:gridSpan w:val="2"/>
          </w:tcPr>
          <w:p w14:paraId="6C189886" w14:textId="15A671CB" w:rsidR="008F183C" w:rsidRPr="008F6F18" w:rsidRDefault="008F183C" w:rsidP="00DA360A">
            <w:pPr>
              <w:jc w:val="center"/>
              <w:rPr>
                <w:rFonts w:cstheme="minorHAnsi"/>
                <w:sz w:val="16"/>
                <w:szCs w:val="16"/>
              </w:rPr>
            </w:pPr>
            <w:r w:rsidRPr="008F6F18">
              <w:rPr>
                <w:rFonts w:cstheme="minorHAnsi"/>
                <w:sz w:val="16"/>
                <w:szCs w:val="16"/>
              </w:rPr>
              <w:t>x</w:t>
            </w:r>
          </w:p>
        </w:tc>
      </w:tr>
      <w:tr w:rsidR="008F183C" w:rsidRPr="008A0B26" w14:paraId="1586B6C9" w14:textId="77777777" w:rsidTr="005D31EA">
        <w:tc>
          <w:tcPr>
            <w:tcW w:w="750" w:type="dxa"/>
            <w:gridSpan w:val="2"/>
          </w:tcPr>
          <w:p w14:paraId="08D74401" w14:textId="6ABD408C" w:rsidR="008F183C" w:rsidRPr="009C0509" w:rsidRDefault="008F183C" w:rsidP="00DA360A">
            <w:pPr>
              <w:rPr>
                <w:rFonts w:cstheme="minorHAnsi"/>
                <w:b/>
                <w:bCs/>
                <w:color w:val="FF0000"/>
                <w:sz w:val="16"/>
                <w:szCs w:val="16"/>
              </w:rPr>
            </w:pPr>
            <w:r w:rsidRPr="009C0509">
              <w:rPr>
                <w:rFonts w:cstheme="minorHAnsi"/>
                <w:b/>
                <w:bCs/>
                <w:color w:val="FF0000"/>
                <w:sz w:val="16"/>
                <w:szCs w:val="16"/>
              </w:rPr>
              <w:t>1.3.2.8</w:t>
            </w:r>
          </w:p>
        </w:tc>
        <w:tc>
          <w:tcPr>
            <w:tcW w:w="2861" w:type="dxa"/>
            <w:gridSpan w:val="2"/>
          </w:tcPr>
          <w:p w14:paraId="45588ED0" w14:textId="1F9EDCF2" w:rsidR="008F183C" w:rsidRPr="009C0509" w:rsidRDefault="008F183C" w:rsidP="00DA360A">
            <w:pPr>
              <w:rPr>
                <w:color w:val="FF0000"/>
                <w:sz w:val="16"/>
                <w:szCs w:val="16"/>
              </w:rPr>
            </w:pPr>
            <w:r w:rsidRPr="009C0509">
              <w:rPr>
                <w:color w:val="FF0000"/>
                <w:sz w:val="16"/>
                <w:szCs w:val="16"/>
              </w:rPr>
              <w:t>Vändra Gümnaasiumi osaline renoveerimine</w:t>
            </w:r>
          </w:p>
        </w:tc>
        <w:tc>
          <w:tcPr>
            <w:tcW w:w="944" w:type="dxa"/>
            <w:gridSpan w:val="2"/>
          </w:tcPr>
          <w:p w14:paraId="716BA118" w14:textId="13B76790" w:rsidR="008F183C" w:rsidRPr="009C0509" w:rsidRDefault="008F183C" w:rsidP="00DA360A">
            <w:pPr>
              <w:jc w:val="center"/>
              <w:rPr>
                <w:rFonts w:cstheme="minorHAnsi"/>
                <w:color w:val="FF0000"/>
                <w:sz w:val="16"/>
                <w:szCs w:val="16"/>
              </w:rPr>
            </w:pPr>
          </w:p>
        </w:tc>
        <w:tc>
          <w:tcPr>
            <w:tcW w:w="1377" w:type="dxa"/>
            <w:gridSpan w:val="2"/>
          </w:tcPr>
          <w:p w14:paraId="49100643" w14:textId="3FA40DEF" w:rsidR="008F183C" w:rsidRPr="009C0509" w:rsidRDefault="008F183C" w:rsidP="00DA360A">
            <w:pPr>
              <w:jc w:val="center"/>
              <w:rPr>
                <w:rFonts w:cstheme="minorHAnsi"/>
                <w:color w:val="FF0000"/>
                <w:sz w:val="16"/>
                <w:szCs w:val="16"/>
              </w:rPr>
            </w:pPr>
          </w:p>
        </w:tc>
        <w:tc>
          <w:tcPr>
            <w:tcW w:w="1543" w:type="dxa"/>
            <w:gridSpan w:val="3"/>
          </w:tcPr>
          <w:p w14:paraId="06CD0B97" w14:textId="74D23765" w:rsidR="008F183C" w:rsidRPr="009C0509" w:rsidRDefault="008F183C" w:rsidP="00DA360A">
            <w:pPr>
              <w:jc w:val="center"/>
              <w:rPr>
                <w:rFonts w:cstheme="minorHAnsi"/>
                <w:color w:val="FF0000"/>
                <w:sz w:val="16"/>
                <w:szCs w:val="16"/>
              </w:rPr>
            </w:pPr>
          </w:p>
        </w:tc>
        <w:tc>
          <w:tcPr>
            <w:tcW w:w="1088" w:type="dxa"/>
            <w:gridSpan w:val="3"/>
          </w:tcPr>
          <w:p w14:paraId="03424BC4" w14:textId="1A4C1BC6" w:rsidR="008F183C" w:rsidRPr="009C0509" w:rsidRDefault="008F183C" w:rsidP="00DA360A">
            <w:pPr>
              <w:jc w:val="center"/>
              <w:rPr>
                <w:rFonts w:cstheme="minorHAnsi"/>
                <w:color w:val="FF0000"/>
                <w:sz w:val="16"/>
                <w:szCs w:val="16"/>
              </w:rPr>
            </w:pPr>
          </w:p>
        </w:tc>
        <w:tc>
          <w:tcPr>
            <w:tcW w:w="1213" w:type="dxa"/>
            <w:gridSpan w:val="2"/>
          </w:tcPr>
          <w:p w14:paraId="2161629D" w14:textId="2C8EF8EF" w:rsidR="008F183C" w:rsidRPr="009C0509" w:rsidRDefault="008F183C" w:rsidP="00DA360A">
            <w:pPr>
              <w:jc w:val="center"/>
              <w:rPr>
                <w:rFonts w:cstheme="minorHAnsi"/>
                <w:color w:val="FF0000"/>
                <w:sz w:val="16"/>
                <w:szCs w:val="16"/>
              </w:rPr>
            </w:pPr>
            <w:r w:rsidRPr="009C0509">
              <w:rPr>
                <w:rFonts w:cstheme="minorHAnsi"/>
                <w:color w:val="FF0000"/>
                <w:sz w:val="16"/>
                <w:szCs w:val="16"/>
              </w:rPr>
              <w:t>x</w:t>
            </w:r>
          </w:p>
        </w:tc>
      </w:tr>
      <w:tr w:rsidR="008F183C" w:rsidRPr="008A0B26" w14:paraId="4B354BDB" w14:textId="77777777" w:rsidTr="005D31EA">
        <w:tc>
          <w:tcPr>
            <w:tcW w:w="750" w:type="dxa"/>
            <w:gridSpan w:val="2"/>
          </w:tcPr>
          <w:p w14:paraId="11D4166A" w14:textId="469C4C50" w:rsidR="008F183C" w:rsidRPr="00C4281A" w:rsidRDefault="008F183C" w:rsidP="00DA360A">
            <w:pPr>
              <w:rPr>
                <w:rFonts w:cstheme="minorHAnsi"/>
                <w:b/>
                <w:bCs/>
                <w:sz w:val="16"/>
                <w:szCs w:val="16"/>
              </w:rPr>
            </w:pPr>
            <w:r>
              <w:rPr>
                <w:rFonts w:cstheme="minorHAnsi"/>
                <w:b/>
                <w:bCs/>
                <w:sz w:val="16"/>
                <w:szCs w:val="16"/>
              </w:rPr>
              <w:t>1.3.2.9</w:t>
            </w:r>
          </w:p>
        </w:tc>
        <w:tc>
          <w:tcPr>
            <w:tcW w:w="2861" w:type="dxa"/>
            <w:gridSpan w:val="2"/>
          </w:tcPr>
          <w:p w14:paraId="106CA9A4" w14:textId="233C68E2" w:rsidR="008F183C" w:rsidRPr="001E3024" w:rsidRDefault="008F183C" w:rsidP="00DA360A">
            <w:pPr>
              <w:rPr>
                <w:color w:val="70AD47" w:themeColor="accent6"/>
                <w:sz w:val="16"/>
                <w:szCs w:val="16"/>
              </w:rPr>
            </w:pPr>
            <w:r w:rsidRPr="001E3024">
              <w:rPr>
                <w:color w:val="70AD47" w:themeColor="accent6"/>
                <w:sz w:val="16"/>
                <w:szCs w:val="16"/>
              </w:rPr>
              <w:t xml:space="preserve">Pärnu- Jaagupi Põhikooli </w:t>
            </w:r>
            <w:r>
              <w:rPr>
                <w:color w:val="70AD47" w:themeColor="accent6"/>
                <w:sz w:val="16"/>
                <w:szCs w:val="16"/>
              </w:rPr>
              <w:t xml:space="preserve">projekteerimine ja </w:t>
            </w:r>
            <w:r w:rsidRPr="001E3024">
              <w:rPr>
                <w:color w:val="70AD47" w:themeColor="accent6"/>
                <w:sz w:val="16"/>
                <w:szCs w:val="16"/>
              </w:rPr>
              <w:t>juurdeehitus</w:t>
            </w:r>
          </w:p>
        </w:tc>
        <w:tc>
          <w:tcPr>
            <w:tcW w:w="944" w:type="dxa"/>
            <w:gridSpan w:val="2"/>
          </w:tcPr>
          <w:p w14:paraId="33B4B6D8" w14:textId="55EC1269" w:rsidR="008F183C" w:rsidRPr="00CB7C5F" w:rsidRDefault="008F183C" w:rsidP="00DA360A">
            <w:pPr>
              <w:jc w:val="center"/>
              <w:rPr>
                <w:rFonts w:cstheme="minorHAnsi"/>
                <w:sz w:val="16"/>
                <w:szCs w:val="16"/>
              </w:rPr>
            </w:pPr>
          </w:p>
        </w:tc>
        <w:tc>
          <w:tcPr>
            <w:tcW w:w="1377" w:type="dxa"/>
            <w:gridSpan w:val="2"/>
          </w:tcPr>
          <w:p w14:paraId="36D75423" w14:textId="1514B18C" w:rsidR="008F183C" w:rsidRPr="00CB7C5F" w:rsidRDefault="008F183C" w:rsidP="00DA360A">
            <w:pPr>
              <w:jc w:val="center"/>
              <w:rPr>
                <w:rFonts w:cstheme="minorHAnsi"/>
                <w:sz w:val="16"/>
                <w:szCs w:val="16"/>
              </w:rPr>
            </w:pPr>
          </w:p>
        </w:tc>
        <w:tc>
          <w:tcPr>
            <w:tcW w:w="1543" w:type="dxa"/>
            <w:gridSpan w:val="3"/>
          </w:tcPr>
          <w:p w14:paraId="7DC38A1E" w14:textId="5F906411" w:rsidR="008F183C" w:rsidRPr="00CB7C5F" w:rsidRDefault="008F183C" w:rsidP="00DA360A">
            <w:pPr>
              <w:jc w:val="center"/>
              <w:rPr>
                <w:rFonts w:cstheme="minorHAnsi"/>
                <w:sz w:val="16"/>
                <w:szCs w:val="16"/>
              </w:rPr>
            </w:pPr>
            <w:r w:rsidRPr="001E3024">
              <w:rPr>
                <w:rFonts w:cstheme="minorHAnsi"/>
                <w:color w:val="70AD47" w:themeColor="accent6"/>
                <w:sz w:val="16"/>
                <w:szCs w:val="16"/>
              </w:rPr>
              <w:t>x</w:t>
            </w:r>
          </w:p>
        </w:tc>
        <w:tc>
          <w:tcPr>
            <w:tcW w:w="1088" w:type="dxa"/>
            <w:gridSpan w:val="3"/>
          </w:tcPr>
          <w:p w14:paraId="5196A512" w14:textId="4989D1AA" w:rsidR="008F183C" w:rsidRPr="00CB7C5F" w:rsidRDefault="008F183C" w:rsidP="00DA360A">
            <w:pPr>
              <w:jc w:val="center"/>
              <w:rPr>
                <w:rFonts w:cstheme="minorHAnsi"/>
                <w:sz w:val="16"/>
                <w:szCs w:val="16"/>
              </w:rPr>
            </w:pPr>
          </w:p>
        </w:tc>
        <w:tc>
          <w:tcPr>
            <w:tcW w:w="1213" w:type="dxa"/>
            <w:gridSpan w:val="2"/>
          </w:tcPr>
          <w:p w14:paraId="1B478D44" w14:textId="7E0CBBB4" w:rsidR="008F183C" w:rsidRPr="008F6F18" w:rsidRDefault="008F183C" w:rsidP="00DA360A">
            <w:pPr>
              <w:jc w:val="center"/>
              <w:rPr>
                <w:rFonts w:cstheme="minorHAnsi"/>
                <w:sz w:val="16"/>
                <w:szCs w:val="16"/>
              </w:rPr>
            </w:pPr>
            <w:r w:rsidRPr="008F6F18">
              <w:rPr>
                <w:rFonts w:cstheme="minorHAnsi"/>
                <w:sz w:val="16"/>
                <w:szCs w:val="16"/>
              </w:rPr>
              <w:t>x</w:t>
            </w:r>
          </w:p>
        </w:tc>
      </w:tr>
      <w:tr w:rsidR="008F183C" w:rsidRPr="008A0B26" w14:paraId="1BB5264D" w14:textId="77777777" w:rsidTr="005D31EA">
        <w:tc>
          <w:tcPr>
            <w:tcW w:w="750" w:type="dxa"/>
            <w:gridSpan w:val="2"/>
          </w:tcPr>
          <w:p w14:paraId="6BAC5051" w14:textId="2CD54DB1" w:rsidR="008F183C" w:rsidRPr="00C4281A" w:rsidRDefault="008F183C" w:rsidP="00DA360A">
            <w:pPr>
              <w:rPr>
                <w:rFonts w:cstheme="minorHAnsi"/>
                <w:b/>
                <w:bCs/>
                <w:sz w:val="16"/>
                <w:szCs w:val="16"/>
              </w:rPr>
            </w:pPr>
            <w:bookmarkStart w:id="59" w:name="_Hlk167709584"/>
            <w:r>
              <w:rPr>
                <w:rFonts w:cstheme="minorHAnsi"/>
                <w:b/>
                <w:bCs/>
                <w:sz w:val="16"/>
                <w:szCs w:val="16"/>
              </w:rPr>
              <w:t>1.3.2.10</w:t>
            </w:r>
          </w:p>
        </w:tc>
        <w:tc>
          <w:tcPr>
            <w:tcW w:w="2861" w:type="dxa"/>
            <w:gridSpan w:val="2"/>
          </w:tcPr>
          <w:p w14:paraId="4C921CB3" w14:textId="4416390C" w:rsidR="008F183C" w:rsidRPr="00437DCD" w:rsidRDefault="008F183C" w:rsidP="00DA360A">
            <w:pPr>
              <w:rPr>
                <w:color w:val="70AD47" w:themeColor="accent6"/>
                <w:sz w:val="16"/>
                <w:szCs w:val="16"/>
              </w:rPr>
            </w:pPr>
            <w:r w:rsidRPr="00437DCD">
              <w:rPr>
                <w:color w:val="70AD47" w:themeColor="accent6"/>
                <w:sz w:val="16"/>
                <w:szCs w:val="16"/>
              </w:rPr>
              <w:t>Vändra Noortekeskuse renoveerimine</w:t>
            </w:r>
          </w:p>
        </w:tc>
        <w:tc>
          <w:tcPr>
            <w:tcW w:w="944" w:type="dxa"/>
            <w:gridSpan w:val="2"/>
          </w:tcPr>
          <w:p w14:paraId="1C63E0D0" w14:textId="0DE962B4" w:rsidR="008F183C" w:rsidRPr="00CB7C5F" w:rsidRDefault="008F183C" w:rsidP="00DA360A">
            <w:pPr>
              <w:jc w:val="center"/>
              <w:rPr>
                <w:rFonts w:cstheme="minorHAnsi"/>
                <w:sz w:val="16"/>
                <w:szCs w:val="16"/>
              </w:rPr>
            </w:pPr>
          </w:p>
        </w:tc>
        <w:tc>
          <w:tcPr>
            <w:tcW w:w="1377" w:type="dxa"/>
            <w:gridSpan w:val="2"/>
          </w:tcPr>
          <w:p w14:paraId="3EB4409D" w14:textId="2B828453" w:rsidR="008F183C" w:rsidRPr="00CB7C5F" w:rsidRDefault="008F183C" w:rsidP="00DA360A">
            <w:pPr>
              <w:jc w:val="center"/>
              <w:rPr>
                <w:rFonts w:cstheme="minorHAnsi"/>
                <w:sz w:val="16"/>
                <w:szCs w:val="16"/>
              </w:rPr>
            </w:pPr>
          </w:p>
        </w:tc>
        <w:tc>
          <w:tcPr>
            <w:tcW w:w="1543" w:type="dxa"/>
            <w:gridSpan w:val="3"/>
          </w:tcPr>
          <w:p w14:paraId="241F9197" w14:textId="74E64556" w:rsidR="008F183C" w:rsidRPr="00CB7C5F" w:rsidRDefault="008F183C" w:rsidP="00DA360A">
            <w:pPr>
              <w:jc w:val="center"/>
              <w:rPr>
                <w:rFonts w:cstheme="minorHAnsi"/>
                <w:sz w:val="16"/>
                <w:szCs w:val="16"/>
              </w:rPr>
            </w:pPr>
          </w:p>
        </w:tc>
        <w:tc>
          <w:tcPr>
            <w:tcW w:w="1088" w:type="dxa"/>
            <w:gridSpan w:val="3"/>
          </w:tcPr>
          <w:p w14:paraId="6A211D6D" w14:textId="236BAD5B" w:rsidR="008F183C" w:rsidRPr="00CB7C5F" w:rsidRDefault="008F183C" w:rsidP="00DA360A">
            <w:pPr>
              <w:jc w:val="center"/>
              <w:rPr>
                <w:rFonts w:cstheme="minorHAnsi"/>
                <w:sz w:val="16"/>
                <w:szCs w:val="16"/>
              </w:rPr>
            </w:pPr>
          </w:p>
        </w:tc>
        <w:tc>
          <w:tcPr>
            <w:tcW w:w="1213" w:type="dxa"/>
            <w:gridSpan w:val="2"/>
          </w:tcPr>
          <w:p w14:paraId="1372DB0E" w14:textId="491B335A" w:rsidR="008F183C" w:rsidRPr="008F6F18" w:rsidRDefault="008F183C" w:rsidP="00DA360A">
            <w:pPr>
              <w:jc w:val="center"/>
              <w:rPr>
                <w:rFonts w:cstheme="minorHAnsi"/>
                <w:sz w:val="16"/>
                <w:szCs w:val="16"/>
              </w:rPr>
            </w:pPr>
            <w:r w:rsidRPr="00C015DF">
              <w:rPr>
                <w:rFonts w:cstheme="minorHAnsi"/>
                <w:sz w:val="16"/>
                <w:szCs w:val="16"/>
              </w:rPr>
              <w:t>x</w:t>
            </w:r>
          </w:p>
        </w:tc>
      </w:tr>
      <w:bookmarkEnd w:id="59"/>
      <w:tr w:rsidR="008F183C" w:rsidRPr="008A0B26" w14:paraId="39770789" w14:textId="77777777" w:rsidTr="005D31EA">
        <w:tc>
          <w:tcPr>
            <w:tcW w:w="750" w:type="dxa"/>
            <w:gridSpan w:val="2"/>
          </w:tcPr>
          <w:p w14:paraId="1D62FCCA" w14:textId="538AA4BB" w:rsidR="008F183C" w:rsidRPr="00C4281A" w:rsidRDefault="008F183C" w:rsidP="00DA360A">
            <w:pPr>
              <w:rPr>
                <w:rFonts w:cstheme="minorHAnsi"/>
                <w:b/>
                <w:bCs/>
                <w:sz w:val="16"/>
                <w:szCs w:val="16"/>
              </w:rPr>
            </w:pPr>
            <w:r>
              <w:rPr>
                <w:rFonts w:cstheme="minorHAnsi"/>
                <w:b/>
                <w:bCs/>
                <w:sz w:val="16"/>
                <w:szCs w:val="16"/>
              </w:rPr>
              <w:t>1.3.2.11</w:t>
            </w:r>
          </w:p>
        </w:tc>
        <w:tc>
          <w:tcPr>
            <w:tcW w:w="2861" w:type="dxa"/>
            <w:gridSpan w:val="2"/>
          </w:tcPr>
          <w:p w14:paraId="79889663" w14:textId="7F7E2912" w:rsidR="008F183C" w:rsidRPr="00197097" w:rsidRDefault="008F183C" w:rsidP="00DA360A">
            <w:pPr>
              <w:rPr>
                <w:sz w:val="16"/>
                <w:szCs w:val="16"/>
              </w:rPr>
            </w:pPr>
            <w:r w:rsidRPr="00197097">
              <w:rPr>
                <w:sz w:val="16"/>
                <w:szCs w:val="16"/>
              </w:rPr>
              <w:t xml:space="preserve">Tootsi Noortekeskuse ruumide </w:t>
            </w:r>
            <w:r>
              <w:rPr>
                <w:sz w:val="16"/>
                <w:szCs w:val="16"/>
              </w:rPr>
              <w:t>renoveerimine</w:t>
            </w:r>
          </w:p>
        </w:tc>
        <w:tc>
          <w:tcPr>
            <w:tcW w:w="944" w:type="dxa"/>
            <w:gridSpan w:val="2"/>
          </w:tcPr>
          <w:p w14:paraId="07FE5F56" w14:textId="4A352E2C" w:rsidR="008F183C" w:rsidRPr="00CB7C5F" w:rsidRDefault="008F183C" w:rsidP="00DA360A">
            <w:pPr>
              <w:jc w:val="center"/>
              <w:rPr>
                <w:rFonts w:cstheme="minorHAnsi"/>
                <w:sz w:val="16"/>
                <w:szCs w:val="16"/>
              </w:rPr>
            </w:pPr>
          </w:p>
        </w:tc>
        <w:tc>
          <w:tcPr>
            <w:tcW w:w="1377" w:type="dxa"/>
            <w:gridSpan w:val="2"/>
          </w:tcPr>
          <w:p w14:paraId="449C1406" w14:textId="6A5140F0" w:rsidR="008F183C" w:rsidRPr="00CB7C5F" w:rsidRDefault="008F183C" w:rsidP="00DA360A">
            <w:pPr>
              <w:jc w:val="center"/>
              <w:rPr>
                <w:rFonts w:cstheme="minorHAnsi"/>
                <w:sz w:val="16"/>
                <w:szCs w:val="16"/>
              </w:rPr>
            </w:pPr>
          </w:p>
        </w:tc>
        <w:tc>
          <w:tcPr>
            <w:tcW w:w="1543" w:type="dxa"/>
            <w:gridSpan w:val="3"/>
          </w:tcPr>
          <w:p w14:paraId="32B90358" w14:textId="0906F0D1" w:rsidR="008F183C" w:rsidRPr="00CB7C5F" w:rsidRDefault="008F183C" w:rsidP="00DA360A">
            <w:pPr>
              <w:jc w:val="center"/>
              <w:rPr>
                <w:rFonts w:cstheme="minorHAnsi"/>
                <w:sz w:val="16"/>
                <w:szCs w:val="16"/>
              </w:rPr>
            </w:pPr>
          </w:p>
        </w:tc>
        <w:tc>
          <w:tcPr>
            <w:tcW w:w="1088" w:type="dxa"/>
            <w:gridSpan w:val="3"/>
          </w:tcPr>
          <w:p w14:paraId="7EC226A6" w14:textId="321C76D1" w:rsidR="008F183C" w:rsidRPr="00CB7C5F" w:rsidRDefault="008F183C" w:rsidP="00DA360A">
            <w:pPr>
              <w:jc w:val="center"/>
              <w:rPr>
                <w:rFonts w:cstheme="minorHAnsi"/>
                <w:sz w:val="16"/>
                <w:szCs w:val="16"/>
              </w:rPr>
            </w:pPr>
          </w:p>
        </w:tc>
        <w:tc>
          <w:tcPr>
            <w:tcW w:w="1213" w:type="dxa"/>
            <w:gridSpan w:val="2"/>
          </w:tcPr>
          <w:p w14:paraId="7951ACC8" w14:textId="4D7C3C27" w:rsidR="008F183C" w:rsidRPr="00B575E5" w:rsidRDefault="008F183C" w:rsidP="00DA360A">
            <w:pPr>
              <w:jc w:val="center"/>
              <w:rPr>
                <w:rFonts w:cstheme="minorHAnsi"/>
                <w:sz w:val="16"/>
                <w:szCs w:val="16"/>
              </w:rPr>
            </w:pPr>
            <w:r w:rsidRPr="00B575E5">
              <w:rPr>
                <w:rFonts w:cstheme="minorHAnsi"/>
                <w:sz w:val="16"/>
                <w:szCs w:val="16"/>
              </w:rPr>
              <w:t>x</w:t>
            </w:r>
          </w:p>
        </w:tc>
      </w:tr>
      <w:tr w:rsidR="008F183C" w:rsidRPr="008A0B26" w14:paraId="1AFD95A5" w14:textId="77777777" w:rsidTr="005D31EA">
        <w:tc>
          <w:tcPr>
            <w:tcW w:w="750" w:type="dxa"/>
            <w:gridSpan w:val="2"/>
          </w:tcPr>
          <w:p w14:paraId="75D5F9F3" w14:textId="5CEBF7FC" w:rsidR="008F183C" w:rsidRPr="002867D7" w:rsidRDefault="008F183C" w:rsidP="00DA360A">
            <w:pPr>
              <w:rPr>
                <w:rFonts w:cstheme="minorHAnsi"/>
                <w:b/>
                <w:bCs/>
                <w:color w:val="FF0000"/>
                <w:sz w:val="16"/>
                <w:szCs w:val="16"/>
              </w:rPr>
            </w:pPr>
            <w:bookmarkStart w:id="60" w:name="_Hlk167951754"/>
            <w:r w:rsidRPr="002867D7">
              <w:rPr>
                <w:rFonts w:cstheme="minorHAnsi"/>
                <w:b/>
                <w:bCs/>
                <w:color w:val="FF0000"/>
                <w:sz w:val="16"/>
                <w:szCs w:val="16"/>
              </w:rPr>
              <w:t>1.3.2.12</w:t>
            </w:r>
          </w:p>
        </w:tc>
        <w:tc>
          <w:tcPr>
            <w:tcW w:w="2861" w:type="dxa"/>
            <w:gridSpan w:val="2"/>
          </w:tcPr>
          <w:p w14:paraId="2CE2C6FB" w14:textId="790BFC8F" w:rsidR="008F183C" w:rsidRPr="002867D7" w:rsidRDefault="008F183C" w:rsidP="00DA360A">
            <w:pPr>
              <w:rPr>
                <w:color w:val="FF0000"/>
                <w:sz w:val="16"/>
                <w:szCs w:val="16"/>
              </w:rPr>
            </w:pPr>
            <w:r w:rsidRPr="002867D7">
              <w:rPr>
                <w:color w:val="FF0000"/>
                <w:sz w:val="16"/>
                <w:szCs w:val="16"/>
              </w:rPr>
              <w:t>Pärnu-Jaagupi Noortekeskuse ja muusikakooli võimalik kolimine</w:t>
            </w:r>
          </w:p>
        </w:tc>
        <w:tc>
          <w:tcPr>
            <w:tcW w:w="944" w:type="dxa"/>
            <w:gridSpan w:val="2"/>
          </w:tcPr>
          <w:p w14:paraId="12F84DA6" w14:textId="11DE924B" w:rsidR="008F183C" w:rsidRPr="002867D7" w:rsidRDefault="008F183C" w:rsidP="00DA360A">
            <w:pPr>
              <w:jc w:val="center"/>
              <w:rPr>
                <w:rFonts w:cstheme="minorHAnsi"/>
                <w:color w:val="FF0000"/>
                <w:sz w:val="16"/>
                <w:szCs w:val="16"/>
              </w:rPr>
            </w:pPr>
          </w:p>
        </w:tc>
        <w:tc>
          <w:tcPr>
            <w:tcW w:w="1377" w:type="dxa"/>
            <w:gridSpan w:val="2"/>
          </w:tcPr>
          <w:p w14:paraId="5AC79133" w14:textId="7779AC94" w:rsidR="008F183C" w:rsidRPr="002867D7" w:rsidRDefault="008F183C" w:rsidP="00DA360A">
            <w:pPr>
              <w:jc w:val="center"/>
              <w:rPr>
                <w:rFonts w:cstheme="minorHAnsi"/>
                <w:color w:val="FF0000"/>
                <w:sz w:val="16"/>
                <w:szCs w:val="16"/>
              </w:rPr>
            </w:pPr>
          </w:p>
        </w:tc>
        <w:tc>
          <w:tcPr>
            <w:tcW w:w="1543" w:type="dxa"/>
            <w:gridSpan w:val="3"/>
          </w:tcPr>
          <w:p w14:paraId="351A3EB3" w14:textId="4A27E499" w:rsidR="008F183C" w:rsidRPr="002867D7" w:rsidRDefault="008F183C" w:rsidP="00DA360A">
            <w:pPr>
              <w:jc w:val="center"/>
              <w:rPr>
                <w:rFonts w:cstheme="minorHAnsi"/>
                <w:color w:val="FF0000"/>
                <w:sz w:val="16"/>
                <w:szCs w:val="16"/>
              </w:rPr>
            </w:pPr>
          </w:p>
        </w:tc>
        <w:tc>
          <w:tcPr>
            <w:tcW w:w="1088" w:type="dxa"/>
            <w:gridSpan w:val="3"/>
          </w:tcPr>
          <w:p w14:paraId="4AE42574" w14:textId="350CE131" w:rsidR="008F183C" w:rsidRPr="002867D7" w:rsidRDefault="008F183C" w:rsidP="00DA360A">
            <w:pPr>
              <w:jc w:val="center"/>
              <w:rPr>
                <w:rFonts w:cstheme="minorHAnsi"/>
                <w:color w:val="FF0000"/>
                <w:sz w:val="16"/>
                <w:szCs w:val="16"/>
              </w:rPr>
            </w:pPr>
          </w:p>
        </w:tc>
        <w:tc>
          <w:tcPr>
            <w:tcW w:w="1213" w:type="dxa"/>
            <w:gridSpan w:val="2"/>
          </w:tcPr>
          <w:p w14:paraId="2D7DB779" w14:textId="7A3742DC" w:rsidR="008F183C" w:rsidRPr="002867D7" w:rsidRDefault="008F183C" w:rsidP="00DA360A">
            <w:pPr>
              <w:jc w:val="center"/>
              <w:rPr>
                <w:rFonts w:cstheme="minorHAnsi"/>
                <w:color w:val="FF0000"/>
                <w:sz w:val="16"/>
                <w:szCs w:val="16"/>
              </w:rPr>
            </w:pPr>
            <w:r w:rsidRPr="002867D7">
              <w:rPr>
                <w:rFonts w:cstheme="minorHAnsi"/>
                <w:color w:val="FF0000"/>
                <w:sz w:val="16"/>
                <w:szCs w:val="16"/>
              </w:rPr>
              <w:t>x</w:t>
            </w:r>
          </w:p>
        </w:tc>
      </w:tr>
      <w:tr w:rsidR="008F183C" w:rsidRPr="008A0B26" w14:paraId="3062196A" w14:textId="77777777" w:rsidTr="005D31EA">
        <w:tc>
          <w:tcPr>
            <w:tcW w:w="750" w:type="dxa"/>
            <w:gridSpan w:val="2"/>
          </w:tcPr>
          <w:p w14:paraId="1507E224" w14:textId="7302446B" w:rsidR="008F183C" w:rsidRPr="00001A31" w:rsidRDefault="008F183C" w:rsidP="00DA360A">
            <w:pPr>
              <w:rPr>
                <w:rFonts w:cstheme="minorHAnsi"/>
                <w:b/>
                <w:bCs/>
                <w:sz w:val="16"/>
                <w:szCs w:val="16"/>
              </w:rPr>
            </w:pPr>
            <w:bookmarkStart w:id="61" w:name="_Hlk167952156"/>
            <w:bookmarkEnd w:id="60"/>
            <w:r w:rsidRPr="00001A31">
              <w:rPr>
                <w:rFonts w:cstheme="minorHAnsi"/>
                <w:b/>
                <w:bCs/>
                <w:sz w:val="16"/>
                <w:szCs w:val="16"/>
              </w:rPr>
              <w:t>1.3.2.13</w:t>
            </w:r>
          </w:p>
        </w:tc>
        <w:tc>
          <w:tcPr>
            <w:tcW w:w="2861" w:type="dxa"/>
            <w:gridSpan w:val="2"/>
            <w:shd w:val="clear" w:color="auto" w:fill="auto"/>
          </w:tcPr>
          <w:p w14:paraId="6A7B4702" w14:textId="079359EC" w:rsidR="008F183C" w:rsidRPr="00001A31" w:rsidRDefault="008F183C" w:rsidP="00DA360A">
            <w:pPr>
              <w:rPr>
                <w:sz w:val="16"/>
                <w:szCs w:val="16"/>
              </w:rPr>
            </w:pPr>
            <w:proofErr w:type="spellStart"/>
            <w:r w:rsidRPr="00001A31">
              <w:rPr>
                <w:sz w:val="16"/>
                <w:szCs w:val="16"/>
              </w:rPr>
              <w:t>Juurikaru</w:t>
            </w:r>
            <w:proofErr w:type="spellEnd"/>
            <w:r w:rsidRPr="00001A31">
              <w:rPr>
                <w:sz w:val="16"/>
                <w:szCs w:val="16"/>
              </w:rPr>
              <w:t xml:space="preserve"> Põhikooli renoveerimine</w:t>
            </w:r>
          </w:p>
        </w:tc>
        <w:tc>
          <w:tcPr>
            <w:tcW w:w="944" w:type="dxa"/>
            <w:gridSpan w:val="2"/>
          </w:tcPr>
          <w:p w14:paraId="165FFFF4" w14:textId="620996F4" w:rsidR="008F183C" w:rsidRPr="00001A31" w:rsidRDefault="008F183C" w:rsidP="00DA360A">
            <w:pPr>
              <w:jc w:val="center"/>
              <w:rPr>
                <w:rFonts w:cstheme="minorHAnsi"/>
                <w:sz w:val="16"/>
                <w:szCs w:val="16"/>
              </w:rPr>
            </w:pPr>
          </w:p>
        </w:tc>
        <w:tc>
          <w:tcPr>
            <w:tcW w:w="1377" w:type="dxa"/>
            <w:gridSpan w:val="2"/>
          </w:tcPr>
          <w:p w14:paraId="7BEB0084" w14:textId="544E7C76" w:rsidR="008F183C" w:rsidRPr="00001A31" w:rsidRDefault="008F183C" w:rsidP="00DA360A">
            <w:pPr>
              <w:jc w:val="center"/>
              <w:rPr>
                <w:rFonts w:cstheme="minorHAnsi"/>
                <w:sz w:val="16"/>
                <w:szCs w:val="16"/>
              </w:rPr>
            </w:pPr>
          </w:p>
        </w:tc>
        <w:tc>
          <w:tcPr>
            <w:tcW w:w="1543" w:type="dxa"/>
            <w:gridSpan w:val="3"/>
          </w:tcPr>
          <w:p w14:paraId="017FAFBC" w14:textId="07B8B6EE" w:rsidR="008F183C" w:rsidRPr="00001A31" w:rsidRDefault="008F183C" w:rsidP="00DA360A">
            <w:pPr>
              <w:jc w:val="center"/>
              <w:rPr>
                <w:rFonts w:cstheme="minorHAnsi"/>
                <w:sz w:val="16"/>
                <w:szCs w:val="16"/>
              </w:rPr>
            </w:pPr>
          </w:p>
        </w:tc>
        <w:tc>
          <w:tcPr>
            <w:tcW w:w="1088" w:type="dxa"/>
            <w:gridSpan w:val="3"/>
          </w:tcPr>
          <w:p w14:paraId="1A856271" w14:textId="3FADC058" w:rsidR="008F183C" w:rsidRPr="00001A31" w:rsidRDefault="008F183C" w:rsidP="00DA360A">
            <w:pPr>
              <w:jc w:val="center"/>
              <w:rPr>
                <w:rFonts w:cstheme="minorHAnsi"/>
                <w:sz w:val="16"/>
                <w:szCs w:val="16"/>
              </w:rPr>
            </w:pPr>
          </w:p>
        </w:tc>
        <w:tc>
          <w:tcPr>
            <w:tcW w:w="1213" w:type="dxa"/>
            <w:gridSpan w:val="2"/>
          </w:tcPr>
          <w:p w14:paraId="0A1E43CD" w14:textId="3AED60F7" w:rsidR="008F183C" w:rsidRPr="00001A31" w:rsidRDefault="008F183C" w:rsidP="00DA360A">
            <w:pPr>
              <w:jc w:val="center"/>
              <w:rPr>
                <w:rFonts w:cstheme="minorHAnsi"/>
                <w:sz w:val="16"/>
                <w:szCs w:val="16"/>
              </w:rPr>
            </w:pPr>
            <w:r w:rsidRPr="00001A31">
              <w:rPr>
                <w:rFonts w:cstheme="minorHAnsi"/>
                <w:sz w:val="16"/>
                <w:szCs w:val="16"/>
              </w:rPr>
              <w:t>x</w:t>
            </w:r>
          </w:p>
        </w:tc>
      </w:tr>
      <w:bookmarkEnd w:id="61"/>
      <w:tr w:rsidR="008F183C" w:rsidRPr="008A0B26" w14:paraId="72AA6505" w14:textId="77777777" w:rsidTr="005D31EA">
        <w:tc>
          <w:tcPr>
            <w:tcW w:w="750" w:type="dxa"/>
            <w:gridSpan w:val="2"/>
          </w:tcPr>
          <w:p w14:paraId="557CA32E" w14:textId="78B6B607" w:rsidR="008F183C" w:rsidRPr="00C4281A" w:rsidRDefault="008F183C" w:rsidP="00DA360A">
            <w:pPr>
              <w:rPr>
                <w:rFonts w:cstheme="minorHAnsi"/>
                <w:b/>
                <w:bCs/>
                <w:sz w:val="16"/>
                <w:szCs w:val="16"/>
              </w:rPr>
            </w:pPr>
            <w:r>
              <w:rPr>
                <w:rFonts w:cstheme="minorHAnsi"/>
                <w:b/>
                <w:bCs/>
                <w:sz w:val="16"/>
                <w:szCs w:val="16"/>
              </w:rPr>
              <w:t>1.3.2.14</w:t>
            </w:r>
          </w:p>
        </w:tc>
        <w:tc>
          <w:tcPr>
            <w:tcW w:w="2861" w:type="dxa"/>
            <w:gridSpan w:val="2"/>
            <w:shd w:val="clear" w:color="auto" w:fill="auto"/>
          </w:tcPr>
          <w:p w14:paraId="298D04FD" w14:textId="286CF2EA" w:rsidR="008F183C" w:rsidRPr="00D44809" w:rsidRDefault="008F183C" w:rsidP="00DA360A">
            <w:pPr>
              <w:rPr>
                <w:sz w:val="16"/>
                <w:szCs w:val="16"/>
              </w:rPr>
            </w:pPr>
            <w:proofErr w:type="spellStart"/>
            <w:r>
              <w:rPr>
                <w:sz w:val="16"/>
                <w:szCs w:val="16"/>
              </w:rPr>
              <w:t>Libatses</w:t>
            </w:r>
            <w:proofErr w:type="spellEnd"/>
            <w:r>
              <w:rPr>
                <w:sz w:val="16"/>
                <w:szCs w:val="16"/>
              </w:rPr>
              <w:t xml:space="preserve"> l</w:t>
            </w:r>
            <w:r w:rsidRPr="00D44809">
              <w:rPr>
                <w:sz w:val="16"/>
                <w:szCs w:val="16"/>
              </w:rPr>
              <w:t xml:space="preserve">asteaiarühma tegevuse </w:t>
            </w:r>
            <w:r>
              <w:rPr>
                <w:sz w:val="16"/>
                <w:szCs w:val="16"/>
              </w:rPr>
              <w:t>lõpetamine</w:t>
            </w:r>
            <w:r w:rsidRPr="00D44809">
              <w:rPr>
                <w:sz w:val="16"/>
                <w:szCs w:val="16"/>
              </w:rPr>
              <w:t>, hoone müük</w:t>
            </w:r>
          </w:p>
        </w:tc>
        <w:tc>
          <w:tcPr>
            <w:tcW w:w="944" w:type="dxa"/>
            <w:gridSpan w:val="2"/>
          </w:tcPr>
          <w:p w14:paraId="22051941" w14:textId="4B704536" w:rsidR="008F183C" w:rsidRPr="00CB7C5F" w:rsidRDefault="008F183C" w:rsidP="00DA360A">
            <w:pPr>
              <w:jc w:val="center"/>
              <w:rPr>
                <w:rFonts w:cstheme="minorHAnsi"/>
                <w:sz w:val="16"/>
                <w:szCs w:val="16"/>
              </w:rPr>
            </w:pPr>
            <w:r>
              <w:rPr>
                <w:rFonts w:cstheme="minorHAnsi"/>
                <w:sz w:val="16"/>
                <w:szCs w:val="16"/>
              </w:rPr>
              <w:t>x</w:t>
            </w:r>
          </w:p>
        </w:tc>
        <w:tc>
          <w:tcPr>
            <w:tcW w:w="1377" w:type="dxa"/>
            <w:gridSpan w:val="2"/>
          </w:tcPr>
          <w:p w14:paraId="38A6A70F" w14:textId="3C2466CB" w:rsidR="008F183C" w:rsidRPr="00CB7C5F" w:rsidRDefault="008F183C" w:rsidP="00DA360A">
            <w:pPr>
              <w:jc w:val="center"/>
              <w:rPr>
                <w:rFonts w:cstheme="minorHAnsi"/>
                <w:sz w:val="16"/>
                <w:szCs w:val="16"/>
              </w:rPr>
            </w:pPr>
          </w:p>
        </w:tc>
        <w:tc>
          <w:tcPr>
            <w:tcW w:w="1543" w:type="dxa"/>
            <w:gridSpan w:val="3"/>
          </w:tcPr>
          <w:p w14:paraId="6C63B91F" w14:textId="24F0F18C" w:rsidR="008F183C" w:rsidRPr="00CB7C5F" w:rsidRDefault="008F183C" w:rsidP="00DA360A">
            <w:pPr>
              <w:jc w:val="center"/>
              <w:rPr>
                <w:rFonts w:cstheme="minorHAnsi"/>
                <w:sz w:val="16"/>
                <w:szCs w:val="16"/>
              </w:rPr>
            </w:pPr>
          </w:p>
        </w:tc>
        <w:tc>
          <w:tcPr>
            <w:tcW w:w="1088" w:type="dxa"/>
            <w:gridSpan w:val="3"/>
          </w:tcPr>
          <w:p w14:paraId="48C1CFD3" w14:textId="77777777" w:rsidR="008F183C" w:rsidRPr="00CB7C5F" w:rsidRDefault="008F183C" w:rsidP="00DA360A">
            <w:pPr>
              <w:jc w:val="center"/>
              <w:rPr>
                <w:rFonts w:cstheme="minorHAnsi"/>
                <w:sz w:val="16"/>
                <w:szCs w:val="16"/>
              </w:rPr>
            </w:pPr>
          </w:p>
        </w:tc>
        <w:tc>
          <w:tcPr>
            <w:tcW w:w="1213" w:type="dxa"/>
            <w:gridSpan w:val="2"/>
          </w:tcPr>
          <w:p w14:paraId="4E4EAB57" w14:textId="77777777" w:rsidR="008F183C" w:rsidRPr="008A0B26" w:rsidRDefault="008F183C" w:rsidP="00DA360A">
            <w:pPr>
              <w:jc w:val="center"/>
              <w:rPr>
                <w:rFonts w:cstheme="minorHAnsi"/>
                <w:b/>
                <w:bCs/>
                <w:sz w:val="16"/>
                <w:szCs w:val="16"/>
              </w:rPr>
            </w:pPr>
          </w:p>
        </w:tc>
      </w:tr>
      <w:tr w:rsidR="008F183C" w:rsidRPr="008A0B26" w14:paraId="730EEA4C" w14:textId="77777777" w:rsidTr="005D31EA">
        <w:tc>
          <w:tcPr>
            <w:tcW w:w="750" w:type="dxa"/>
            <w:gridSpan w:val="2"/>
          </w:tcPr>
          <w:p w14:paraId="68DF4FDE" w14:textId="7B09D144" w:rsidR="008F183C" w:rsidRPr="00076F8E" w:rsidRDefault="008F183C" w:rsidP="00DA360A">
            <w:pPr>
              <w:rPr>
                <w:rFonts w:cstheme="minorHAnsi"/>
                <w:b/>
                <w:bCs/>
                <w:color w:val="FF0000"/>
                <w:sz w:val="16"/>
                <w:szCs w:val="16"/>
              </w:rPr>
            </w:pPr>
            <w:r w:rsidRPr="00076F8E">
              <w:rPr>
                <w:rFonts w:cstheme="minorHAnsi"/>
                <w:b/>
                <w:bCs/>
                <w:color w:val="FF0000"/>
                <w:sz w:val="16"/>
                <w:szCs w:val="16"/>
              </w:rPr>
              <w:t>1.3.2.15</w:t>
            </w:r>
          </w:p>
        </w:tc>
        <w:tc>
          <w:tcPr>
            <w:tcW w:w="2861" w:type="dxa"/>
            <w:gridSpan w:val="2"/>
          </w:tcPr>
          <w:p w14:paraId="5A07E258" w14:textId="11CEE0D4" w:rsidR="008F183C" w:rsidRPr="00076F8E" w:rsidRDefault="008F183C" w:rsidP="00DA360A">
            <w:pPr>
              <w:rPr>
                <w:color w:val="FF0000"/>
                <w:sz w:val="16"/>
                <w:szCs w:val="16"/>
              </w:rPr>
            </w:pPr>
            <w:bookmarkStart w:id="62" w:name="_Hlk168316981"/>
            <w:r w:rsidRPr="00076F8E">
              <w:rPr>
                <w:color w:val="FF0000"/>
                <w:sz w:val="16"/>
                <w:szCs w:val="16"/>
              </w:rPr>
              <w:t>Pärnjõe kooli ja lasteaia ruumi</w:t>
            </w:r>
            <w:r>
              <w:rPr>
                <w:color w:val="FF0000"/>
                <w:sz w:val="16"/>
                <w:szCs w:val="16"/>
              </w:rPr>
              <w:t>d</w:t>
            </w:r>
            <w:r w:rsidRPr="00076F8E">
              <w:rPr>
                <w:color w:val="FF0000"/>
                <w:sz w:val="16"/>
                <w:szCs w:val="16"/>
              </w:rPr>
              <w:t>e ümberkorraldamine</w:t>
            </w:r>
            <w:bookmarkEnd w:id="62"/>
          </w:p>
        </w:tc>
        <w:tc>
          <w:tcPr>
            <w:tcW w:w="944" w:type="dxa"/>
            <w:gridSpan w:val="2"/>
          </w:tcPr>
          <w:p w14:paraId="7B833CFB" w14:textId="71354A0F" w:rsidR="008F183C" w:rsidRPr="00076F8E" w:rsidRDefault="008F183C" w:rsidP="00DA360A">
            <w:pPr>
              <w:jc w:val="center"/>
              <w:rPr>
                <w:rFonts w:cstheme="minorHAnsi"/>
                <w:color w:val="FF0000"/>
                <w:sz w:val="16"/>
                <w:szCs w:val="16"/>
              </w:rPr>
            </w:pPr>
            <w:r w:rsidRPr="00076F8E">
              <w:rPr>
                <w:rFonts w:cstheme="minorHAnsi"/>
                <w:color w:val="FF0000"/>
                <w:sz w:val="16"/>
                <w:szCs w:val="16"/>
              </w:rPr>
              <w:t>x</w:t>
            </w:r>
          </w:p>
        </w:tc>
        <w:tc>
          <w:tcPr>
            <w:tcW w:w="1377" w:type="dxa"/>
            <w:gridSpan w:val="2"/>
          </w:tcPr>
          <w:p w14:paraId="74C7626A" w14:textId="77777777" w:rsidR="008F183C" w:rsidRPr="00076F8E" w:rsidRDefault="008F183C" w:rsidP="00DA360A">
            <w:pPr>
              <w:jc w:val="center"/>
              <w:rPr>
                <w:rFonts w:cstheme="minorHAnsi"/>
                <w:color w:val="FF0000"/>
                <w:sz w:val="16"/>
                <w:szCs w:val="16"/>
              </w:rPr>
            </w:pPr>
          </w:p>
        </w:tc>
        <w:tc>
          <w:tcPr>
            <w:tcW w:w="1543" w:type="dxa"/>
            <w:gridSpan w:val="3"/>
          </w:tcPr>
          <w:p w14:paraId="201778D1" w14:textId="77777777" w:rsidR="008F183C" w:rsidRPr="00076F8E" w:rsidRDefault="008F183C" w:rsidP="00DA360A">
            <w:pPr>
              <w:jc w:val="center"/>
              <w:rPr>
                <w:rFonts w:cstheme="minorHAnsi"/>
                <w:color w:val="FF0000"/>
                <w:sz w:val="16"/>
                <w:szCs w:val="16"/>
              </w:rPr>
            </w:pPr>
          </w:p>
        </w:tc>
        <w:tc>
          <w:tcPr>
            <w:tcW w:w="1088" w:type="dxa"/>
            <w:gridSpan w:val="3"/>
          </w:tcPr>
          <w:p w14:paraId="3F82AA97" w14:textId="77777777" w:rsidR="008F183C" w:rsidRPr="00076F8E" w:rsidRDefault="008F183C" w:rsidP="00DA360A">
            <w:pPr>
              <w:jc w:val="center"/>
              <w:rPr>
                <w:rFonts w:cstheme="minorHAnsi"/>
                <w:color w:val="FF0000"/>
                <w:sz w:val="16"/>
                <w:szCs w:val="16"/>
              </w:rPr>
            </w:pPr>
          </w:p>
        </w:tc>
        <w:tc>
          <w:tcPr>
            <w:tcW w:w="1213" w:type="dxa"/>
            <w:gridSpan w:val="2"/>
          </w:tcPr>
          <w:p w14:paraId="12D73355" w14:textId="77777777" w:rsidR="008F183C" w:rsidRPr="00076F8E" w:rsidRDefault="008F183C" w:rsidP="00DA360A">
            <w:pPr>
              <w:jc w:val="center"/>
              <w:rPr>
                <w:rFonts w:cstheme="minorHAnsi"/>
                <w:b/>
                <w:bCs/>
                <w:color w:val="FF0000"/>
                <w:sz w:val="16"/>
                <w:szCs w:val="16"/>
              </w:rPr>
            </w:pPr>
          </w:p>
        </w:tc>
      </w:tr>
      <w:tr w:rsidR="008F183C" w:rsidRPr="008A0B26" w14:paraId="153D87D2" w14:textId="77777777" w:rsidTr="005D31EA">
        <w:tc>
          <w:tcPr>
            <w:tcW w:w="750" w:type="dxa"/>
            <w:gridSpan w:val="2"/>
          </w:tcPr>
          <w:p w14:paraId="4465F414" w14:textId="2B3FD04E" w:rsidR="008F183C" w:rsidRPr="00C4281A" w:rsidRDefault="008F183C" w:rsidP="00DA360A">
            <w:pPr>
              <w:rPr>
                <w:rFonts w:cstheme="minorHAnsi"/>
                <w:b/>
                <w:bCs/>
                <w:sz w:val="16"/>
                <w:szCs w:val="16"/>
              </w:rPr>
            </w:pPr>
            <w:r>
              <w:rPr>
                <w:rFonts w:cstheme="minorHAnsi"/>
                <w:b/>
                <w:bCs/>
                <w:sz w:val="16"/>
                <w:szCs w:val="16"/>
              </w:rPr>
              <w:t>1.3.2.16</w:t>
            </w:r>
          </w:p>
        </w:tc>
        <w:tc>
          <w:tcPr>
            <w:tcW w:w="2861" w:type="dxa"/>
            <w:gridSpan w:val="2"/>
          </w:tcPr>
          <w:p w14:paraId="16516F05" w14:textId="4EC9C949" w:rsidR="008F183C" w:rsidRPr="00D44809" w:rsidRDefault="008F183C" w:rsidP="00DA360A">
            <w:pPr>
              <w:rPr>
                <w:sz w:val="16"/>
                <w:szCs w:val="16"/>
              </w:rPr>
            </w:pPr>
            <w:proofErr w:type="spellStart"/>
            <w:r w:rsidRPr="00D44809">
              <w:rPr>
                <w:sz w:val="16"/>
                <w:szCs w:val="16"/>
              </w:rPr>
              <w:t>Kergu</w:t>
            </w:r>
            <w:proofErr w:type="spellEnd"/>
            <w:r w:rsidRPr="00D44809">
              <w:rPr>
                <w:sz w:val="16"/>
                <w:szCs w:val="16"/>
              </w:rPr>
              <w:t xml:space="preserve"> Lasteaia-algkooli </w:t>
            </w:r>
            <w:r>
              <w:rPr>
                <w:sz w:val="16"/>
                <w:szCs w:val="16"/>
              </w:rPr>
              <w:t>ruumide renoveerimine</w:t>
            </w:r>
          </w:p>
        </w:tc>
        <w:tc>
          <w:tcPr>
            <w:tcW w:w="944" w:type="dxa"/>
            <w:gridSpan w:val="2"/>
          </w:tcPr>
          <w:p w14:paraId="4D1CDECB" w14:textId="3ACD0CAA" w:rsidR="008F183C" w:rsidRPr="00CB7C5F" w:rsidRDefault="008F183C" w:rsidP="00DA360A">
            <w:pPr>
              <w:jc w:val="center"/>
              <w:rPr>
                <w:rFonts w:cstheme="minorHAnsi"/>
                <w:sz w:val="16"/>
                <w:szCs w:val="16"/>
              </w:rPr>
            </w:pPr>
          </w:p>
        </w:tc>
        <w:tc>
          <w:tcPr>
            <w:tcW w:w="1377" w:type="dxa"/>
            <w:gridSpan w:val="2"/>
          </w:tcPr>
          <w:p w14:paraId="679BF2A0" w14:textId="489943DB" w:rsidR="008F183C" w:rsidRPr="00CB7C5F" w:rsidRDefault="008F183C" w:rsidP="00DA360A">
            <w:pPr>
              <w:jc w:val="center"/>
              <w:rPr>
                <w:rFonts w:cstheme="minorHAnsi"/>
                <w:sz w:val="16"/>
                <w:szCs w:val="16"/>
              </w:rPr>
            </w:pPr>
          </w:p>
        </w:tc>
        <w:tc>
          <w:tcPr>
            <w:tcW w:w="1543" w:type="dxa"/>
            <w:gridSpan w:val="3"/>
          </w:tcPr>
          <w:p w14:paraId="64B7DF01" w14:textId="12B86F7A" w:rsidR="008F183C" w:rsidRPr="00CB7C5F" w:rsidRDefault="008F183C" w:rsidP="00DA360A">
            <w:pPr>
              <w:jc w:val="center"/>
              <w:rPr>
                <w:rFonts w:cstheme="minorHAnsi"/>
                <w:sz w:val="16"/>
                <w:szCs w:val="16"/>
              </w:rPr>
            </w:pPr>
          </w:p>
        </w:tc>
        <w:tc>
          <w:tcPr>
            <w:tcW w:w="1088" w:type="dxa"/>
            <w:gridSpan w:val="3"/>
          </w:tcPr>
          <w:p w14:paraId="7CF3255E" w14:textId="1BB53B80" w:rsidR="008F183C" w:rsidRPr="00CB7C5F" w:rsidRDefault="008F183C" w:rsidP="00DA360A">
            <w:pPr>
              <w:jc w:val="center"/>
              <w:rPr>
                <w:rFonts w:cstheme="minorHAnsi"/>
                <w:sz w:val="16"/>
                <w:szCs w:val="16"/>
              </w:rPr>
            </w:pPr>
          </w:p>
        </w:tc>
        <w:tc>
          <w:tcPr>
            <w:tcW w:w="1213" w:type="dxa"/>
            <w:gridSpan w:val="2"/>
          </w:tcPr>
          <w:p w14:paraId="16ED7898" w14:textId="2AA51F79" w:rsidR="008F183C" w:rsidRPr="002D09E9" w:rsidRDefault="008F183C" w:rsidP="00DA360A">
            <w:pPr>
              <w:jc w:val="center"/>
              <w:rPr>
                <w:rFonts w:cstheme="minorHAnsi"/>
                <w:sz w:val="16"/>
                <w:szCs w:val="16"/>
              </w:rPr>
            </w:pPr>
            <w:r w:rsidRPr="002D09E9">
              <w:rPr>
                <w:rFonts w:cstheme="minorHAnsi"/>
                <w:sz w:val="16"/>
                <w:szCs w:val="16"/>
              </w:rPr>
              <w:t>x</w:t>
            </w:r>
          </w:p>
        </w:tc>
      </w:tr>
      <w:tr w:rsidR="008F183C" w:rsidRPr="008A0B26" w14:paraId="249A9720" w14:textId="77777777" w:rsidTr="005D31EA">
        <w:tc>
          <w:tcPr>
            <w:tcW w:w="750" w:type="dxa"/>
            <w:gridSpan w:val="2"/>
          </w:tcPr>
          <w:p w14:paraId="33DBE111" w14:textId="571039F2" w:rsidR="008F183C" w:rsidRPr="00F329C6" w:rsidRDefault="008F183C" w:rsidP="00DA360A">
            <w:pPr>
              <w:rPr>
                <w:rFonts w:cstheme="minorHAnsi"/>
                <w:b/>
                <w:bCs/>
                <w:color w:val="FF0000"/>
                <w:sz w:val="16"/>
                <w:szCs w:val="16"/>
              </w:rPr>
            </w:pPr>
            <w:bookmarkStart w:id="63" w:name="_Hlk168434147"/>
            <w:r w:rsidRPr="00F329C6">
              <w:rPr>
                <w:rFonts w:cstheme="minorHAnsi"/>
                <w:b/>
                <w:bCs/>
                <w:color w:val="FF0000"/>
                <w:sz w:val="16"/>
                <w:szCs w:val="16"/>
              </w:rPr>
              <w:t>1.3.2.17</w:t>
            </w:r>
          </w:p>
        </w:tc>
        <w:tc>
          <w:tcPr>
            <w:tcW w:w="2861" w:type="dxa"/>
            <w:gridSpan w:val="2"/>
            <w:shd w:val="clear" w:color="auto" w:fill="auto"/>
          </w:tcPr>
          <w:p w14:paraId="15561C6D" w14:textId="521A61E7" w:rsidR="008F183C" w:rsidRPr="00F329C6" w:rsidRDefault="008F183C" w:rsidP="00DA360A">
            <w:pPr>
              <w:rPr>
                <w:color w:val="FF0000"/>
                <w:sz w:val="16"/>
                <w:szCs w:val="16"/>
              </w:rPr>
            </w:pPr>
            <w:r w:rsidRPr="00F329C6">
              <w:rPr>
                <w:color w:val="FF0000"/>
                <w:sz w:val="16"/>
                <w:szCs w:val="16"/>
              </w:rPr>
              <w:t>Tühjaks jäävate hoonete müük, üürimine ja/või lammutus</w:t>
            </w:r>
          </w:p>
        </w:tc>
        <w:tc>
          <w:tcPr>
            <w:tcW w:w="944" w:type="dxa"/>
            <w:gridSpan w:val="2"/>
          </w:tcPr>
          <w:p w14:paraId="238D4483" w14:textId="35971671" w:rsidR="008F183C" w:rsidRPr="00F329C6" w:rsidRDefault="008F183C" w:rsidP="00DA360A">
            <w:pPr>
              <w:jc w:val="center"/>
              <w:rPr>
                <w:rFonts w:cstheme="minorHAnsi"/>
                <w:color w:val="FF0000"/>
                <w:sz w:val="16"/>
                <w:szCs w:val="16"/>
              </w:rPr>
            </w:pPr>
            <w:r w:rsidRPr="00F329C6">
              <w:rPr>
                <w:rFonts w:cstheme="minorHAnsi"/>
                <w:color w:val="FF0000"/>
                <w:sz w:val="16"/>
                <w:szCs w:val="16"/>
              </w:rPr>
              <w:t>x</w:t>
            </w:r>
          </w:p>
        </w:tc>
        <w:tc>
          <w:tcPr>
            <w:tcW w:w="1377" w:type="dxa"/>
            <w:gridSpan w:val="2"/>
          </w:tcPr>
          <w:p w14:paraId="7D8A10EE" w14:textId="0044B549" w:rsidR="008F183C" w:rsidRPr="00F329C6" w:rsidRDefault="008F183C" w:rsidP="00DA360A">
            <w:pPr>
              <w:jc w:val="center"/>
              <w:rPr>
                <w:rFonts w:cstheme="minorHAnsi"/>
                <w:color w:val="FF0000"/>
                <w:sz w:val="16"/>
                <w:szCs w:val="16"/>
              </w:rPr>
            </w:pPr>
            <w:r w:rsidRPr="00F329C6">
              <w:rPr>
                <w:rFonts w:cstheme="minorHAnsi"/>
                <w:color w:val="FF0000"/>
                <w:sz w:val="16"/>
                <w:szCs w:val="16"/>
              </w:rPr>
              <w:t>x</w:t>
            </w:r>
          </w:p>
        </w:tc>
        <w:tc>
          <w:tcPr>
            <w:tcW w:w="1543" w:type="dxa"/>
            <w:gridSpan w:val="3"/>
          </w:tcPr>
          <w:p w14:paraId="34B87545" w14:textId="66EB68E4" w:rsidR="008F183C" w:rsidRPr="00F329C6" w:rsidRDefault="008F183C" w:rsidP="00DA360A">
            <w:pPr>
              <w:jc w:val="center"/>
              <w:rPr>
                <w:rFonts w:cstheme="minorHAnsi"/>
                <w:color w:val="FF0000"/>
                <w:sz w:val="16"/>
                <w:szCs w:val="16"/>
              </w:rPr>
            </w:pPr>
            <w:r w:rsidRPr="00F329C6">
              <w:rPr>
                <w:rFonts w:cstheme="minorHAnsi"/>
                <w:color w:val="FF0000"/>
                <w:sz w:val="16"/>
                <w:szCs w:val="16"/>
              </w:rPr>
              <w:t>x</w:t>
            </w:r>
          </w:p>
        </w:tc>
        <w:tc>
          <w:tcPr>
            <w:tcW w:w="1088" w:type="dxa"/>
            <w:gridSpan w:val="3"/>
          </w:tcPr>
          <w:p w14:paraId="2377A6D1" w14:textId="7023D595" w:rsidR="008F183C" w:rsidRPr="00F329C6" w:rsidRDefault="008F183C" w:rsidP="00DA360A">
            <w:pPr>
              <w:jc w:val="center"/>
              <w:rPr>
                <w:rFonts w:cstheme="minorHAnsi"/>
                <w:color w:val="FF0000"/>
                <w:sz w:val="16"/>
                <w:szCs w:val="16"/>
              </w:rPr>
            </w:pPr>
            <w:r w:rsidRPr="00F329C6">
              <w:rPr>
                <w:rFonts w:cstheme="minorHAnsi"/>
                <w:color w:val="FF0000"/>
                <w:sz w:val="16"/>
                <w:szCs w:val="16"/>
              </w:rPr>
              <w:t>x</w:t>
            </w:r>
          </w:p>
        </w:tc>
        <w:tc>
          <w:tcPr>
            <w:tcW w:w="1213" w:type="dxa"/>
            <w:gridSpan w:val="2"/>
          </w:tcPr>
          <w:p w14:paraId="40477618" w14:textId="77777777" w:rsidR="008F183C" w:rsidRPr="00F329C6" w:rsidRDefault="008F183C" w:rsidP="00DA360A">
            <w:pPr>
              <w:jc w:val="center"/>
              <w:rPr>
                <w:rFonts w:cstheme="minorHAnsi"/>
                <w:b/>
                <w:bCs/>
                <w:color w:val="FF0000"/>
                <w:sz w:val="16"/>
                <w:szCs w:val="16"/>
              </w:rPr>
            </w:pPr>
          </w:p>
        </w:tc>
      </w:tr>
      <w:bookmarkEnd w:id="63"/>
      <w:tr w:rsidR="008F183C" w:rsidRPr="008A0B26" w14:paraId="29247600" w14:textId="77777777" w:rsidTr="005D31EA">
        <w:tc>
          <w:tcPr>
            <w:tcW w:w="750" w:type="dxa"/>
            <w:gridSpan w:val="2"/>
          </w:tcPr>
          <w:p w14:paraId="1C1BE823" w14:textId="2254F0F8" w:rsidR="008F183C" w:rsidRPr="00C4281A" w:rsidRDefault="008F183C" w:rsidP="00DA360A">
            <w:pPr>
              <w:rPr>
                <w:rFonts w:cstheme="minorHAnsi"/>
                <w:b/>
                <w:bCs/>
                <w:sz w:val="16"/>
                <w:szCs w:val="16"/>
              </w:rPr>
            </w:pPr>
            <w:r>
              <w:rPr>
                <w:rFonts w:cstheme="minorHAnsi"/>
                <w:b/>
                <w:bCs/>
                <w:sz w:val="16"/>
                <w:szCs w:val="16"/>
              </w:rPr>
              <w:t>1.3.2.18</w:t>
            </w:r>
          </w:p>
        </w:tc>
        <w:tc>
          <w:tcPr>
            <w:tcW w:w="2861" w:type="dxa"/>
            <w:gridSpan w:val="2"/>
            <w:shd w:val="clear" w:color="auto" w:fill="auto"/>
          </w:tcPr>
          <w:p w14:paraId="75A538B0" w14:textId="5D2B0763" w:rsidR="008F183C" w:rsidRPr="00D44809" w:rsidRDefault="008F183C" w:rsidP="00DA360A">
            <w:pPr>
              <w:rPr>
                <w:sz w:val="16"/>
                <w:szCs w:val="16"/>
              </w:rPr>
            </w:pPr>
            <w:r w:rsidRPr="00D44809">
              <w:rPr>
                <w:sz w:val="16"/>
                <w:szCs w:val="16"/>
              </w:rPr>
              <w:t>Ruumide kohandamine muutunud õpikäsitusega vastavaks (väikeklassid, rühmatööde ruumid)</w:t>
            </w:r>
          </w:p>
        </w:tc>
        <w:tc>
          <w:tcPr>
            <w:tcW w:w="944" w:type="dxa"/>
            <w:gridSpan w:val="2"/>
          </w:tcPr>
          <w:p w14:paraId="5E7CBE0F" w14:textId="29C5ACCB" w:rsidR="008F183C" w:rsidRDefault="008F183C" w:rsidP="00DA360A">
            <w:pPr>
              <w:jc w:val="center"/>
              <w:rPr>
                <w:rFonts w:cstheme="minorHAnsi"/>
                <w:sz w:val="16"/>
                <w:szCs w:val="16"/>
              </w:rPr>
            </w:pPr>
            <w:r>
              <w:rPr>
                <w:rFonts w:cstheme="minorHAnsi"/>
                <w:sz w:val="16"/>
                <w:szCs w:val="16"/>
              </w:rPr>
              <w:t>x</w:t>
            </w:r>
          </w:p>
        </w:tc>
        <w:tc>
          <w:tcPr>
            <w:tcW w:w="1377" w:type="dxa"/>
            <w:gridSpan w:val="2"/>
          </w:tcPr>
          <w:p w14:paraId="729424AE" w14:textId="1F829E5F" w:rsidR="008F183C" w:rsidRDefault="008F183C" w:rsidP="00DA360A">
            <w:pPr>
              <w:jc w:val="center"/>
              <w:rPr>
                <w:rFonts w:cstheme="minorHAnsi"/>
                <w:sz w:val="16"/>
                <w:szCs w:val="16"/>
              </w:rPr>
            </w:pPr>
            <w:r>
              <w:rPr>
                <w:rFonts w:cstheme="minorHAnsi"/>
                <w:sz w:val="16"/>
                <w:szCs w:val="16"/>
              </w:rPr>
              <w:t>x</w:t>
            </w:r>
          </w:p>
        </w:tc>
        <w:tc>
          <w:tcPr>
            <w:tcW w:w="1543" w:type="dxa"/>
            <w:gridSpan w:val="3"/>
          </w:tcPr>
          <w:p w14:paraId="3850223E" w14:textId="710265F2" w:rsidR="008F183C" w:rsidRDefault="008F183C" w:rsidP="00DA360A">
            <w:pPr>
              <w:jc w:val="center"/>
              <w:rPr>
                <w:rFonts w:cstheme="minorHAnsi"/>
                <w:sz w:val="16"/>
                <w:szCs w:val="16"/>
              </w:rPr>
            </w:pPr>
            <w:r>
              <w:rPr>
                <w:rFonts w:cstheme="minorHAnsi"/>
                <w:sz w:val="16"/>
                <w:szCs w:val="16"/>
              </w:rPr>
              <w:t>x</w:t>
            </w:r>
          </w:p>
        </w:tc>
        <w:tc>
          <w:tcPr>
            <w:tcW w:w="1088" w:type="dxa"/>
            <w:gridSpan w:val="3"/>
          </w:tcPr>
          <w:p w14:paraId="753E8840" w14:textId="040DE10A" w:rsidR="008F183C" w:rsidRDefault="008F183C" w:rsidP="00DA360A">
            <w:pPr>
              <w:jc w:val="center"/>
              <w:rPr>
                <w:rFonts w:cstheme="minorHAnsi"/>
                <w:sz w:val="16"/>
                <w:szCs w:val="16"/>
              </w:rPr>
            </w:pPr>
            <w:r>
              <w:rPr>
                <w:rFonts w:cstheme="minorHAnsi"/>
                <w:sz w:val="16"/>
                <w:szCs w:val="16"/>
              </w:rPr>
              <w:t>x</w:t>
            </w:r>
          </w:p>
        </w:tc>
        <w:tc>
          <w:tcPr>
            <w:tcW w:w="1213" w:type="dxa"/>
            <w:gridSpan w:val="2"/>
          </w:tcPr>
          <w:p w14:paraId="7AFDF662" w14:textId="1C2A1B28" w:rsidR="008F183C" w:rsidRPr="00F329C6" w:rsidRDefault="008F183C" w:rsidP="00DA360A">
            <w:pPr>
              <w:jc w:val="center"/>
              <w:rPr>
                <w:rFonts w:cstheme="minorHAnsi"/>
                <w:sz w:val="16"/>
                <w:szCs w:val="16"/>
              </w:rPr>
            </w:pPr>
            <w:r w:rsidRPr="00F329C6">
              <w:rPr>
                <w:rFonts w:cstheme="minorHAnsi"/>
                <w:sz w:val="16"/>
                <w:szCs w:val="16"/>
              </w:rPr>
              <w:t>x</w:t>
            </w:r>
          </w:p>
        </w:tc>
      </w:tr>
      <w:tr w:rsidR="008F183C" w:rsidRPr="008A0B26" w14:paraId="3F4AE765" w14:textId="77777777" w:rsidTr="005D31EA">
        <w:tc>
          <w:tcPr>
            <w:tcW w:w="750" w:type="dxa"/>
            <w:gridSpan w:val="2"/>
          </w:tcPr>
          <w:p w14:paraId="32E65053" w14:textId="0D653F54" w:rsidR="008F183C" w:rsidRPr="00C4281A" w:rsidRDefault="008F183C" w:rsidP="00DA360A">
            <w:pPr>
              <w:rPr>
                <w:rFonts w:cstheme="minorHAnsi"/>
                <w:b/>
                <w:bCs/>
                <w:sz w:val="16"/>
                <w:szCs w:val="16"/>
              </w:rPr>
            </w:pPr>
            <w:r>
              <w:rPr>
                <w:rFonts w:cstheme="minorHAnsi"/>
                <w:b/>
                <w:bCs/>
                <w:sz w:val="16"/>
                <w:szCs w:val="16"/>
              </w:rPr>
              <w:t>1.3.2.19</w:t>
            </w:r>
          </w:p>
        </w:tc>
        <w:tc>
          <w:tcPr>
            <w:tcW w:w="2861" w:type="dxa"/>
            <w:gridSpan w:val="2"/>
            <w:shd w:val="clear" w:color="auto" w:fill="auto"/>
          </w:tcPr>
          <w:p w14:paraId="48A453FF" w14:textId="5B9D0529" w:rsidR="008F183C" w:rsidRPr="00FF60EF" w:rsidRDefault="008F183C" w:rsidP="00DA360A">
            <w:pPr>
              <w:rPr>
                <w:color w:val="70AD47" w:themeColor="accent6"/>
                <w:sz w:val="16"/>
                <w:szCs w:val="16"/>
              </w:rPr>
            </w:pPr>
            <w:bookmarkStart w:id="64" w:name="_Hlk167709710"/>
            <w:r w:rsidRPr="00FF60EF">
              <w:rPr>
                <w:color w:val="70AD47" w:themeColor="accent6"/>
                <w:sz w:val="16"/>
                <w:szCs w:val="16"/>
              </w:rPr>
              <w:t>Välise taristu sh õuesõppe võimaluste tänapäevastamine (</w:t>
            </w:r>
            <w:r>
              <w:rPr>
                <w:color w:val="70AD47" w:themeColor="accent6"/>
                <w:sz w:val="16"/>
                <w:szCs w:val="16"/>
              </w:rPr>
              <w:t xml:space="preserve">mänguväljakud, </w:t>
            </w:r>
            <w:r w:rsidRPr="00FF60EF">
              <w:rPr>
                <w:color w:val="70AD47" w:themeColor="accent6"/>
                <w:sz w:val="16"/>
                <w:szCs w:val="16"/>
              </w:rPr>
              <w:t>välitrenažöörid, liikluslinnakud</w:t>
            </w:r>
            <w:r>
              <w:rPr>
                <w:color w:val="70AD47" w:themeColor="accent6"/>
                <w:sz w:val="16"/>
                <w:szCs w:val="16"/>
              </w:rPr>
              <w:t xml:space="preserve"> </w:t>
            </w:r>
            <w:r w:rsidRPr="00FF60EF">
              <w:rPr>
                <w:color w:val="70AD47" w:themeColor="accent6"/>
                <w:sz w:val="16"/>
                <w:szCs w:val="16"/>
              </w:rPr>
              <w:t>jms)</w:t>
            </w:r>
            <w:bookmarkEnd w:id="64"/>
          </w:p>
        </w:tc>
        <w:tc>
          <w:tcPr>
            <w:tcW w:w="944" w:type="dxa"/>
            <w:gridSpan w:val="2"/>
          </w:tcPr>
          <w:p w14:paraId="6337414A" w14:textId="237EF44E" w:rsidR="008F183C" w:rsidRDefault="008F183C" w:rsidP="00DA360A">
            <w:pPr>
              <w:jc w:val="center"/>
              <w:rPr>
                <w:rFonts w:cstheme="minorHAnsi"/>
                <w:sz w:val="16"/>
                <w:szCs w:val="16"/>
              </w:rPr>
            </w:pPr>
            <w:r>
              <w:rPr>
                <w:rFonts w:cstheme="minorHAnsi"/>
                <w:sz w:val="16"/>
                <w:szCs w:val="16"/>
              </w:rPr>
              <w:t>x</w:t>
            </w:r>
          </w:p>
        </w:tc>
        <w:tc>
          <w:tcPr>
            <w:tcW w:w="1377" w:type="dxa"/>
            <w:gridSpan w:val="2"/>
          </w:tcPr>
          <w:p w14:paraId="59D0A40D" w14:textId="586F2C9A" w:rsidR="008F183C" w:rsidRDefault="008F183C" w:rsidP="00DA360A">
            <w:pPr>
              <w:jc w:val="center"/>
              <w:rPr>
                <w:rFonts w:cstheme="minorHAnsi"/>
                <w:sz w:val="16"/>
                <w:szCs w:val="16"/>
              </w:rPr>
            </w:pPr>
            <w:r>
              <w:rPr>
                <w:rFonts w:cstheme="minorHAnsi"/>
                <w:sz w:val="16"/>
                <w:szCs w:val="16"/>
              </w:rPr>
              <w:t>x</w:t>
            </w:r>
          </w:p>
        </w:tc>
        <w:tc>
          <w:tcPr>
            <w:tcW w:w="1543" w:type="dxa"/>
            <w:gridSpan w:val="3"/>
          </w:tcPr>
          <w:p w14:paraId="34325D57" w14:textId="3C0EE8BC" w:rsidR="008F183C" w:rsidRDefault="008F183C" w:rsidP="00DA360A">
            <w:pPr>
              <w:jc w:val="center"/>
              <w:rPr>
                <w:rFonts w:cstheme="minorHAnsi"/>
                <w:sz w:val="16"/>
                <w:szCs w:val="16"/>
              </w:rPr>
            </w:pPr>
            <w:r>
              <w:rPr>
                <w:rFonts w:cstheme="minorHAnsi"/>
                <w:sz w:val="16"/>
                <w:szCs w:val="16"/>
              </w:rPr>
              <w:t>x</w:t>
            </w:r>
          </w:p>
        </w:tc>
        <w:tc>
          <w:tcPr>
            <w:tcW w:w="1088" w:type="dxa"/>
            <w:gridSpan w:val="3"/>
          </w:tcPr>
          <w:p w14:paraId="0B33AB8D" w14:textId="23035781" w:rsidR="008F183C" w:rsidRDefault="008F183C" w:rsidP="00DA360A">
            <w:pPr>
              <w:jc w:val="center"/>
              <w:rPr>
                <w:rFonts w:cstheme="minorHAnsi"/>
                <w:sz w:val="16"/>
                <w:szCs w:val="16"/>
              </w:rPr>
            </w:pPr>
            <w:r>
              <w:rPr>
                <w:rFonts w:cstheme="minorHAnsi"/>
                <w:sz w:val="16"/>
                <w:szCs w:val="16"/>
              </w:rPr>
              <w:t>x</w:t>
            </w:r>
          </w:p>
        </w:tc>
        <w:tc>
          <w:tcPr>
            <w:tcW w:w="1213" w:type="dxa"/>
            <w:gridSpan w:val="2"/>
          </w:tcPr>
          <w:p w14:paraId="5848E4A3" w14:textId="16609697" w:rsidR="008F183C" w:rsidRPr="00F329C6" w:rsidRDefault="008F183C" w:rsidP="00DA360A">
            <w:pPr>
              <w:jc w:val="center"/>
              <w:rPr>
                <w:rFonts w:cstheme="minorHAnsi"/>
                <w:sz w:val="16"/>
                <w:szCs w:val="16"/>
              </w:rPr>
            </w:pPr>
            <w:r w:rsidRPr="002D09E9">
              <w:rPr>
                <w:rFonts w:cstheme="minorHAnsi"/>
                <w:color w:val="70AD47" w:themeColor="accent6"/>
                <w:sz w:val="16"/>
                <w:szCs w:val="16"/>
              </w:rPr>
              <w:t>x</w:t>
            </w:r>
          </w:p>
        </w:tc>
      </w:tr>
      <w:tr w:rsidR="008F183C" w:rsidRPr="008A0B26" w14:paraId="5217C2C6" w14:textId="77777777" w:rsidTr="005D31EA">
        <w:tc>
          <w:tcPr>
            <w:tcW w:w="750" w:type="dxa"/>
            <w:gridSpan w:val="2"/>
            <w:shd w:val="clear" w:color="auto" w:fill="auto"/>
          </w:tcPr>
          <w:p w14:paraId="1CAB82F5" w14:textId="779910B2" w:rsidR="008F183C" w:rsidRPr="00C4281A" w:rsidRDefault="008F183C" w:rsidP="00DA360A">
            <w:pPr>
              <w:rPr>
                <w:rFonts w:cstheme="minorHAnsi"/>
                <w:b/>
                <w:bCs/>
                <w:sz w:val="16"/>
                <w:szCs w:val="16"/>
              </w:rPr>
            </w:pPr>
            <w:bookmarkStart w:id="65" w:name="_Hlk167952466"/>
            <w:r>
              <w:rPr>
                <w:rFonts w:cstheme="minorHAnsi"/>
                <w:b/>
                <w:bCs/>
                <w:sz w:val="16"/>
                <w:szCs w:val="16"/>
              </w:rPr>
              <w:t>1.3.2.20</w:t>
            </w:r>
          </w:p>
        </w:tc>
        <w:tc>
          <w:tcPr>
            <w:tcW w:w="2861" w:type="dxa"/>
            <w:gridSpan w:val="2"/>
            <w:shd w:val="clear" w:color="auto" w:fill="auto"/>
          </w:tcPr>
          <w:p w14:paraId="7ACBAD3E" w14:textId="7AB93F4A" w:rsidR="008F183C" w:rsidRPr="00621F52" w:rsidRDefault="008F183C" w:rsidP="00DA360A">
            <w:pPr>
              <w:rPr>
                <w:sz w:val="16"/>
                <w:szCs w:val="16"/>
              </w:rPr>
            </w:pPr>
            <w:r w:rsidRPr="00621F52">
              <w:rPr>
                <w:sz w:val="16"/>
                <w:szCs w:val="16"/>
              </w:rPr>
              <w:t>Suurejõe Rahvamaja</w:t>
            </w:r>
            <w:r>
              <w:rPr>
                <w:sz w:val="16"/>
                <w:szCs w:val="16"/>
              </w:rPr>
              <w:t xml:space="preserve"> </w:t>
            </w:r>
            <w:proofErr w:type="spellStart"/>
            <w:r w:rsidRPr="00621F52">
              <w:rPr>
                <w:sz w:val="16"/>
                <w:szCs w:val="16"/>
              </w:rPr>
              <w:t>välisfassaadi</w:t>
            </w:r>
            <w:proofErr w:type="spellEnd"/>
            <w:r w:rsidRPr="00621F52">
              <w:rPr>
                <w:sz w:val="16"/>
                <w:szCs w:val="16"/>
              </w:rPr>
              <w:t xml:space="preserve"> soojustamine</w:t>
            </w:r>
          </w:p>
        </w:tc>
        <w:tc>
          <w:tcPr>
            <w:tcW w:w="944" w:type="dxa"/>
            <w:gridSpan w:val="2"/>
            <w:shd w:val="clear" w:color="auto" w:fill="auto"/>
          </w:tcPr>
          <w:p w14:paraId="72C22539" w14:textId="77777777" w:rsidR="008F183C" w:rsidRDefault="008F183C" w:rsidP="00DA360A">
            <w:pPr>
              <w:jc w:val="center"/>
              <w:rPr>
                <w:rFonts w:cstheme="minorHAnsi"/>
                <w:sz w:val="16"/>
                <w:szCs w:val="16"/>
              </w:rPr>
            </w:pPr>
          </w:p>
        </w:tc>
        <w:tc>
          <w:tcPr>
            <w:tcW w:w="1377" w:type="dxa"/>
            <w:gridSpan w:val="2"/>
            <w:shd w:val="clear" w:color="auto" w:fill="auto"/>
          </w:tcPr>
          <w:p w14:paraId="1D1AE5BC" w14:textId="39E4FAB7" w:rsidR="008F183C" w:rsidRDefault="008F183C" w:rsidP="00DA360A">
            <w:pPr>
              <w:jc w:val="center"/>
              <w:rPr>
                <w:rFonts w:cstheme="minorHAnsi"/>
                <w:sz w:val="16"/>
                <w:szCs w:val="16"/>
              </w:rPr>
            </w:pPr>
          </w:p>
        </w:tc>
        <w:tc>
          <w:tcPr>
            <w:tcW w:w="1543" w:type="dxa"/>
            <w:gridSpan w:val="3"/>
            <w:shd w:val="clear" w:color="auto" w:fill="auto"/>
          </w:tcPr>
          <w:p w14:paraId="2BEC11AC" w14:textId="6ACF148F" w:rsidR="008F183C" w:rsidRDefault="008F183C" w:rsidP="00DA360A">
            <w:pPr>
              <w:jc w:val="center"/>
              <w:rPr>
                <w:rFonts w:cstheme="minorHAnsi"/>
                <w:sz w:val="16"/>
                <w:szCs w:val="16"/>
              </w:rPr>
            </w:pPr>
          </w:p>
        </w:tc>
        <w:tc>
          <w:tcPr>
            <w:tcW w:w="1088" w:type="dxa"/>
            <w:gridSpan w:val="3"/>
            <w:shd w:val="clear" w:color="auto" w:fill="auto"/>
          </w:tcPr>
          <w:p w14:paraId="1A6ECC0D" w14:textId="77777777" w:rsidR="008F183C" w:rsidRDefault="008F183C" w:rsidP="00DA360A">
            <w:pPr>
              <w:jc w:val="center"/>
              <w:rPr>
                <w:rFonts w:cstheme="minorHAnsi"/>
                <w:sz w:val="16"/>
                <w:szCs w:val="16"/>
              </w:rPr>
            </w:pPr>
          </w:p>
        </w:tc>
        <w:tc>
          <w:tcPr>
            <w:tcW w:w="1213" w:type="dxa"/>
            <w:gridSpan w:val="2"/>
            <w:shd w:val="clear" w:color="auto" w:fill="auto"/>
          </w:tcPr>
          <w:p w14:paraId="2796DD06" w14:textId="25549BAD" w:rsidR="008F183C" w:rsidRPr="008A0B26" w:rsidRDefault="008F183C" w:rsidP="00DA360A">
            <w:pPr>
              <w:jc w:val="center"/>
              <w:rPr>
                <w:rFonts w:cstheme="minorHAnsi"/>
                <w:b/>
                <w:bCs/>
                <w:sz w:val="16"/>
                <w:szCs w:val="16"/>
              </w:rPr>
            </w:pPr>
            <w:r w:rsidRPr="00076F8E">
              <w:rPr>
                <w:rFonts w:cstheme="minorHAnsi"/>
                <w:color w:val="70AD47" w:themeColor="accent6"/>
                <w:sz w:val="16"/>
                <w:szCs w:val="16"/>
              </w:rPr>
              <w:t>x</w:t>
            </w:r>
          </w:p>
        </w:tc>
      </w:tr>
      <w:bookmarkEnd w:id="65"/>
      <w:tr w:rsidR="008F183C" w:rsidRPr="008A0B26" w14:paraId="58D82D6C" w14:textId="77777777" w:rsidTr="005D31EA">
        <w:tc>
          <w:tcPr>
            <w:tcW w:w="750" w:type="dxa"/>
            <w:gridSpan w:val="2"/>
            <w:shd w:val="clear" w:color="auto" w:fill="auto"/>
          </w:tcPr>
          <w:p w14:paraId="2037CE58" w14:textId="319C2D8C" w:rsidR="008F183C" w:rsidRPr="00C4281A" w:rsidRDefault="008F183C" w:rsidP="00DA360A">
            <w:pPr>
              <w:rPr>
                <w:rFonts w:cstheme="minorHAnsi"/>
                <w:b/>
                <w:bCs/>
                <w:sz w:val="16"/>
                <w:szCs w:val="16"/>
              </w:rPr>
            </w:pPr>
            <w:r>
              <w:rPr>
                <w:rFonts w:cstheme="minorHAnsi"/>
                <w:b/>
                <w:bCs/>
                <w:sz w:val="16"/>
                <w:szCs w:val="16"/>
              </w:rPr>
              <w:lastRenderedPageBreak/>
              <w:t>1.3.2.21</w:t>
            </w:r>
          </w:p>
        </w:tc>
        <w:tc>
          <w:tcPr>
            <w:tcW w:w="2861" w:type="dxa"/>
            <w:gridSpan w:val="2"/>
            <w:shd w:val="clear" w:color="auto" w:fill="auto"/>
          </w:tcPr>
          <w:p w14:paraId="17F3C151" w14:textId="1BD9C1AD" w:rsidR="008F183C" w:rsidRPr="00AB1A03" w:rsidRDefault="008F183C" w:rsidP="00DA360A">
            <w:pPr>
              <w:rPr>
                <w:rFonts w:cstheme="minorHAnsi"/>
                <w:sz w:val="16"/>
                <w:szCs w:val="16"/>
              </w:rPr>
            </w:pPr>
            <w:bookmarkStart w:id="66" w:name="_Hlk168541086"/>
            <w:r w:rsidRPr="00AB1A03">
              <w:rPr>
                <w:rFonts w:cstheme="minorHAnsi"/>
                <w:sz w:val="16"/>
                <w:szCs w:val="16"/>
              </w:rPr>
              <w:t>Tootsi Kultuuri- ja  Spordikeskuse renoveerimine</w:t>
            </w:r>
            <w:bookmarkEnd w:id="66"/>
          </w:p>
        </w:tc>
        <w:tc>
          <w:tcPr>
            <w:tcW w:w="944" w:type="dxa"/>
            <w:gridSpan w:val="2"/>
            <w:shd w:val="clear" w:color="auto" w:fill="auto"/>
          </w:tcPr>
          <w:p w14:paraId="7D4BEE81" w14:textId="77777777" w:rsidR="008F183C" w:rsidRDefault="008F183C" w:rsidP="00DA360A">
            <w:pPr>
              <w:jc w:val="center"/>
              <w:rPr>
                <w:rFonts w:cstheme="minorHAnsi"/>
                <w:sz w:val="16"/>
                <w:szCs w:val="16"/>
              </w:rPr>
            </w:pPr>
          </w:p>
        </w:tc>
        <w:tc>
          <w:tcPr>
            <w:tcW w:w="1377" w:type="dxa"/>
            <w:gridSpan w:val="2"/>
          </w:tcPr>
          <w:p w14:paraId="6509BFE6" w14:textId="77777777" w:rsidR="008F183C" w:rsidRDefault="008F183C" w:rsidP="00DA360A">
            <w:pPr>
              <w:jc w:val="center"/>
              <w:rPr>
                <w:rFonts w:cstheme="minorHAnsi"/>
                <w:sz w:val="16"/>
                <w:szCs w:val="16"/>
              </w:rPr>
            </w:pPr>
          </w:p>
        </w:tc>
        <w:tc>
          <w:tcPr>
            <w:tcW w:w="1543" w:type="dxa"/>
            <w:gridSpan w:val="3"/>
          </w:tcPr>
          <w:p w14:paraId="4213D044" w14:textId="77777777" w:rsidR="008F183C" w:rsidRDefault="008F183C" w:rsidP="00DA360A">
            <w:pPr>
              <w:jc w:val="center"/>
              <w:rPr>
                <w:rFonts w:cstheme="minorHAnsi"/>
                <w:sz w:val="16"/>
                <w:szCs w:val="16"/>
              </w:rPr>
            </w:pPr>
          </w:p>
        </w:tc>
        <w:tc>
          <w:tcPr>
            <w:tcW w:w="1088" w:type="dxa"/>
            <w:gridSpan w:val="3"/>
          </w:tcPr>
          <w:p w14:paraId="0D29A842" w14:textId="0489D3B3" w:rsidR="008F183C" w:rsidRDefault="008F183C" w:rsidP="00DA360A">
            <w:pPr>
              <w:jc w:val="center"/>
              <w:rPr>
                <w:rFonts w:cstheme="minorHAnsi"/>
                <w:sz w:val="16"/>
                <w:szCs w:val="16"/>
              </w:rPr>
            </w:pPr>
          </w:p>
        </w:tc>
        <w:tc>
          <w:tcPr>
            <w:tcW w:w="1213" w:type="dxa"/>
            <w:gridSpan w:val="2"/>
          </w:tcPr>
          <w:p w14:paraId="1228A081" w14:textId="368B2410" w:rsidR="008F183C" w:rsidRPr="00A87509" w:rsidRDefault="00005ABC" w:rsidP="00DA360A">
            <w:pPr>
              <w:jc w:val="center"/>
              <w:rPr>
                <w:rFonts w:cstheme="minorHAnsi"/>
                <w:sz w:val="16"/>
                <w:szCs w:val="16"/>
              </w:rPr>
            </w:pPr>
            <w:r w:rsidRPr="00005ABC">
              <w:rPr>
                <w:rFonts w:cstheme="minorHAnsi"/>
                <w:sz w:val="16"/>
                <w:szCs w:val="16"/>
              </w:rPr>
              <w:t>x</w:t>
            </w:r>
          </w:p>
        </w:tc>
      </w:tr>
      <w:tr w:rsidR="008F183C" w:rsidRPr="008A0B26" w14:paraId="22ACA08F" w14:textId="77777777" w:rsidTr="005D31EA">
        <w:tc>
          <w:tcPr>
            <w:tcW w:w="750" w:type="dxa"/>
            <w:gridSpan w:val="2"/>
            <w:shd w:val="clear" w:color="auto" w:fill="auto"/>
          </w:tcPr>
          <w:p w14:paraId="28936021" w14:textId="4EB6A9BA" w:rsidR="008F183C" w:rsidRPr="00C4281A" w:rsidRDefault="008F183C" w:rsidP="00DA360A">
            <w:pPr>
              <w:rPr>
                <w:rFonts w:cstheme="minorHAnsi"/>
                <w:b/>
                <w:bCs/>
                <w:sz w:val="16"/>
                <w:szCs w:val="16"/>
              </w:rPr>
            </w:pPr>
            <w:r>
              <w:rPr>
                <w:rFonts w:cstheme="minorHAnsi"/>
                <w:b/>
                <w:bCs/>
                <w:sz w:val="16"/>
                <w:szCs w:val="16"/>
              </w:rPr>
              <w:t>1.3.2.22</w:t>
            </w:r>
          </w:p>
        </w:tc>
        <w:tc>
          <w:tcPr>
            <w:tcW w:w="2861" w:type="dxa"/>
            <w:gridSpan w:val="2"/>
            <w:shd w:val="clear" w:color="auto" w:fill="auto"/>
          </w:tcPr>
          <w:p w14:paraId="38DB91C1" w14:textId="47B06136" w:rsidR="008F183C" w:rsidRPr="00AB1A03" w:rsidRDefault="008F183C" w:rsidP="00DA360A">
            <w:pPr>
              <w:rPr>
                <w:rFonts w:cstheme="minorHAnsi"/>
                <w:sz w:val="16"/>
                <w:szCs w:val="16"/>
              </w:rPr>
            </w:pPr>
            <w:r w:rsidRPr="002D09E9">
              <w:rPr>
                <w:rFonts w:cstheme="minorHAnsi"/>
                <w:color w:val="70AD47" w:themeColor="accent6"/>
                <w:sz w:val="16"/>
                <w:szCs w:val="16"/>
              </w:rPr>
              <w:t xml:space="preserve">Kaisma rahvamaja remondi- ja rekonstrueerimistööd  ning teise korruse väljaehitus </w:t>
            </w:r>
          </w:p>
        </w:tc>
        <w:tc>
          <w:tcPr>
            <w:tcW w:w="944" w:type="dxa"/>
            <w:gridSpan w:val="2"/>
            <w:shd w:val="clear" w:color="auto" w:fill="auto"/>
          </w:tcPr>
          <w:p w14:paraId="5A7362B1" w14:textId="77777777" w:rsidR="008F183C" w:rsidRDefault="008F183C" w:rsidP="00DA360A">
            <w:pPr>
              <w:jc w:val="center"/>
              <w:rPr>
                <w:rFonts w:cstheme="minorHAnsi"/>
                <w:sz w:val="16"/>
                <w:szCs w:val="16"/>
              </w:rPr>
            </w:pPr>
          </w:p>
        </w:tc>
        <w:tc>
          <w:tcPr>
            <w:tcW w:w="1377" w:type="dxa"/>
            <w:gridSpan w:val="2"/>
          </w:tcPr>
          <w:p w14:paraId="179E0861" w14:textId="0A59ADEE" w:rsidR="008F183C" w:rsidRDefault="008F183C" w:rsidP="00DA360A">
            <w:pPr>
              <w:jc w:val="center"/>
              <w:rPr>
                <w:rFonts w:cstheme="minorHAnsi"/>
                <w:sz w:val="16"/>
                <w:szCs w:val="16"/>
              </w:rPr>
            </w:pPr>
          </w:p>
        </w:tc>
        <w:tc>
          <w:tcPr>
            <w:tcW w:w="1543" w:type="dxa"/>
            <w:gridSpan w:val="3"/>
          </w:tcPr>
          <w:p w14:paraId="24B4302E" w14:textId="03EF31E4" w:rsidR="008F183C" w:rsidRDefault="008F183C" w:rsidP="00DA360A">
            <w:pPr>
              <w:jc w:val="center"/>
              <w:rPr>
                <w:rFonts w:cstheme="minorHAnsi"/>
                <w:sz w:val="16"/>
                <w:szCs w:val="16"/>
              </w:rPr>
            </w:pPr>
          </w:p>
        </w:tc>
        <w:tc>
          <w:tcPr>
            <w:tcW w:w="1088" w:type="dxa"/>
            <w:gridSpan w:val="3"/>
          </w:tcPr>
          <w:p w14:paraId="2FA91E5E" w14:textId="54C425E9" w:rsidR="008F183C" w:rsidRDefault="008F183C" w:rsidP="00DA360A">
            <w:pPr>
              <w:jc w:val="center"/>
              <w:rPr>
                <w:rFonts w:cstheme="minorHAnsi"/>
                <w:sz w:val="16"/>
                <w:szCs w:val="16"/>
              </w:rPr>
            </w:pPr>
          </w:p>
        </w:tc>
        <w:tc>
          <w:tcPr>
            <w:tcW w:w="1213" w:type="dxa"/>
            <w:gridSpan w:val="2"/>
          </w:tcPr>
          <w:p w14:paraId="05FEC4D5" w14:textId="0BE7C02D" w:rsidR="008F183C" w:rsidRPr="00A87509" w:rsidRDefault="008F183C" w:rsidP="00DA360A">
            <w:pPr>
              <w:jc w:val="center"/>
              <w:rPr>
                <w:rFonts w:cstheme="minorHAnsi"/>
                <w:sz w:val="16"/>
                <w:szCs w:val="16"/>
              </w:rPr>
            </w:pPr>
            <w:r w:rsidRPr="002D09E9">
              <w:rPr>
                <w:rFonts w:cstheme="minorHAnsi"/>
                <w:color w:val="70AD47" w:themeColor="accent6"/>
                <w:sz w:val="16"/>
                <w:szCs w:val="16"/>
              </w:rPr>
              <w:t>x</w:t>
            </w:r>
          </w:p>
        </w:tc>
      </w:tr>
      <w:tr w:rsidR="008F183C" w:rsidRPr="008A0B26" w14:paraId="3EEC86F0" w14:textId="77777777" w:rsidTr="005D31EA">
        <w:tc>
          <w:tcPr>
            <w:tcW w:w="750" w:type="dxa"/>
            <w:gridSpan w:val="2"/>
            <w:shd w:val="clear" w:color="auto" w:fill="auto"/>
          </w:tcPr>
          <w:p w14:paraId="64FCA85B" w14:textId="436DD53D" w:rsidR="008F183C" w:rsidRDefault="008F183C" w:rsidP="00DA360A">
            <w:pPr>
              <w:rPr>
                <w:rFonts w:cstheme="minorHAnsi"/>
                <w:b/>
                <w:bCs/>
                <w:sz w:val="16"/>
                <w:szCs w:val="16"/>
              </w:rPr>
            </w:pPr>
            <w:r>
              <w:rPr>
                <w:rFonts w:cstheme="minorHAnsi"/>
                <w:b/>
                <w:bCs/>
                <w:sz w:val="16"/>
                <w:szCs w:val="16"/>
              </w:rPr>
              <w:t>1.3.2.23</w:t>
            </w:r>
          </w:p>
        </w:tc>
        <w:tc>
          <w:tcPr>
            <w:tcW w:w="2861" w:type="dxa"/>
            <w:gridSpan w:val="2"/>
            <w:shd w:val="clear" w:color="auto" w:fill="auto"/>
          </w:tcPr>
          <w:p w14:paraId="4BD38DE3" w14:textId="419928D5" w:rsidR="008F183C" w:rsidRPr="00AB1A03" w:rsidRDefault="008F183C" w:rsidP="00DA360A">
            <w:pPr>
              <w:rPr>
                <w:rFonts w:cstheme="minorHAnsi"/>
                <w:sz w:val="16"/>
                <w:szCs w:val="16"/>
              </w:rPr>
            </w:pPr>
            <w:bookmarkStart w:id="67" w:name="_Hlk168317324"/>
            <w:r w:rsidRPr="00AB1A03">
              <w:rPr>
                <w:rFonts w:cstheme="minorHAnsi"/>
                <w:sz w:val="16"/>
                <w:szCs w:val="16"/>
              </w:rPr>
              <w:t>Pärnu-Jaagupi ja Tootsi staadioni ning Vändra tenniseväljaku rekonstrueerimine</w:t>
            </w:r>
            <w:bookmarkEnd w:id="67"/>
          </w:p>
        </w:tc>
        <w:tc>
          <w:tcPr>
            <w:tcW w:w="944" w:type="dxa"/>
            <w:gridSpan w:val="2"/>
            <w:shd w:val="clear" w:color="auto" w:fill="auto"/>
          </w:tcPr>
          <w:p w14:paraId="0DF72DB6" w14:textId="1EBC9087" w:rsidR="008F183C" w:rsidRDefault="008F183C" w:rsidP="00DA360A">
            <w:pPr>
              <w:jc w:val="center"/>
              <w:rPr>
                <w:rFonts w:cstheme="minorHAnsi"/>
                <w:sz w:val="16"/>
                <w:szCs w:val="16"/>
              </w:rPr>
            </w:pPr>
            <w:r>
              <w:rPr>
                <w:rFonts w:cstheme="minorHAnsi"/>
                <w:sz w:val="16"/>
                <w:szCs w:val="16"/>
              </w:rPr>
              <w:t>x</w:t>
            </w:r>
          </w:p>
        </w:tc>
        <w:tc>
          <w:tcPr>
            <w:tcW w:w="1377" w:type="dxa"/>
            <w:gridSpan w:val="2"/>
          </w:tcPr>
          <w:p w14:paraId="5EA15656" w14:textId="39F57E8A" w:rsidR="008F183C" w:rsidRDefault="008F183C" w:rsidP="00DA360A">
            <w:pPr>
              <w:jc w:val="center"/>
              <w:rPr>
                <w:rFonts w:cstheme="minorHAnsi"/>
                <w:sz w:val="16"/>
                <w:szCs w:val="16"/>
              </w:rPr>
            </w:pPr>
            <w:r>
              <w:rPr>
                <w:rFonts w:cstheme="minorHAnsi"/>
                <w:sz w:val="16"/>
                <w:szCs w:val="16"/>
              </w:rPr>
              <w:t>x</w:t>
            </w:r>
          </w:p>
        </w:tc>
        <w:tc>
          <w:tcPr>
            <w:tcW w:w="1543" w:type="dxa"/>
            <w:gridSpan w:val="3"/>
          </w:tcPr>
          <w:p w14:paraId="6E7A1C6C" w14:textId="44FEE2ED" w:rsidR="008F183C" w:rsidRDefault="001B2410" w:rsidP="00DA360A">
            <w:pPr>
              <w:jc w:val="center"/>
              <w:rPr>
                <w:rFonts w:cstheme="minorHAnsi"/>
                <w:sz w:val="16"/>
                <w:szCs w:val="16"/>
              </w:rPr>
            </w:pPr>
            <w:r>
              <w:rPr>
                <w:rFonts w:cstheme="minorHAnsi"/>
                <w:sz w:val="16"/>
                <w:szCs w:val="16"/>
              </w:rPr>
              <w:t>x</w:t>
            </w:r>
          </w:p>
        </w:tc>
        <w:tc>
          <w:tcPr>
            <w:tcW w:w="1088" w:type="dxa"/>
            <w:gridSpan w:val="3"/>
          </w:tcPr>
          <w:p w14:paraId="5DA14CC0" w14:textId="77777777" w:rsidR="008F183C" w:rsidRDefault="008F183C" w:rsidP="00DA360A">
            <w:pPr>
              <w:jc w:val="center"/>
              <w:rPr>
                <w:rFonts w:cstheme="minorHAnsi"/>
                <w:sz w:val="16"/>
                <w:szCs w:val="16"/>
              </w:rPr>
            </w:pPr>
          </w:p>
        </w:tc>
        <w:tc>
          <w:tcPr>
            <w:tcW w:w="1213" w:type="dxa"/>
            <w:gridSpan w:val="2"/>
          </w:tcPr>
          <w:p w14:paraId="100A42C9" w14:textId="77777777" w:rsidR="008F183C" w:rsidRDefault="008F183C" w:rsidP="00DA360A">
            <w:pPr>
              <w:jc w:val="center"/>
              <w:rPr>
                <w:rFonts w:cstheme="minorHAnsi"/>
                <w:sz w:val="16"/>
                <w:szCs w:val="16"/>
              </w:rPr>
            </w:pPr>
          </w:p>
        </w:tc>
      </w:tr>
      <w:tr w:rsidR="008F183C" w:rsidRPr="008A0B26" w14:paraId="7F4104F1" w14:textId="77777777" w:rsidTr="005D31EA">
        <w:tc>
          <w:tcPr>
            <w:tcW w:w="750" w:type="dxa"/>
            <w:gridSpan w:val="2"/>
            <w:shd w:val="clear" w:color="auto" w:fill="auto"/>
          </w:tcPr>
          <w:p w14:paraId="39C308DC" w14:textId="5A209CE9" w:rsidR="008F183C" w:rsidRDefault="008F183C" w:rsidP="00DA360A">
            <w:pPr>
              <w:rPr>
                <w:rFonts w:cstheme="minorHAnsi"/>
                <w:b/>
                <w:bCs/>
                <w:sz w:val="16"/>
                <w:szCs w:val="16"/>
              </w:rPr>
            </w:pPr>
            <w:r>
              <w:rPr>
                <w:rFonts w:cstheme="minorHAnsi"/>
                <w:b/>
                <w:bCs/>
                <w:sz w:val="16"/>
                <w:szCs w:val="16"/>
              </w:rPr>
              <w:t>1.3.2.24</w:t>
            </w:r>
          </w:p>
        </w:tc>
        <w:tc>
          <w:tcPr>
            <w:tcW w:w="2861" w:type="dxa"/>
            <w:gridSpan w:val="2"/>
            <w:shd w:val="clear" w:color="auto" w:fill="auto"/>
          </w:tcPr>
          <w:p w14:paraId="450911BE" w14:textId="77777777" w:rsidR="008F183C" w:rsidRPr="00AB1A03" w:rsidRDefault="008F183C" w:rsidP="00DA360A">
            <w:pPr>
              <w:rPr>
                <w:rFonts w:cstheme="minorHAnsi"/>
                <w:color w:val="70AD47" w:themeColor="accent6"/>
                <w:sz w:val="16"/>
                <w:szCs w:val="16"/>
              </w:rPr>
            </w:pPr>
            <w:bookmarkStart w:id="68" w:name="_Hlk167709898"/>
            <w:r w:rsidRPr="00AB1A03">
              <w:rPr>
                <w:rFonts w:cstheme="minorHAnsi"/>
                <w:color w:val="70AD47" w:themeColor="accent6"/>
                <w:sz w:val="16"/>
                <w:szCs w:val="16"/>
              </w:rPr>
              <w:t>Tootsi haruraamatukogu kolimine Tootsi lasteaia majja (Kanarbiku ruumidesse)</w:t>
            </w:r>
          </w:p>
          <w:bookmarkEnd w:id="68"/>
          <w:p w14:paraId="0A37C5E7" w14:textId="77777777" w:rsidR="008F183C" w:rsidRPr="00AB1A03" w:rsidRDefault="008F183C" w:rsidP="00DA360A">
            <w:pPr>
              <w:rPr>
                <w:rFonts w:cstheme="minorHAnsi"/>
                <w:sz w:val="16"/>
                <w:szCs w:val="16"/>
              </w:rPr>
            </w:pPr>
          </w:p>
        </w:tc>
        <w:tc>
          <w:tcPr>
            <w:tcW w:w="944" w:type="dxa"/>
            <w:gridSpan w:val="2"/>
            <w:shd w:val="clear" w:color="auto" w:fill="auto"/>
          </w:tcPr>
          <w:p w14:paraId="18AFEA90" w14:textId="69AD7F6E" w:rsidR="008F183C" w:rsidRDefault="008F183C" w:rsidP="00DA360A">
            <w:pPr>
              <w:jc w:val="center"/>
              <w:rPr>
                <w:rFonts w:cstheme="minorHAnsi"/>
                <w:sz w:val="16"/>
                <w:szCs w:val="16"/>
              </w:rPr>
            </w:pPr>
            <w:r w:rsidRPr="00FF60EF">
              <w:rPr>
                <w:rFonts w:cstheme="minorHAnsi"/>
                <w:color w:val="70AD47" w:themeColor="accent6"/>
                <w:sz w:val="16"/>
                <w:szCs w:val="16"/>
              </w:rPr>
              <w:t>x</w:t>
            </w:r>
          </w:p>
        </w:tc>
        <w:tc>
          <w:tcPr>
            <w:tcW w:w="1377" w:type="dxa"/>
            <w:gridSpan w:val="2"/>
          </w:tcPr>
          <w:p w14:paraId="2FC66045" w14:textId="77777777" w:rsidR="008F183C" w:rsidRDefault="008F183C" w:rsidP="00DA360A">
            <w:pPr>
              <w:jc w:val="center"/>
              <w:rPr>
                <w:rFonts w:cstheme="minorHAnsi"/>
                <w:sz w:val="16"/>
                <w:szCs w:val="16"/>
              </w:rPr>
            </w:pPr>
          </w:p>
        </w:tc>
        <w:tc>
          <w:tcPr>
            <w:tcW w:w="1543" w:type="dxa"/>
            <w:gridSpan w:val="3"/>
          </w:tcPr>
          <w:p w14:paraId="6867F541" w14:textId="77777777" w:rsidR="008F183C" w:rsidRDefault="008F183C" w:rsidP="00DA360A">
            <w:pPr>
              <w:jc w:val="center"/>
              <w:rPr>
                <w:rFonts w:cstheme="minorHAnsi"/>
                <w:sz w:val="16"/>
                <w:szCs w:val="16"/>
              </w:rPr>
            </w:pPr>
          </w:p>
        </w:tc>
        <w:tc>
          <w:tcPr>
            <w:tcW w:w="1088" w:type="dxa"/>
            <w:gridSpan w:val="3"/>
          </w:tcPr>
          <w:p w14:paraId="7738B5AC" w14:textId="77777777" w:rsidR="008F183C" w:rsidRDefault="008F183C" w:rsidP="00DA360A">
            <w:pPr>
              <w:jc w:val="center"/>
              <w:rPr>
                <w:rFonts w:cstheme="minorHAnsi"/>
                <w:sz w:val="16"/>
                <w:szCs w:val="16"/>
              </w:rPr>
            </w:pPr>
          </w:p>
        </w:tc>
        <w:tc>
          <w:tcPr>
            <w:tcW w:w="1213" w:type="dxa"/>
            <w:gridSpan w:val="2"/>
          </w:tcPr>
          <w:p w14:paraId="559E7960" w14:textId="77777777" w:rsidR="008F183C" w:rsidRDefault="008F183C" w:rsidP="00DA360A">
            <w:pPr>
              <w:jc w:val="center"/>
              <w:rPr>
                <w:rFonts w:cstheme="minorHAnsi"/>
                <w:sz w:val="16"/>
                <w:szCs w:val="16"/>
              </w:rPr>
            </w:pPr>
          </w:p>
        </w:tc>
      </w:tr>
      <w:tr w:rsidR="008F183C" w:rsidRPr="008A0B26" w14:paraId="3D5BA109" w14:textId="77777777" w:rsidTr="005D31EA">
        <w:tc>
          <w:tcPr>
            <w:tcW w:w="750" w:type="dxa"/>
            <w:gridSpan w:val="2"/>
            <w:shd w:val="clear" w:color="auto" w:fill="auto"/>
          </w:tcPr>
          <w:p w14:paraId="302ABCF7" w14:textId="369C9B2F" w:rsidR="008F183C" w:rsidRPr="00972B0E" w:rsidRDefault="008F183C" w:rsidP="00DA360A">
            <w:pPr>
              <w:rPr>
                <w:rFonts w:cstheme="minorHAnsi"/>
                <w:b/>
                <w:bCs/>
                <w:color w:val="70AD47" w:themeColor="accent6"/>
                <w:sz w:val="16"/>
                <w:szCs w:val="16"/>
              </w:rPr>
            </w:pPr>
            <w:r w:rsidRPr="00972B0E">
              <w:rPr>
                <w:rFonts w:cstheme="minorHAnsi"/>
                <w:b/>
                <w:bCs/>
                <w:color w:val="70AD47" w:themeColor="accent6"/>
                <w:sz w:val="16"/>
                <w:szCs w:val="16"/>
              </w:rPr>
              <w:t>1.3.2.25</w:t>
            </w:r>
          </w:p>
        </w:tc>
        <w:tc>
          <w:tcPr>
            <w:tcW w:w="2861" w:type="dxa"/>
            <w:gridSpan w:val="2"/>
            <w:shd w:val="clear" w:color="auto" w:fill="auto"/>
          </w:tcPr>
          <w:p w14:paraId="72A00FF1" w14:textId="30FA2CB9" w:rsidR="008F183C" w:rsidRPr="00AB1A03" w:rsidRDefault="008F183C" w:rsidP="00DA360A">
            <w:pPr>
              <w:rPr>
                <w:rFonts w:cstheme="minorHAnsi"/>
                <w:color w:val="70AD47" w:themeColor="accent6"/>
                <w:sz w:val="16"/>
                <w:szCs w:val="16"/>
              </w:rPr>
            </w:pPr>
            <w:r w:rsidRPr="00AB1A03">
              <w:rPr>
                <w:rFonts w:eastAsia="Times New Roman" w:cstheme="minorHAnsi"/>
                <w:color w:val="70AD47" w:themeColor="accent6"/>
                <w:sz w:val="16"/>
                <w:szCs w:val="16"/>
              </w:rPr>
              <w:t>Pärnu-Jaagupi Spordikeskuses ventilatsiooni ja põrandakütte automaatika uuendamine (juhtimine valvelauda).</w:t>
            </w:r>
          </w:p>
        </w:tc>
        <w:tc>
          <w:tcPr>
            <w:tcW w:w="944" w:type="dxa"/>
            <w:gridSpan w:val="2"/>
            <w:shd w:val="clear" w:color="auto" w:fill="auto"/>
          </w:tcPr>
          <w:p w14:paraId="01908F72" w14:textId="488B5C02" w:rsidR="008F183C" w:rsidRPr="00972B0E" w:rsidRDefault="008F183C" w:rsidP="00DA360A">
            <w:pPr>
              <w:jc w:val="center"/>
              <w:rPr>
                <w:rFonts w:cstheme="minorHAnsi"/>
                <w:color w:val="70AD47" w:themeColor="accent6"/>
                <w:sz w:val="16"/>
                <w:szCs w:val="16"/>
              </w:rPr>
            </w:pPr>
            <w:r w:rsidRPr="00972B0E">
              <w:rPr>
                <w:rFonts w:cstheme="minorHAnsi"/>
                <w:color w:val="70AD47" w:themeColor="accent6"/>
                <w:sz w:val="16"/>
                <w:szCs w:val="16"/>
              </w:rPr>
              <w:t>x</w:t>
            </w:r>
          </w:p>
        </w:tc>
        <w:tc>
          <w:tcPr>
            <w:tcW w:w="1377" w:type="dxa"/>
            <w:gridSpan w:val="2"/>
          </w:tcPr>
          <w:p w14:paraId="21DBC017" w14:textId="738ED792" w:rsidR="008F183C" w:rsidRPr="00972B0E" w:rsidRDefault="0073047C" w:rsidP="00DA360A">
            <w:pPr>
              <w:jc w:val="center"/>
              <w:rPr>
                <w:rFonts w:cstheme="minorHAnsi"/>
                <w:color w:val="70AD47" w:themeColor="accent6"/>
                <w:sz w:val="16"/>
                <w:szCs w:val="16"/>
              </w:rPr>
            </w:pPr>
            <w:r w:rsidRPr="0073047C">
              <w:rPr>
                <w:rFonts w:cstheme="minorHAnsi"/>
                <w:color w:val="70AD47" w:themeColor="accent6"/>
                <w:sz w:val="16"/>
                <w:szCs w:val="16"/>
              </w:rPr>
              <w:t>x</w:t>
            </w:r>
          </w:p>
        </w:tc>
        <w:tc>
          <w:tcPr>
            <w:tcW w:w="1543" w:type="dxa"/>
            <w:gridSpan w:val="3"/>
          </w:tcPr>
          <w:p w14:paraId="0664E443" w14:textId="77777777" w:rsidR="008F183C" w:rsidRPr="00972B0E" w:rsidRDefault="008F183C" w:rsidP="00DA360A">
            <w:pPr>
              <w:jc w:val="center"/>
              <w:rPr>
                <w:rFonts w:cstheme="minorHAnsi"/>
                <w:color w:val="70AD47" w:themeColor="accent6"/>
                <w:sz w:val="16"/>
                <w:szCs w:val="16"/>
              </w:rPr>
            </w:pPr>
          </w:p>
        </w:tc>
        <w:tc>
          <w:tcPr>
            <w:tcW w:w="1088" w:type="dxa"/>
            <w:gridSpan w:val="3"/>
          </w:tcPr>
          <w:p w14:paraId="67959C44" w14:textId="77777777" w:rsidR="008F183C" w:rsidRPr="00972B0E" w:rsidRDefault="008F183C" w:rsidP="00DA360A">
            <w:pPr>
              <w:jc w:val="center"/>
              <w:rPr>
                <w:rFonts w:cstheme="minorHAnsi"/>
                <w:color w:val="70AD47" w:themeColor="accent6"/>
                <w:sz w:val="16"/>
                <w:szCs w:val="16"/>
              </w:rPr>
            </w:pPr>
          </w:p>
        </w:tc>
        <w:tc>
          <w:tcPr>
            <w:tcW w:w="1213" w:type="dxa"/>
            <w:gridSpan w:val="2"/>
          </w:tcPr>
          <w:p w14:paraId="7198CE8E" w14:textId="77777777" w:rsidR="008F183C" w:rsidRPr="00972B0E" w:rsidRDefault="008F183C" w:rsidP="00DA360A">
            <w:pPr>
              <w:jc w:val="center"/>
              <w:rPr>
                <w:rFonts w:cstheme="minorHAnsi"/>
                <w:color w:val="70AD47" w:themeColor="accent6"/>
                <w:sz w:val="16"/>
                <w:szCs w:val="16"/>
              </w:rPr>
            </w:pPr>
          </w:p>
        </w:tc>
      </w:tr>
      <w:tr w:rsidR="008F183C" w:rsidRPr="008A0B26" w14:paraId="2A6A5709" w14:textId="77777777" w:rsidTr="005D31EA">
        <w:tc>
          <w:tcPr>
            <w:tcW w:w="750" w:type="dxa"/>
            <w:gridSpan w:val="2"/>
            <w:shd w:val="clear" w:color="auto" w:fill="auto"/>
          </w:tcPr>
          <w:p w14:paraId="3BCD5893" w14:textId="68BB7485" w:rsidR="008F183C" w:rsidRPr="00972B0E" w:rsidRDefault="008F183C" w:rsidP="00DA360A">
            <w:pPr>
              <w:rPr>
                <w:rFonts w:cstheme="minorHAnsi"/>
                <w:b/>
                <w:bCs/>
                <w:color w:val="70AD47" w:themeColor="accent6"/>
                <w:sz w:val="16"/>
                <w:szCs w:val="16"/>
              </w:rPr>
            </w:pPr>
            <w:r>
              <w:rPr>
                <w:rFonts w:cstheme="minorHAnsi"/>
                <w:b/>
                <w:bCs/>
                <w:color w:val="70AD47" w:themeColor="accent6"/>
                <w:sz w:val="16"/>
                <w:szCs w:val="16"/>
              </w:rPr>
              <w:t>1.3.2.26</w:t>
            </w:r>
          </w:p>
        </w:tc>
        <w:tc>
          <w:tcPr>
            <w:tcW w:w="2861" w:type="dxa"/>
            <w:gridSpan w:val="2"/>
            <w:shd w:val="clear" w:color="auto" w:fill="auto"/>
          </w:tcPr>
          <w:p w14:paraId="4FCBE65A" w14:textId="000D45BE" w:rsidR="008F183C" w:rsidRPr="00AB1A03" w:rsidRDefault="008F183C" w:rsidP="00DA360A">
            <w:pPr>
              <w:rPr>
                <w:rFonts w:eastAsia="Times New Roman" w:cstheme="minorHAnsi"/>
                <w:color w:val="70AD47" w:themeColor="accent6"/>
                <w:sz w:val="16"/>
                <w:szCs w:val="16"/>
              </w:rPr>
            </w:pPr>
            <w:r w:rsidRPr="00AB1A03">
              <w:rPr>
                <w:rFonts w:cstheme="minorHAnsi"/>
                <w:color w:val="70AD47" w:themeColor="accent6"/>
                <w:sz w:val="16"/>
                <w:szCs w:val="16"/>
              </w:rPr>
              <w:t>Viilhall rajamine Pärnu-Jaagupi Spordikeskuse juurde</w:t>
            </w:r>
          </w:p>
        </w:tc>
        <w:tc>
          <w:tcPr>
            <w:tcW w:w="944" w:type="dxa"/>
            <w:gridSpan w:val="2"/>
            <w:shd w:val="clear" w:color="auto" w:fill="auto"/>
          </w:tcPr>
          <w:p w14:paraId="5C50FA90" w14:textId="77777777" w:rsidR="008F183C" w:rsidRPr="00972B0E" w:rsidRDefault="008F183C" w:rsidP="00DA360A">
            <w:pPr>
              <w:jc w:val="center"/>
              <w:rPr>
                <w:rFonts w:cstheme="minorHAnsi"/>
                <w:color w:val="70AD47" w:themeColor="accent6"/>
                <w:sz w:val="16"/>
                <w:szCs w:val="16"/>
              </w:rPr>
            </w:pPr>
          </w:p>
        </w:tc>
        <w:tc>
          <w:tcPr>
            <w:tcW w:w="1377" w:type="dxa"/>
            <w:gridSpan w:val="2"/>
          </w:tcPr>
          <w:p w14:paraId="29A9476C" w14:textId="52BE19CE" w:rsidR="008F183C" w:rsidRPr="00972B0E" w:rsidRDefault="008F183C" w:rsidP="00DA360A">
            <w:pPr>
              <w:jc w:val="center"/>
              <w:rPr>
                <w:rFonts w:cstheme="minorHAnsi"/>
                <w:color w:val="70AD47" w:themeColor="accent6"/>
                <w:sz w:val="16"/>
                <w:szCs w:val="16"/>
              </w:rPr>
            </w:pPr>
          </w:p>
        </w:tc>
        <w:tc>
          <w:tcPr>
            <w:tcW w:w="1543" w:type="dxa"/>
            <w:gridSpan w:val="3"/>
          </w:tcPr>
          <w:p w14:paraId="5E25BD4B" w14:textId="32590C70" w:rsidR="008F183C" w:rsidRPr="00972B0E" w:rsidRDefault="008F183C" w:rsidP="00DA360A">
            <w:pPr>
              <w:jc w:val="center"/>
              <w:rPr>
                <w:rFonts w:cstheme="minorHAnsi"/>
                <w:color w:val="70AD47" w:themeColor="accent6"/>
                <w:sz w:val="16"/>
                <w:szCs w:val="16"/>
              </w:rPr>
            </w:pPr>
          </w:p>
        </w:tc>
        <w:tc>
          <w:tcPr>
            <w:tcW w:w="1088" w:type="dxa"/>
            <w:gridSpan w:val="3"/>
          </w:tcPr>
          <w:p w14:paraId="68DBD5E3" w14:textId="77777777" w:rsidR="008F183C" w:rsidRPr="00972B0E" w:rsidRDefault="008F183C" w:rsidP="00DA360A">
            <w:pPr>
              <w:jc w:val="center"/>
              <w:rPr>
                <w:rFonts w:cstheme="minorHAnsi"/>
                <w:color w:val="70AD47" w:themeColor="accent6"/>
                <w:sz w:val="16"/>
                <w:szCs w:val="16"/>
              </w:rPr>
            </w:pPr>
          </w:p>
        </w:tc>
        <w:tc>
          <w:tcPr>
            <w:tcW w:w="1213" w:type="dxa"/>
            <w:gridSpan w:val="2"/>
          </w:tcPr>
          <w:p w14:paraId="54A95807" w14:textId="61F0D431" w:rsidR="008F183C" w:rsidRPr="00972B0E" w:rsidRDefault="008F183C" w:rsidP="00DA360A">
            <w:pPr>
              <w:jc w:val="center"/>
              <w:rPr>
                <w:rFonts w:cstheme="minorHAnsi"/>
                <w:color w:val="70AD47" w:themeColor="accent6"/>
                <w:sz w:val="16"/>
                <w:szCs w:val="16"/>
              </w:rPr>
            </w:pPr>
            <w:r>
              <w:rPr>
                <w:rFonts w:cstheme="minorHAnsi"/>
                <w:color w:val="70AD47" w:themeColor="accent6"/>
                <w:sz w:val="16"/>
                <w:szCs w:val="16"/>
              </w:rPr>
              <w:t>x</w:t>
            </w:r>
          </w:p>
        </w:tc>
      </w:tr>
      <w:tr w:rsidR="00DA360A" w:rsidRPr="0055514F" w14:paraId="47B9C602" w14:textId="77777777" w:rsidTr="00D066FC">
        <w:tc>
          <w:tcPr>
            <w:tcW w:w="9776" w:type="dxa"/>
            <w:gridSpan w:val="16"/>
            <w:shd w:val="clear" w:color="auto" w:fill="FFFF99"/>
          </w:tcPr>
          <w:p w14:paraId="6E6C31A7" w14:textId="545A9DED" w:rsidR="00DA360A" w:rsidRPr="0055514F" w:rsidRDefault="00DA360A" w:rsidP="00DA360A">
            <w:pPr>
              <w:rPr>
                <w:rFonts w:cstheme="minorHAnsi"/>
                <w:sz w:val="18"/>
                <w:szCs w:val="18"/>
              </w:rPr>
            </w:pPr>
            <w:bookmarkStart w:id="69" w:name="_Hlk136960038"/>
            <w:bookmarkStart w:id="70" w:name="_Hlk136441519"/>
            <w:r w:rsidRPr="0055514F">
              <w:rPr>
                <w:rFonts w:cstheme="minorHAnsi"/>
                <w:sz w:val="18"/>
                <w:szCs w:val="18"/>
              </w:rPr>
              <w:t>Alaeesmärk 1.</w:t>
            </w:r>
            <w:r>
              <w:rPr>
                <w:rFonts w:cstheme="minorHAnsi"/>
                <w:sz w:val="18"/>
                <w:szCs w:val="18"/>
              </w:rPr>
              <w:t>4</w:t>
            </w:r>
            <w:r w:rsidRPr="0055514F">
              <w:rPr>
                <w:rFonts w:cstheme="minorHAnsi"/>
                <w:sz w:val="18"/>
                <w:szCs w:val="18"/>
              </w:rPr>
              <w:t xml:space="preserve">: Korrastatud </w:t>
            </w:r>
            <w:r>
              <w:rPr>
                <w:rFonts w:cstheme="minorHAnsi"/>
                <w:sz w:val="18"/>
                <w:szCs w:val="18"/>
              </w:rPr>
              <w:t>ühistranspordivõrk</w:t>
            </w:r>
          </w:p>
        </w:tc>
      </w:tr>
      <w:tr w:rsidR="0073047C" w:rsidRPr="008A0B26" w14:paraId="49544DF1" w14:textId="77777777" w:rsidTr="005D31EA">
        <w:tc>
          <w:tcPr>
            <w:tcW w:w="750" w:type="dxa"/>
            <w:gridSpan w:val="2"/>
          </w:tcPr>
          <w:p w14:paraId="79887539" w14:textId="77777777" w:rsidR="0073047C" w:rsidRPr="00C4281A" w:rsidRDefault="0073047C" w:rsidP="00DA360A">
            <w:pPr>
              <w:jc w:val="center"/>
              <w:rPr>
                <w:rFonts w:cstheme="minorHAnsi"/>
                <w:b/>
                <w:bCs/>
                <w:sz w:val="16"/>
                <w:szCs w:val="16"/>
              </w:rPr>
            </w:pPr>
            <w:bookmarkStart w:id="71" w:name="_Hlk136811734"/>
            <w:bookmarkEnd w:id="69"/>
            <w:r>
              <w:rPr>
                <w:rFonts w:cstheme="minorHAnsi"/>
                <w:b/>
                <w:bCs/>
                <w:sz w:val="16"/>
                <w:szCs w:val="16"/>
              </w:rPr>
              <w:t>Nr.</w:t>
            </w:r>
          </w:p>
        </w:tc>
        <w:tc>
          <w:tcPr>
            <w:tcW w:w="2861" w:type="dxa"/>
            <w:gridSpan w:val="2"/>
          </w:tcPr>
          <w:p w14:paraId="0305FDE7" w14:textId="77777777" w:rsidR="0073047C" w:rsidRPr="008A0B26" w:rsidRDefault="0073047C" w:rsidP="00DA360A">
            <w:pPr>
              <w:jc w:val="center"/>
              <w:rPr>
                <w:rFonts w:cstheme="minorHAnsi"/>
                <w:sz w:val="16"/>
                <w:szCs w:val="16"/>
              </w:rPr>
            </w:pPr>
            <w:r>
              <w:rPr>
                <w:rFonts w:cstheme="minorHAnsi"/>
                <w:b/>
                <w:bCs/>
                <w:sz w:val="16"/>
                <w:szCs w:val="16"/>
              </w:rPr>
              <w:t>Tegevus</w:t>
            </w:r>
          </w:p>
        </w:tc>
        <w:tc>
          <w:tcPr>
            <w:tcW w:w="944" w:type="dxa"/>
            <w:gridSpan w:val="2"/>
          </w:tcPr>
          <w:p w14:paraId="17EA3381" w14:textId="5E3053C7" w:rsidR="0073047C" w:rsidRPr="009B1A31" w:rsidRDefault="0073047C" w:rsidP="00DA360A">
            <w:pPr>
              <w:jc w:val="center"/>
              <w:rPr>
                <w:rFonts w:cstheme="minorHAnsi"/>
                <w:b/>
                <w:bCs/>
                <w:sz w:val="16"/>
                <w:szCs w:val="16"/>
              </w:rPr>
            </w:pPr>
            <w:r w:rsidRPr="009B1A31">
              <w:rPr>
                <w:rFonts w:cstheme="minorHAnsi"/>
                <w:b/>
                <w:bCs/>
                <w:sz w:val="16"/>
                <w:szCs w:val="16"/>
              </w:rPr>
              <w:t>2025</w:t>
            </w:r>
          </w:p>
        </w:tc>
        <w:tc>
          <w:tcPr>
            <w:tcW w:w="1377" w:type="dxa"/>
            <w:gridSpan w:val="2"/>
          </w:tcPr>
          <w:p w14:paraId="0EC69244" w14:textId="611E254F" w:rsidR="0073047C" w:rsidRPr="009B1A31" w:rsidRDefault="0073047C" w:rsidP="00DA360A">
            <w:pPr>
              <w:jc w:val="center"/>
              <w:rPr>
                <w:rFonts w:cstheme="minorHAnsi"/>
                <w:b/>
                <w:bCs/>
                <w:sz w:val="16"/>
                <w:szCs w:val="16"/>
              </w:rPr>
            </w:pPr>
            <w:r w:rsidRPr="009B1A31">
              <w:rPr>
                <w:rFonts w:cstheme="minorHAnsi"/>
                <w:b/>
                <w:bCs/>
                <w:sz w:val="16"/>
                <w:szCs w:val="16"/>
              </w:rPr>
              <w:t>2026</w:t>
            </w:r>
          </w:p>
        </w:tc>
        <w:tc>
          <w:tcPr>
            <w:tcW w:w="1543" w:type="dxa"/>
            <w:gridSpan w:val="3"/>
          </w:tcPr>
          <w:p w14:paraId="72E6003C" w14:textId="3E1DCFCD" w:rsidR="0073047C" w:rsidRPr="009B1A31" w:rsidRDefault="0073047C" w:rsidP="00DA360A">
            <w:pPr>
              <w:jc w:val="center"/>
              <w:rPr>
                <w:rFonts w:cstheme="minorHAnsi"/>
                <w:b/>
                <w:bCs/>
                <w:sz w:val="16"/>
                <w:szCs w:val="16"/>
              </w:rPr>
            </w:pPr>
            <w:r w:rsidRPr="009B1A31">
              <w:rPr>
                <w:rFonts w:cstheme="minorHAnsi"/>
                <w:b/>
                <w:bCs/>
                <w:sz w:val="16"/>
                <w:szCs w:val="16"/>
              </w:rPr>
              <w:t>2027</w:t>
            </w:r>
          </w:p>
        </w:tc>
        <w:tc>
          <w:tcPr>
            <w:tcW w:w="1088" w:type="dxa"/>
            <w:gridSpan w:val="3"/>
          </w:tcPr>
          <w:p w14:paraId="7CA3ED36" w14:textId="52C8E49F" w:rsidR="0073047C" w:rsidRPr="009B1A31" w:rsidRDefault="0073047C" w:rsidP="00DA360A">
            <w:pPr>
              <w:jc w:val="center"/>
              <w:rPr>
                <w:rFonts w:cstheme="minorHAnsi"/>
                <w:b/>
                <w:bCs/>
                <w:sz w:val="16"/>
                <w:szCs w:val="16"/>
              </w:rPr>
            </w:pPr>
            <w:r w:rsidRPr="009B1A31">
              <w:rPr>
                <w:rFonts w:cstheme="minorHAnsi"/>
                <w:b/>
                <w:bCs/>
                <w:sz w:val="16"/>
                <w:szCs w:val="16"/>
              </w:rPr>
              <w:t>2028</w:t>
            </w:r>
          </w:p>
        </w:tc>
        <w:tc>
          <w:tcPr>
            <w:tcW w:w="1213" w:type="dxa"/>
            <w:gridSpan w:val="2"/>
          </w:tcPr>
          <w:p w14:paraId="37D034B7" w14:textId="297CFAC6" w:rsidR="0073047C" w:rsidRPr="009B1A31" w:rsidRDefault="0073047C" w:rsidP="00DA360A">
            <w:pPr>
              <w:jc w:val="center"/>
              <w:rPr>
                <w:rFonts w:cstheme="minorHAnsi"/>
                <w:b/>
                <w:bCs/>
                <w:sz w:val="16"/>
                <w:szCs w:val="16"/>
              </w:rPr>
            </w:pPr>
            <w:r w:rsidRPr="009B1A31">
              <w:rPr>
                <w:rFonts w:cstheme="minorHAnsi"/>
                <w:b/>
                <w:bCs/>
                <w:sz w:val="16"/>
                <w:szCs w:val="16"/>
              </w:rPr>
              <w:t>2029-2030</w:t>
            </w:r>
          </w:p>
        </w:tc>
      </w:tr>
      <w:bookmarkEnd w:id="71"/>
      <w:tr w:rsidR="0073047C" w:rsidRPr="0055362F" w14:paraId="235D3535" w14:textId="77777777" w:rsidTr="005D31EA">
        <w:tc>
          <w:tcPr>
            <w:tcW w:w="750" w:type="dxa"/>
            <w:gridSpan w:val="2"/>
          </w:tcPr>
          <w:p w14:paraId="423EF423" w14:textId="79296B59" w:rsidR="0073047C" w:rsidRDefault="0073047C" w:rsidP="00DA360A">
            <w:pPr>
              <w:rPr>
                <w:rFonts w:cstheme="minorHAnsi"/>
                <w:b/>
                <w:bCs/>
                <w:sz w:val="16"/>
                <w:szCs w:val="16"/>
              </w:rPr>
            </w:pPr>
            <w:r>
              <w:rPr>
                <w:rFonts w:cstheme="minorHAnsi"/>
                <w:b/>
                <w:bCs/>
                <w:sz w:val="16"/>
                <w:szCs w:val="16"/>
              </w:rPr>
              <w:t>1.4.1</w:t>
            </w:r>
          </w:p>
        </w:tc>
        <w:tc>
          <w:tcPr>
            <w:tcW w:w="2861" w:type="dxa"/>
            <w:gridSpan w:val="2"/>
          </w:tcPr>
          <w:p w14:paraId="0428B78A" w14:textId="777F53F5" w:rsidR="0073047C" w:rsidRPr="00CF3BE1" w:rsidRDefault="0073047C" w:rsidP="00DA360A">
            <w:pPr>
              <w:rPr>
                <w:rFonts w:cstheme="minorHAnsi"/>
                <w:b/>
                <w:bCs/>
                <w:sz w:val="16"/>
                <w:szCs w:val="16"/>
              </w:rPr>
            </w:pPr>
            <w:r w:rsidRPr="00CF3BE1">
              <w:rPr>
                <w:sz w:val="16"/>
                <w:szCs w:val="16"/>
              </w:rPr>
              <w:t xml:space="preserve">Vallasisese ühistranspordi kättesaadavuse parandamine  (koostöös Pärnumaa Ühistranspordikeskusega) </w:t>
            </w:r>
          </w:p>
        </w:tc>
        <w:tc>
          <w:tcPr>
            <w:tcW w:w="944" w:type="dxa"/>
            <w:gridSpan w:val="2"/>
          </w:tcPr>
          <w:p w14:paraId="2915CDED" w14:textId="5934C879" w:rsidR="0073047C" w:rsidRPr="00610855" w:rsidRDefault="0073047C" w:rsidP="00DA360A">
            <w:pPr>
              <w:jc w:val="center"/>
              <w:rPr>
                <w:rFonts w:cstheme="minorHAnsi"/>
                <w:sz w:val="16"/>
                <w:szCs w:val="16"/>
              </w:rPr>
            </w:pPr>
            <w:r w:rsidRPr="00610855">
              <w:rPr>
                <w:rFonts w:cstheme="minorHAnsi"/>
                <w:sz w:val="16"/>
                <w:szCs w:val="16"/>
              </w:rPr>
              <w:t>x</w:t>
            </w:r>
          </w:p>
        </w:tc>
        <w:tc>
          <w:tcPr>
            <w:tcW w:w="1377" w:type="dxa"/>
            <w:gridSpan w:val="2"/>
          </w:tcPr>
          <w:p w14:paraId="4489B7B1" w14:textId="58FB9C9A" w:rsidR="0073047C" w:rsidRPr="00610855" w:rsidRDefault="0073047C" w:rsidP="00DA360A">
            <w:pPr>
              <w:jc w:val="center"/>
              <w:rPr>
                <w:rFonts w:cstheme="minorHAnsi"/>
                <w:sz w:val="16"/>
                <w:szCs w:val="16"/>
              </w:rPr>
            </w:pPr>
            <w:r w:rsidRPr="00610855">
              <w:rPr>
                <w:rFonts w:cstheme="minorHAnsi"/>
                <w:sz w:val="16"/>
                <w:szCs w:val="16"/>
              </w:rPr>
              <w:t>x</w:t>
            </w:r>
          </w:p>
        </w:tc>
        <w:tc>
          <w:tcPr>
            <w:tcW w:w="1543" w:type="dxa"/>
            <w:gridSpan w:val="3"/>
          </w:tcPr>
          <w:p w14:paraId="7258DCC9" w14:textId="47B3A732" w:rsidR="0073047C" w:rsidRPr="00610855" w:rsidRDefault="0073047C" w:rsidP="00DA360A">
            <w:pPr>
              <w:jc w:val="center"/>
              <w:rPr>
                <w:rFonts w:cstheme="minorHAnsi"/>
                <w:sz w:val="16"/>
                <w:szCs w:val="16"/>
              </w:rPr>
            </w:pPr>
            <w:r w:rsidRPr="00610855">
              <w:rPr>
                <w:rFonts w:cstheme="minorHAnsi"/>
                <w:sz w:val="16"/>
                <w:szCs w:val="16"/>
              </w:rPr>
              <w:t>x</w:t>
            </w:r>
          </w:p>
        </w:tc>
        <w:tc>
          <w:tcPr>
            <w:tcW w:w="1088" w:type="dxa"/>
            <w:gridSpan w:val="3"/>
          </w:tcPr>
          <w:p w14:paraId="561B02E7" w14:textId="52220E8B" w:rsidR="0073047C" w:rsidRPr="00610855" w:rsidRDefault="0073047C" w:rsidP="00DA360A">
            <w:pPr>
              <w:jc w:val="center"/>
              <w:rPr>
                <w:rFonts w:cstheme="minorHAnsi"/>
                <w:sz w:val="16"/>
                <w:szCs w:val="16"/>
              </w:rPr>
            </w:pPr>
            <w:r w:rsidRPr="00610855">
              <w:rPr>
                <w:rFonts w:cstheme="minorHAnsi"/>
                <w:sz w:val="16"/>
                <w:szCs w:val="16"/>
              </w:rPr>
              <w:t>x</w:t>
            </w:r>
          </w:p>
        </w:tc>
        <w:tc>
          <w:tcPr>
            <w:tcW w:w="1213" w:type="dxa"/>
            <w:gridSpan w:val="2"/>
          </w:tcPr>
          <w:p w14:paraId="654B49BB" w14:textId="7873C385" w:rsidR="0073047C" w:rsidRPr="008C7CEE" w:rsidRDefault="008C7CEE" w:rsidP="00DA360A">
            <w:pPr>
              <w:jc w:val="center"/>
              <w:rPr>
                <w:rFonts w:cstheme="minorHAnsi"/>
                <w:sz w:val="16"/>
                <w:szCs w:val="16"/>
              </w:rPr>
            </w:pPr>
            <w:r w:rsidRPr="008C7CEE">
              <w:rPr>
                <w:rFonts w:cstheme="minorHAnsi"/>
                <w:sz w:val="16"/>
                <w:szCs w:val="16"/>
              </w:rPr>
              <w:t>x</w:t>
            </w:r>
          </w:p>
        </w:tc>
      </w:tr>
      <w:tr w:rsidR="0073047C" w:rsidRPr="008A0B26" w14:paraId="2DACFA18" w14:textId="77777777" w:rsidTr="005D31EA">
        <w:tc>
          <w:tcPr>
            <w:tcW w:w="750" w:type="dxa"/>
            <w:gridSpan w:val="2"/>
            <w:shd w:val="clear" w:color="auto" w:fill="auto"/>
          </w:tcPr>
          <w:p w14:paraId="5BA905D3" w14:textId="46B3863C" w:rsidR="0073047C" w:rsidRPr="00C4281A" w:rsidRDefault="0073047C" w:rsidP="00DA360A">
            <w:pPr>
              <w:rPr>
                <w:rFonts w:cstheme="minorHAnsi"/>
                <w:b/>
                <w:bCs/>
                <w:sz w:val="16"/>
                <w:szCs w:val="16"/>
              </w:rPr>
            </w:pPr>
            <w:r>
              <w:rPr>
                <w:rFonts w:cstheme="minorHAnsi"/>
                <w:b/>
                <w:bCs/>
                <w:sz w:val="16"/>
                <w:szCs w:val="16"/>
              </w:rPr>
              <w:t>1.4.2</w:t>
            </w:r>
          </w:p>
        </w:tc>
        <w:tc>
          <w:tcPr>
            <w:tcW w:w="2861" w:type="dxa"/>
            <w:gridSpan w:val="2"/>
            <w:shd w:val="clear" w:color="auto" w:fill="auto"/>
          </w:tcPr>
          <w:p w14:paraId="7E514418" w14:textId="208AC850" w:rsidR="0073047C" w:rsidRPr="008D4235" w:rsidRDefault="0073047C" w:rsidP="00DA360A">
            <w:pPr>
              <w:rPr>
                <w:rFonts w:cstheme="minorHAnsi"/>
                <w:color w:val="70AD47" w:themeColor="accent6"/>
                <w:sz w:val="16"/>
                <w:szCs w:val="16"/>
              </w:rPr>
            </w:pPr>
            <w:bookmarkStart w:id="72" w:name="_Hlk168435199"/>
            <w:r w:rsidRPr="008D4235">
              <w:rPr>
                <w:color w:val="70AD47" w:themeColor="accent6"/>
                <w:sz w:val="16"/>
                <w:szCs w:val="16"/>
              </w:rPr>
              <w:t xml:space="preserve">Vändra bussijaama ehitamine (koostöös Pärnumaa Ühistranspordikeskusega) </w:t>
            </w:r>
            <w:bookmarkEnd w:id="72"/>
          </w:p>
        </w:tc>
        <w:tc>
          <w:tcPr>
            <w:tcW w:w="944" w:type="dxa"/>
            <w:gridSpan w:val="2"/>
            <w:shd w:val="clear" w:color="auto" w:fill="auto"/>
          </w:tcPr>
          <w:p w14:paraId="0EAE41C3" w14:textId="77777777" w:rsidR="0073047C" w:rsidRPr="0055362F" w:rsidRDefault="0073047C" w:rsidP="00DA360A">
            <w:pPr>
              <w:jc w:val="center"/>
              <w:rPr>
                <w:rFonts w:cstheme="minorHAnsi"/>
                <w:sz w:val="16"/>
                <w:szCs w:val="16"/>
              </w:rPr>
            </w:pPr>
            <w:r>
              <w:rPr>
                <w:rFonts w:cstheme="minorHAnsi"/>
                <w:sz w:val="16"/>
                <w:szCs w:val="16"/>
              </w:rPr>
              <w:t>x</w:t>
            </w:r>
          </w:p>
        </w:tc>
        <w:tc>
          <w:tcPr>
            <w:tcW w:w="1377" w:type="dxa"/>
            <w:gridSpan w:val="2"/>
            <w:shd w:val="clear" w:color="auto" w:fill="auto"/>
          </w:tcPr>
          <w:p w14:paraId="4E1D7ED3" w14:textId="2374B1B9" w:rsidR="0073047C" w:rsidRPr="0055362F" w:rsidRDefault="0073047C" w:rsidP="00DA360A">
            <w:pPr>
              <w:jc w:val="center"/>
              <w:rPr>
                <w:rFonts w:cstheme="minorHAnsi"/>
                <w:sz w:val="16"/>
                <w:szCs w:val="16"/>
              </w:rPr>
            </w:pPr>
          </w:p>
        </w:tc>
        <w:tc>
          <w:tcPr>
            <w:tcW w:w="1543" w:type="dxa"/>
            <w:gridSpan w:val="3"/>
            <w:shd w:val="clear" w:color="auto" w:fill="auto"/>
          </w:tcPr>
          <w:p w14:paraId="5C974C34" w14:textId="77777777" w:rsidR="0073047C" w:rsidRPr="0055362F" w:rsidRDefault="0073047C" w:rsidP="00DA360A">
            <w:pPr>
              <w:jc w:val="center"/>
              <w:rPr>
                <w:rFonts w:cstheme="minorHAnsi"/>
                <w:sz w:val="16"/>
                <w:szCs w:val="16"/>
              </w:rPr>
            </w:pPr>
          </w:p>
        </w:tc>
        <w:tc>
          <w:tcPr>
            <w:tcW w:w="1088" w:type="dxa"/>
            <w:gridSpan w:val="3"/>
            <w:shd w:val="clear" w:color="auto" w:fill="auto"/>
          </w:tcPr>
          <w:p w14:paraId="335341C8" w14:textId="77777777" w:rsidR="0073047C" w:rsidRPr="0055362F" w:rsidRDefault="0073047C" w:rsidP="00DA360A">
            <w:pPr>
              <w:jc w:val="center"/>
              <w:rPr>
                <w:rFonts w:cstheme="minorHAnsi"/>
                <w:sz w:val="16"/>
                <w:szCs w:val="16"/>
              </w:rPr>
            </w:pPr>
          </w:p>
        </w:tc>
        <w:tc>
          <w:tcPr>
            <w:tcW w:w="1213" w:type="dxa"/>
            <w:gridSpan w:val="2"/>
            <w:shd w:val="clear" w:color="auto" w:fill="auto"/>
          </w:tcPr>
          <w:p w14:paraId="1C0F55CC" w14:textId="77777777" w:rsidR="0073047C" w:rsidRPr="0055362F" w:rsidRDefault="0073047C" w:rsidP="00DA360A">
            <w:pPr>
              <w:jc w:val="center"/>
              <w:rPr>
                <w:rFonts w:cstheme="minorHAnsi"/>
                <w:sz w:val="16"/>
                <w:szCs w:val="16"/>
              </w:rPr>
            </w:pPr>
          </w:p>
        </w:tc>
      </w:tr>
      <w:tr w:rsidR="0073047C" w:rsidRPr="008A0B26" w14:paraId="16DF7A4F" w14:textId="77777777" w:rsidTr="005D31EA">
        <w:tc>
          <w:tcPr>
            <w:tcW w:w="750" w:type="dxa"/>
            <w:gridSpan w:val="2"/>
          </w:tcPr>
          <w:p w14:paraId="1515B22E" w14:textId="35E95B02" w:rsidR="0073047C" w:rsidRPr="00C4281A" w:rsidRDefault="0073047C" w:rsidP="00DA360A">
            <w:pPr>
              <w:rPr>
                <w:rFonts w:cstheme="minorHAnsi"/>
                <w:b/>
                <w:bCs/>
                <w:sz w:val="16"/>
                <w:szCs w:val="16"/>
              </w:rPr>
            </w:pPr>
            <w:r>
              <w:rPr>
                <w:rFonts w:cstheme="minorHAnsi"/>
                <w:b/>
                <w:bCs/>
                <w:sz w:val="16"/>
                <w:szCs w:val="16"/>
              </w:rPr>
              <w:t>1.4.3</w:t>
            </w:r>
          </w:p>
        </w:tc>
        <w:tc>
          <w:tcPr>
            <w:tcW w:w="2861" w:type="dxa"/>
            <w:gridSpan w:val="2"/>
          </w:tcPr>
          <w:p w14:paraId="7C61406C" w14:textId="0911138B" w:rsidR="0073047C" w:rsidRPr="00CF3BE1" w:rsidRDefault="0073047C" w:rsidP="00DA360A">
            <w:pPr>
              <w:rPr>
                <w:rFonts w:cstheme="minorHAnsi"/>
                <w:sz w:val="16"/>
                <w:szCs w:val="16"/>
              </w:rPr>
            </w:pPr>
            <w:r w:rsidRPr="00CF3BE1">
              <w:rPr>
                <w:sz w:val="16"/>
                <w:szCs w:val="16"/>
              </w:rPr>
              <w:t>Bussipeatuste ootepaviljonide korrastamine</w:t>
            </w:r>
          </w:p>
        </w:tc>
        <w:tc>
          <w:tcPr>
            <w:tcW w:w="944" w:type="dxa"/>
            <w:gridSpan w:val="2"/>
          </w:tcPr>
          <w:p w14:paraId="39F17026" w14:textId="593C99E8" w:rsidR="0073047C" w:rsidRPr="0055362F" w:rsidRDefault="0073047C" w:rsidP="00DA360A">
            <w:pPr>
              <w:jc w:val="center"/>
              <w:rPr>
                <w:rFonts w:cstheme="minorHAnsi"/>
                <w:sz w:val="16"/>
                <w:szCs w:val="16"/>
              </w:rPr>
            </w:pPr>
            <w:r>
              <w:rPr>
                <w:rFonts w:cstheme="minorHAnsi"/>
                <w:sz w:val="16"/>
                <w:szCs w:val="16"/>
              </w:rPr>
              <w:t>x</w:t>
            </w:r>
          </w:p>
        </w:tc>
        <w:tc>
          <w:tcPr>
            <w:tcW w:w="1377" w:type="dxa"/>
            <w:gridSpan w:val="2"/>
          </w:tcPr>
          <w:p w14:paraId="7E683C3D" w14:textId="04E933E0" w:rsidR="0073047C" w:rsidRPr="0055362F" w:rsidRDefault="0073047C" w:rsidP="00DA360A">
            <w:pPr>
              <w:jc w:val="center"/>
              <w:rPr>
                <w:rFonts w:cstheme="minorHAnsi"/>
                <w:sz w:val="16"/>
                <w:szCs w:val="16"/>
              </w:rPr>
            </w:pPr>
            <w:r>
              <w:rPr>
                <w:rFonts w:cstheme="minorHAnsi"/>
                <w:sz w:val="16"/>
                <w:szCs w:val="16"/>
              </w:rPr>
              <w:t>x</w:t>
            </w:r>
          </w:p>
        </w:tc>
        <w:tc>
          <w:tcPr>
            <w:tcW w:w="1543" w:type="dxa"/>
            <w:gridSpan w:val="3"/>
          </w:tcPr>
          <w:p w14:paraId="7FDBF993" w14:textId="0177BCA5" w:rsidR="0073047C" w:rsidRPr="0055362F" w:rsidRDefault="0073047C" w:rsidP="00DA360A">
            <w:pPr>
              <w:jc w:val="center"/>
              <w:rPr>
                <w:rFonts w:cstheme="minorHAnsi"/>
                <w:sz w:val="16"/>
                <w:szCs w:val="16"/>
              </w:rPr>
            </w:pPr>
            <w:r>
              <w:rPr>
                <w:rFonts w:cstheme="minorHAnsi"/>
                <w:sz w:val="16"/>
                <w:szCs w:val="16"/>
              </w:rPr>
              <w:t>x</w:t>
            </w:r>
          </w:p>
        </w:tc>
        <w:tc>
          <w:tcPr>
            <w:tcW w:w="1088" w:type="dxa"/>
            <w:gridSpan w:val="3"/>
          </w:tcPr>
          <w:p w14:paraId="350281B3" w14:textId="698CB61E" w:rsidR="0073047C" w:rsidRPr="0055362F" w:rsidRDefault="0073047C" w:rsidP="00DA360A">
            <w:pPr>
              <w:jc w:val="center"/>
              <w:rPr>
                <w:rFonts w:cstheme="minorHAnsi"/>
                <w:sz w:val="16"/>
                <w:szCs w:val="16"/>
              </w:rPr>
            </w:pPr>
            <w:r>
              <w:rPr>
                <w:rFonts w:cstheme="minorHAnsi"/>
                <w:sz w:val="16"/>
                <w:szCs w:val="16"/>
              </w:rPr>
              <w:t>x</w:t>
            </w:r>
          </w:p>
        </w:tc>
        <w:tc>
          <w:tcPr>
            <w:tcW w:w="1213" w:type="dxa"/>
            <w:gridSpan w:val="2"/>
          </w:tcPr>
          <w:p w14:paraId="3C368F43" w14:textId="06DF9007" w:rsidR="0073047C" w:rsidRPr="0055362F" w:rsidRDefault="004C0936" w:rsidP="00DA360A">
            <w:pPr>
              <w:jc w:val="center"/>
              <w:rPr>
                <w:rFonts w:cstheme="minorHAnsi"/>
                <w:sz w:val="16"/>
                <w:szCs w:val="16"/>
              </w:rPr>
            </w:pPr>
            <w:r>
              <w:rPr>
                <w:rFonts w:cstheme="minorHAnsi"/>
                <w:sz w:val="16"/>
                <w:szCs w:val="16"/>
              </w:rPr>
              <w:t>x</w:t>
            </w:r>
          </w:p>
        </w:tc>
      </w:tr>
      <w:tr w:rsidR="0073047C" w:rsidRPr="008A0B26" w14:paraId="45ACF905" w14:textId="77777777" w:rsidTr="005D31EA">
        <w:tc>
          <w:tcPr>
            <w:tcW w:w="750" w:type="dxa"/>
            <w:gridSpan w:val="2"/>
          </w:tcPr>
          <w:p w14:paraId="1663EB8A" w14:textId="65423E58" w:rsidR="0073047C" w:rsidRPr="008D4235" w:rsidRDefault="0073047C" w:rsidP="00DA360A">
            <w:pPr>
              <w:rPr>
                <w:rFonts w:cstheme="minorHAnsi"/>
                <w:b/>
                <w:bCs/>
                <w:color w:val="FF0000"/>
                <w:sz w:val="16"/>
                <w:szCs w:val="16"/>
              </w:rPr>
            </w:pPr>
            <w:r w:rsidRPr="008D4235">
              <w:rPr>
                <w:rFonts w:cstheme="minorHAnsi"/>
                <w:b/>
                <w:bCs/>
                <w:color w:val="FF0000"/>
                <w:sz w:val="16"/>
                <w:szCs w:val="16"/>
              </w:rPr>
              <w:t>1.4.4</w:t>
            </w:r>
          </w:p>
        </w:tc>
        <w:tc>
          <w:tcPr>
            <w:tcW w:w="2861" w:type="dxa"/>
            <w:gridSpan w:val="2"/>
          </w:tcPr>
          <w:p w14:paraId="124FC183" w14:textId="51965A38" w:rsidR="0073047C" w:rsidRPr="008D4235" w:rsidRDefault="0073047C" w:rsidP="00DA360A">
            <w:pPr>
              <w:rPr>
                <w:color w:val="FF0000"/>
                <w:sz w:val="16"/>
                <w:szCs w:val="16"/>
              </w:rPr>
            </w:pPr>
            <w:bookmarkStart w:id="73" w:name="_Hlk167711670"/>
            <w:bookmarkStart w:id="74" w:name="_Hlk167711741"/>
            <w:r w:rsidRPr="008D4235">
              <w:rPr>
                <w:color w:val="FF0000"/>
                <w:sz w:val="16"/>
                <w:szCs w:val="16"/>
              </w:rPr>
              <w:t>Koolitranspordi ümberkorraldamine (transpordilahendus Pärnu-Jaagupi piirkonnast Vändra Gümnaasiumis õppijale</w:t>
            </w:r>
            <w:bookmarkEnd w:id="73"/>
            <w:r w:rsidRPr="008D4235">
              <w:rPr>
                <w:color w:val="FF0000"/>
                <w:sz w:val="16"/>
                <w:szCs w:val="16"/>
              </w:rPr>
              <w:t>)</w:t>
            </w:r>
            <w:bookmarkEnd w:id="74"/>
          </w:p>
        </w:tc>
        <w:tc>
          <w:tcPr>
            <w:tcW w:w="944" w:type="dxa"/>
            <w:gridSpan w:val="2"/>
          </w:tcPr>
          <w:p w14:paraId="18BF70CB" w14:textId="5633953C" w:rsidR="0073047C" w:rsidRPr="008D4235" w:rsidRDefault="0073047C" w:rsidP="00DA360A">
            <w:pPr>
              <w:jc w:val="center"/>
              <w:rPr>
                <w:rFonts w:cstheme="minorHAnsi"/>
                <w:color w:val="FF0000"/>
                <w:sz w:val="16"/>
                <w:szCs w:val="16"/>
              </w:rPr>
            </w:pPr>
            <w:r w:rsidRPr="008D4235">
              <w:rPr>
                <w:rFonts w:cstheme="minorHAnsi"/>
                <w:color w:val="FF0000"/>
                <w:sz w:val="16"/>
                <w:szCs w:val="16"/>
              </w:rPr>
              <w:t>x</w:t>
            </w:r>
          </w:p>
        </w:tc>
        <w:tc>
          <w:tcPr>
            <w:tcW w:w="1377" w:type="dxa"/>
            <w:gridSpan w:val="2"/>
          </w:tcPr>
          <w:p w14:paraId="0356EA0D" w14:textId="13F0F92A" w:rsidR="0073047C" w:rsidRPr="008D4235" w:rsidRDefault="0073047C" w:rsidP="00DA360A">
            <w:pPr>
              <w:jc w:val="center"/>
              <w:rPr>
                <w:rFonts w:cstheme="minorHAnsi"/>
                <w:color w:val="FF0000"/>
                <w:sz w:val="16"/>
                <w:szCs w:val="16"/>
              </w:rPr>
            </w:pPr>
            <w:r w:rsidRPr="008D4235">
              <w:rPr>
                <w:rFonts w:cstheme="minorHAnsi"/>
                <w:color w:val="FF0000"/>
                <w:sz w:val="16"/>
                <w:szCs w:val="16"/>
              </w:rPr>
              <w:t>x</w:t>
            </w:r>
          </w:p>
        </w:tc>
        <w:tc>
          <w:tcPr>
            <w:tcW w:w="1543" w:type="dxa"/>
            <w:gridSpan w:val="3"/>
          </w:tcPr>
          <w:p w14:paraId="385DA115" w14:textId="19EA25E9" w:rsidR="0073047C" w:rsidRPr="008D4235" w:rsidRDefault="0073047C" w:rsidP="00DA360A">
            <w:pPr>
              <w:jc w:val="center"/>
              <w:rPr>
                <w:rFonts w:cstheme="minorHAnsi"/>
                <w:color w:val="FF0000"/>
                <w:sz w:val="16"/>
                <w:szCs w:val="16"/>
              </w:rPr>
            </w:pPr>
            <w:r w:rsidRPr="008D4235">
              <w:rPr>
                <w:rFonts w:cstheme="minorHAnsi"/>
                <w:color w:val="FF0000"/>
                <w:sz w:val="16"/>
                <w:szCs w:val="16"/>
              </w:rPr>
              <w:t>x</w:t>
            </w:r>
          </w:p>
        </w:tc>
        <w:tc>
          <w:tcPr>
            <w:tcW w:w="1088" w:type="dxa"/>
            <w:gridSpan w:val="3"/>
          </w:tcPr>
          <w:p w14:paraId="7AF96A7B" w14:textId="2C626B1F" w:rsidR="0073047C" w:rsidRPr="008D4235" w:rsidRDefault="0073047C" w:rsidP="00DA360A">
            <w:pPr>
              <w:jc w:val="center"/>
              <w:rPr>
                <w:rFonts w:cstheme="minorHAnsi"/>
                <w:color w:val="FF0000"/>
                <w:sz w:val="16"/>
                <w:szCs w:val="16"/>
              </w:rPr>
            </w:pPr>
            <w:r w:rsidRPr="008D4235">
              <w:rPr>
                <w:rFonts w:cstheme="minorHAnsi"/>
                <w:color w:val="FF0000"/>
                <w:sz w:val="16"/>
                <w:szCs w:val="16"/>
              </w:rPr>
              <w:t>x</w:t>
            </w:r>
          </w:p>
        </w:tc>
        <w:tc>
          <w:tcPr>
            <w:tcW w:w="1213" w:type="dxa"/>
            <w:gridSpan w:val="2"/>
          </w:tcPr>
          <w:p w14:paraId="4D76F84E" w14:textId="56B44513" w:rsidR="0073047C" w:rsidRPr="008D4235" w:rsidRDefault="0073047C" w:rsidP="00DA360A">
            <w:pPr>
              <w:jc w:val="center"/>
              <w:rPr>
                <w:rFonts w:cstheme="minorHAnsi"/>
                <w:b/>
                <w:bCs/>
                <w:color w:val="FF0000"/>
                <w:sz w:val="16"/>
                <w:szCs w:val="16"/>
              </w:rPr>
            </w:pPr>
            <w:r w:rsidRPr="008D4235">
              <w:rPr>
                <w:rFonts w:cstheme="minorHAnsi"/>
                <w:b/>
                <w:bCs/>
                <w:color w:val="FF0000"/>
                <w:sz w:val="16"/>
                <w:szCs w:val="16"/>
              </w:rPr>
              <w:t>x</w:t>
            </w:r>
          </w:p>
        </w:tc>
      </w:tr>
      <w:bookmarkEnd w:id="70"/>
      <w:tr w:rsidR="00DA360A" w:rsidRPr="0055514F" w14:paraId="620560F8" w14:textId="77777777" w:rsidTr="00D066FC">
        <w:tc>
          <w:tcPr>
            <w:tcW w:w="9776" w:type="dxa"/>
            <w:gridSpan w:val="16"/>
            <w:shd w:val="clear" w:color="auto" w:fill="FFFF99"/>
          </w:tcPr>
          <w:p w14:paraId="0DF74456" w14:textId="1AFF0FE4" w:rsidR="00DA360A" w:rsidRPr="0055514F" w:rsidRDefault="00DA360A" w:rsidP="00DA360A">
            <w:pPr>
              <w:rPr>
                <w:rFonts w:cstheme="minorHAnsi"/>
                <w:sz w:val="18"/>
                <w:szCs w:val="18"/>
              </w:rPr>
            </w:pPr>
            <w:r w:rsidRPr="0055514F">
              <w:rPr>
                <w:rFonts w:cstheme="minorHAnsi"/>
                <w:sz w:val="18"/>
                <w:szCs w:val="18"/>
              </w:rPr>
              <w:t>Alaeesmärk 1.</w:t>
            </w:r>
            <w:r>
              <w:rPr>
                <w:rFonts w:cstheme="minorHAnsi"/>
                <w:sz w:val="18"/>
                <w:szCs w:val="18"/>
              </w:rPr>
              <w:t>5</w:t>
            </w:r>
            <w:r w:rsidRPr="0055514F">
              <w:rPr>
                <w:rFonts w:cstheme="minorHAnsi"/>
                <w:sz w:val="18"/>
                <w:szCs w:val="18"/>
              </w:rPr>
              <w:t xml:space="preserve">: </w:t>
            </w:r>
            <w:r>
              <w:rPr>
                <w:rFonts w:cstheme="minorHAnsi"/>
                <w:sz w:val="18"/>
                <w:szCs w:val="18"/>
              </w:rPr>
              <w:t>Valla keskuste avaliku ruumi väljaarendamine</w:t>
            </w:r>
          </w:p>
        </w:tc>
      </w:tr>
      <w:tr w:rsidR="004C0936" w:rsidRPr="008A0B26" w14:paraId="41931E16" w14:textId="77777777" w:rsidTr="005D31EA">
        <w:tc>
          <w:tcPr>
            <w:tcW w:w="750" w:type="dxa"/>
            <w:gridSpan w:val="2"/>
          </w:tcPr>
          <w:p w14:paraId="0366001C" w14:textId="77777777" w:rsidR="004C0936" w:rsidRPr="00C4281A" w:rsidRDefault="004C0936" w:rsidP="00DA360A">
            <w:pPr>
              <w:jc w:val="center"/>
              <w:rPr>
                <w:rFonts w:cstheme="minorHAnsi"/>
                <w:b/>
                <w:bCs/>
                <w:sz w:val="16"/>
                <w:szCs w:val="16"/>
              </w:rPr>
            </w:pPr>
            <w:r>
              <w:rPr>
                <w:rFonts w:cstheme="minorHAnsi"/>
                <w:b/>
                <w:bCs/>
                <w:sz w:val="16"/>
                <w:szCs w:val="16"/>
              </w:rPr>
              <w:t>Nr.</w:t>
            </w:r>
          </w:p>
        </w:tc>
        <w:tc>
          <w:tcPr>
            <w:tcW w:w="2861" w:type="dxa"/>
            <w:gridSpan w:val="2"/>
          </w:tcPr>
          <w:p w14:paraId="7B1EE8DE" w14:textId="77777777" w:rsidR="004C0936" w:rsidRPr="008A0B26" w:rsidRDefault="004C0936" w:rsidP="00DA360A">
            <w:pPr>
              <w:jc w:val="center"/>
              <w:rPr>
                <w:rFonts w:cstheme="minorHAnsi"/>
                <w:sz w:val="16"/>
                <w:szCs w:val="16"/>
              </w:rPr>
            </w:pPr>
            <w:r>
              <w:rPr>
                <w:rFonts w:cstheme="minorHAnsi"/>
                <w:b/>
                <w:bCs/>
                <w:sz w:val="16"/>
                <w:szCs w:val="16"/>
              </w:rPr>
              <w:t>Tegevus</w:t>
            </w:r>
          </w:p>
        </w:tc>
        <w:tc>
          <w:tcPr>
            <w:tcW w:w="944" w:type="dxa"/>
            <w:gridSpan w:val="2"/>
          </w:tcPr>
          <w:p w14:paraId="6BD87D6A" w14:textId="0D0DE023" w:rsidR="004C0936" w:rsidRPr="00D32FEF" w:rsidRDefault="004C0936" w:rsidP="00DA360A">
            <w:pPr>
              <w:jc w:val="center"/>
              <w:rPr>
                <w:rFonts w:cstheme="minorHAnsi"/>
                <w:b/>
                <w:bCs/>
                <w:sz w:val="16"/>
                <w:szCs w:val="16"/>
              </w:rPr>
            </w:pPr>
            <w:r w:rsidRPr="00D32FEF">
              <w:rPr>
                <w:rFonts w:cstheme="minorHAnsi"/>
                <w:b/>
                <w:bCs/>
                <w:sz w:val="16"/>
                <w:szCs w:val="16"/>
              </w:rPr>
              <w:t>2025</w:t>
            </w:r>
          </w:p>
        </w:tc>
        <w:tc>
          <w:tcPr>
            <w:tcW w:w="1377" w:type="dxa"/>
            <w:gridSpan w:val="2"/>
          </w:tcPr>
          <w:p w14:paraId="6B503395" w14:textId="38D572F5" w:rsidR="004C0936" w:rsidRPr="00D32FEF" w:rsidRDefault="004C0936" w:rsidP="00DA360A">
            <w:pPr>
              <w:jc w:val="center"/>
              <w:rPr>
                <w:rFonts w:cstheme="minorHAnsi"/>
                <w:b/>
                <w:bCs/>
                <w:sz w:val="16"/>
                <w:szCs w:val="16"/>
              </w:rPr>
            </w:pPr>
            <w:r w:rsidRPr="00D32FEF">
              <w:rPr>
                <w:rFonts w:cstheme="minorHAnsi"/>
                <w:b/>
                <w:bCs/>
                <w:sz w:val="16"/>
                <w:szCs w:val="16"/>
              </w:rPr>
              <w:t>2026</w:t>
            </w:r>
          </w:p>
        </w:tc>
        <w:tc>
          <w:tcPr>
            <w:tcW w:w="1543" w:type="dxa"/>
            <w:gridSpan w:val="3"/>
          </w:tcPr>
          <w:p w14:paraId="7ED7C081" w14:textId="17C55F5F" w:rsidR="004C0936" w:rsidRPr="00D32FEF" w:rsidRDefault="004C0936" w:rsidP="00DA360A">
            <w:pPr>
              <w:jc w:val="center"/>
              <w:rPr>
                <w:rFonts w:cstheme="minorHAnsi"/>
                <w:b/>
                <w:bCs/>
                <w:sz w:val="16"/>
                <w:szCs w:val="16"/>
              </w:rPr>
            </w:pPr>
            <w:r w:rsidRPr="00D32FEF">
              <w:rPr>
                <w:rFonts w:cstheme="minorHAnsi"/>
                <w:b/>
                <w:bCs/>
                <w:sz w:val="16"/>
                <w:szCs w:val="16"/>
              </w:rPr>
              <w:t>2027</w:t>
            </w:r>
          </w:p>
        </w:tc>
        <w:tc>
          <w:tcPr>
            <w:tcW w:w="1088" w:type="dxa"/>
            <w:gridSpan w:val="3"/>
          </w:tcPr>
          <w:p w14:paraId="36010BED" w14:textId="371713FF" w:rsidR="004C0936" w:rsidRPr="00D32FEF" w:rsidRDefault="004C0936" w:rsidP="00DA360A">
            <w:pPr>
              <w:jc w:val="center"/>
              <w:rPr>
                <w:rFonts w:cstheme="minorHAnsi"/>
                <w:b/>
                <w:bCs/>
                <w:sz w:val="16"/>
                <w:szCs w:val="16"/>
              </w:rPr>
            </w:pPr>
            <w:r w:rsidRPr="00D32FEF">
              <w:rPr>
                <w:rFonts w:cstheme="minorHAnsi"/>
                <w:b/>
                <w:bCs/>
                <w:sz w:val="16"/>
                <w:szCs w:val="16"/>
              </w:rPr>
              <w:t>2028</w:t>
            </w:r>
          </w:p>
        </w:tc>
        <w:tc>
          <w:tcPr>
            <w:tcW w:w="1213" w:type="dxa"/>
            <w:gridSpan w:val="2"/>
          </w:tcPr>
          <w:p w14:paraId="61334EB3" w14:textId="049EBE1F" w:rsidR="004C0936" w:rsidRPr="00D32FEF" w:rsidRDefault="004C0936" w:rsidP="00DA360A">
            <w:pPr>
              <w:jc w:val="center"/>
              <w:rPr>
                <w:rFonts w:cstheme="minorHAnsi"/>
                <w:b/>
                <w:bCs/>
                <w:sz w:val="16"/>
                <w:szCs w:val="16"/>
              </w:rPr>
            </w:pPr>
            <w:r w:rsidRPr="00D32FEF">
              <w:rPr>
                <w:rFonts w:cstheme="minorHAnsi"/>
                <w:b/>
                <w:bCs/>
                <w:sz w:val="16"/>
                <w:szCs w:val="16"/>
              </w:rPr>
              <w:t>2029-2030</w:t>
            </w:r>
          </w:p>
        </w:tc>
      </w:tr>
      <w:tr w:rsidR="004C0936" w:rsidRPr="0055362F" w14:paraId="7F0D0F1F" w14:textId="77777777" w:rsidTr="005D31EA">
        <w:tc>
          <w:tcPr>
            <w:tcW w:w="750" w:type="dxa"/>
            <w:gridSpan w:val="2"/>
          </w:tcPr>
          <w:p w14:paraId="43F605C3" w14:textId="6D40124B" w:rsidR="004C0936" w:rsidRDefault="004C0936" w:rsidP="00DA360A">
            <w:pPr>
              <w:rPr>
                <w:rFonts w:cstheme="minorHAnsi"/>
                <w:b/>
                <w:bCs/>
                <w:sz w:val="16"/>
                <w:szCs w:val="16"/>
              </w:rPr>
            </w:pPr>
            <w:r>
              <w:rPr>
                <w:rFonts w:cstheme="minorHAnsi"/>
                <w:b/>
                <w:bCs/>
                <w:sz w:val="16"/>
                <w:szCs w:val="16"/>
              </w:rPr>
              <w:t>1.5.1</w:t>
            </w:r>
          </w:p>
        </w:tc>
        <w:tc>
          <w:tcPr>
            <w:tcW w:w="2861" w:type="dxa"/>
            <w:gridSpan w:val="2"/>
          </w:tcPr>
          <w:p w14:paraId="5047E687" w14:textId="342FF3D7" w:rsidR="004C0936" w:rsidRPr="00F45EC0" w:rsidRDefault="004C0936" w:rsidP="00DA360A">
            <w:pPr>
              <w:rPr>
                <w:rFonts w:cstheme="minorHAnsi"/>
                <w:b/>
                <w:bCs/>
                <w:sz w:val="16"/>
                <w:szCs w:val="16"/>
              </w:rPr>
            </w:pPr>
            <w:bookmarkStart w:id="75" w:name="_Hlk167952638"/>
            <w:r w:rsidRPr="00F45EC0">
              <w:rPr>
                <w:sz w:val="16"/>
                <w:szCs w:val="16"/>
              </w:rPr>
              <w:t>Vändra, Tootsi ja Pärnu-Jaagupi alevite selgelt eristuvate keskusväljakute/ peatänavate väljaarendamine</w:t>
            </w:r>
            <w:bookmarkEnd w:id="75"/>
          </w:p>
        </w:tc>
        <w:tc>
          <w:tcPr>
            <w:tcW w:w="944" w:type="dxa"/>
            <w:gridSpan w:val="2"/>
          </w:tcPr>
          <w:p w14:paraId="716396F7" w14:textId="070DFFC1" w:rsidR="004C0936" w:rsidRPr="00610855" w:rsidRDefault="004C0936" w:rsidP="00DA360A">
            <w:pPr>
              <w:jc w:val="center"/>
              <w:rPr>
                <w:rFonts w:cstheme="minorHAnsi"/>
                <w:sz w:val="16"/>
                <w:szCs w:val="16"/>
              </w:rPr>
            </w:pPr>
          </w:p>
        </w:tc>
        <w:tc>
          <w:tcPr>
            <w:tcW w:w="1377" w:type="dxa"/>
            <w:gridSpan w:val="2"/>
          </w:tcPr>
          <w:p w14:paraId="14A37E57" w14:textId="17573160" w:rsidR="004C0936" w:rsidRPr="00610855" w:rsidRDefault="004C0936" w:rsidP="00DA360A">
            <w:pPr>
              <w:jc w:val="center"/>
              <w:rPr>
                <w:rFonts w:cstheme="minorHAnsi"/>
                <w:sz w:val="16"/>
                <w:szCs w:val="16"/>
              </w:rPr>
            </w:pPr>
          </w:p>
        </w:tc>
        <w:tc>
          <w:tcPr>
            <w:tcW w:w="1543" w:type="dxa"/>
            <w:gridSpan w:val="3"/>
          </w:tcPr>
          <w:p w14:paraId="5F3285C7" w14:textId="2F3174B6" w:rsidR="004C0936" w:rsidRPr="00610855" w:rsidRDefault="004C0936" w:rsidP="00DA360A">
            <w:pPr>
              <w:jc w:val="center"/>
              <w:rPr>
                <w:rFonts w:cstheme="minorHAnsi"/>
                <w:sz w:val="16"/>
                <w:szCs w:val="16"/>
              </w:rPr>
            </w:pPr>
          </w:p>
        </w:tc>
        <w:tc>
          <w:tcPr>
            <w:tcW w:w="1088" w:type="dxa"/>
            <w:gridSpan w:val="3"/>
          </w:tcPr>
          <w:p w14:paraId="304309A5" w14:textId="4AD55951" w:rsidR="004C0936" w:rsidRPr="00F45EC0" w:rsidRDefault="004C0936" w:rsidP="00DA360A">
            <w:pPr>
              <w:jc w:val="center"/>
              <w:rPr>
                <w:rFonts w:cstheme="minorHAnsi"/>
                <w:sz w:val="16"/>
                <w:szCs w:val="16"/>
              </w:rPr>
            </w:pPr>
          </w:p>
        </w:tc>
        <w:tc>
          <w:tcPr>
            <w:tcW w:w="1213" w:type="dxa"/>
            <w:gridSpan w:val="2"/>
          </w:tcPr>
          <w:p w14:paraId="16D5DD6E" w14:textId="12DCA883" w:rsidR="004C0936" w:rsidRPr="00F45EC0" w:rsidRDefault="004C0936" w:rsidP="00DA360A">
            <w:pPr>
              <w:jc w:val="center"/>
              <w:rPr>
                <w:rFonts w:cstheme="minorHAnsi"/>
                <w:sz w:val="16"/>
                <w:szCs w:val="16"/>
              </w:rPr>
            </w:pPr>
            <w:r w:rsidRPr="00076F8E">
              <w:rPr>
                <w:rFonts w:cstheme="minorHAnsi"/>
                <w:color w:val="70AD47" w:themeColor="accent6"/>
                <w:sz w:val="16"/>
                <w:szCs w:val="16"/>
              </w:rPr>
              <w:t>x</w:t>
            </w:r>
          </w:p>
        </w:tc>
      </w:tr>
      <w:tr w:rsidR="004C0936" w:rsidRPr="008A0B26" w14:paraId="4CC60BD9" w14:textId="77777777" w:rsidTr="005D31EA">
        <w:tc>
          <w:tcPr>
            <w:tcW w:w="750" w:type="dxa"/>
            <w:gridSpan w:val="2"/>
          </w:tcPr>
          <w:p w14:paraId="330A2414" w14:textId="1D3831A0" w:rsidR="004C0936" w:rsidRPr="00C4281A" w:rsidRDefault="004C0936" w:rsidP="00DA360A">
            <w:pPr>
              <w:rPr>
                <w:rFonts w:cstheme="minorHAnsi"/>
                <w:b/>
                <w:bCs/>
                <w:sz w:val="16"/>
                <w:szCs w:val="16"/>
              </w:rPr>
            </w:pPr>
            <w:r>
              <w:rPr>
                <w:rFonts w:cstheme="minorHAnsi"/>
                <w:b/>
                <w:bCs/>
                <w:sz w:val="16"/>
                <w:szCs w:val="16"/>
              </w:rPr>
              <w:t>1.5.2</w:t>
            </w:r>
          </w:p>
        </w:tc>
        <w:tc>
          <w:tcPr>
            <w:tcW w:w="2861" w:type="dxa"/>
            <w:gridSpan w:val="2"/>
          </w:tcPr>
          <w:p w14:paraId="2716EB02" w14:textId="4D5006DD" w:rsidR="004C0936" w:rsidRPr="00F45EC0" w:rsidRDefault="004C0936" w:rsidP="00DA360A">
            <w:pPr>
              <w:rPr>
                <w:rFonts w:cstheme="minorHAnsi"/>
                <w:sz w:val="16"/>
                <w:szCs w:val="16"/>
              </w:rPr>
            </w:pPr>
            <w:r w:rsidRPr="00F45EC0">
              <w:rPr>
                <w:sz w:val="16"/>
                <w:szCs w:val="16"/>
              </w:rPr>
              <w:t>Keskustes parkide korrastamine</w:t>
            </w:r>
          </w:p>
        </w:tc>
        <w:tc>
          <w:tcPr>
            <w:tcW w:w="944" w:type="dxa"/>
            <w:gridSpan w:val="2"/>
          </w:tcPr>
          <w:p w14:paraId="35427A1A" w14:textId="36396097" w:rsidR="004C0936" w:rsidRPr="0055362F" w:rsidRDefault="004C0936" w:rsidP="00DA360A">
            <w:pPr>
              <w:jc w:val="center"/>
              <w:rPr>
                <w:rFonts w:cstheme="minorHAnsi"/>
                <w:sz w:val="16"/>
                <w:szCs w:val="16"/>
              </w:rPr>
            </w:pPr>
            <w:r>
              <w:rPr>
                <w:rFonts w:cstheme="minorHAnsi"/>
                <w:sz w:val="16"/>
                <w:szCs w:val="16"/>
              </w:rPr>
              <w:t>x</w:t>
            </w:r>
          </w:p>
        </w:tc>
        <w:tc>
          <w:tcPr>
            <w:tcW w:w="1377" w:type="dxa"/>
            <w:gridSpan w:val="2"/>
          </w:tcPr>
          <w:p w14:paraId="52531122" w14:textId="523B40C5" w:rsidR="004C0936" w:rsidRPr="0055362F" w:rsidRDefault="004C0936" w:rsidP="00DA360A">
            <w:pPr>
              <w:jc w:val="center"/>
              <w:rPr>
                <w:rFonts w:cstheme="minorHAnsi"/>
                <w:sz w:val="16"/>
                <w:szCs w:val="16"/>
              </w:rPr>
            </w:pPr>
            <w:r>
              <w:rPr>
                <w:rFonts w:cstheme="minorHAnsi"/>
                <w:sz w:val="16"/>
                <w:szCs w:val="16"/>
              </w:rPr>
              <w:t>x</w:t>
            </w:r>
          </w:p>
        </w:tc>
        <w:tc>
          <w:tcPr>
            <w:tcW w:w="1543" w:type="dxa"/>
            <w:gridSpan w:val="3"/>
          </w:tcPr>
          <w:p w14:paraId="57C52F73" w14:textId="46309D15" w:rsidR="004C0936" w:rsidRPr="0055362F" w:rsidRDefault="004C0936" w:rsidP="00DA360A">
            <w:pPr>
              <w:jc w:val="center"/>
              <w:rPr>
                <w:rFonts w:cstheme="minorHAnsi"/>
                <w:sz w:val="16"/>
                <w:szCs w:val="16"/>
              </w:rPr>
            </w:pPr>
            <w:r>
              <w:rPr>
                <w:rFonts w:cstheme="minorHAnsi"/>
                <w:sz w:val="16"/>
                <w:szCs w:val="16"/>
              </w:rPr>
              <w:t>x</w:t>
            </w:r>
          </w:p>
        </w:tc>
        <w:tc>
          <w:tcPr>
            <w:tcW w:w="1088" w:type="dxa"/>
            <w:gridSpan w:val="3"/>
          </w:tcPr>
          <w:p w14:paraId="42BA3069" w14:textId="52070E76" w:rsidR="004C0936" w:rsidRPr="0055362F" w:rsidRDefault="004C0936" w:rsidP="00DA360A">
            <w:pPr>
              <w:jc w:val="center"/>
              <w:rPr>
                <w:rFonts w:cstheme="minorHAnsi"/>
                <w:sz w:val="16"/>
                <w:szCs w:val="16"/>
              </w:rPr>
            </w:pPr>
            <w:r>
              <w:rPr>
                <w:rFonts w:cstheme="minorHAnsi"/>
                <w:sz w:val="16"/>
                <w:szCs w:val="16"/>
              </w:rPr>
              <w:t>x</w:t>
            </w:r>
          </w:p>
        </w:tc>
        <w:tc>
          <w:tcPr>
            <w:tcW w:w="1213" w:type="dxa"/>
            <w:gridSpan w:val="2"/>
          </w:tcPr>
          <w:p w14:paraId="7BDFF99E" w14:textId="4DAE1459" w:rsidR="004C0936" w:rsidRPr="0055362F" w:rsidRDefault="004C0936" w:rsidP="00DA360A">
            <w:pPr>
              <w:jc w:val="center"/>
              <w:rPr>
                <w:rFonts w:cstheme="minorHAnsi"/>
                <w:sz w:val="16"/>
                <w:szCs w:val="16"/>
              </w:rPr>
            </w:pPr>
            <w:r>
              <w:rPr>
                <w:rFonts w:cstheme="minorHAnsi"/>
                <w:sz w:val="16"/>
                <w:szCs w:val="16"/>
              </w:rPr>
              <w:t>x</w:t>
            </w:r>
          </w:p>
        </w:tc>
      </w:tr>
      <w:tr w:rsidR="00DA360A" w:rsidRPr="0055514F" w14:paraId="2DD731AA" w14:textId="77777777" w:rsidTr="00D066FC">
        <w:tc>
          <w:tcPr>
            <w:tcW w:w="9776" w:type="dxa"/>
            <w:gridSpan w:val="16"/>
            <w:shd w:val="clear" w:color="auto" w:fill="FFFF99"/>
          </w:tcPr>
          <w:p w14:paraId="10913627" w14:textId="0DD6EC80" w:rsidR="00DA360A" w:rsidRPr="0055514F" w:rsidRDefault="00DA360A" w:rsidP="00DA360A">
            <w:pPr>
              <w:rPr>
                <w:rFonts w:cstheme="minorHAnsi"/>
                <w:sz w:val="18"/>
                <w:szCs w:val="18"/>
              </w:rPr>
            </w:pPr>
            <w:bookmarkStart w:id="76" w:name="_Hlk136591253"/>
            <w:r w:rsidRPr="0055514F">
              <w:rPr>
                <w:rFonts w:cstheme="minorHAnsi"/>
                <w:sz w:val="18"/>
                <w:szCs w:val="18"/>
              </w:rPr>
              <w:t>Alaeesmärk 1.</w:t>
            </w:r>
            <w:r>
              <w:rPr>
                <w:rFonts w:cstheme="minorHAnsi"/>
                <w:sz w:val="18"/>
                <w:szCs w:val="18"/>
              </w:rPr>
              <w:t>6</w:t>
            </w:r>
            <w:r w:rsidRPr="0055514F">
              <w:rPr>
                <w:rFonts w:cstheme="minorHAnsi"/>
                <w:sz w:val="18"/>
                <w:szCs w:val="18"/>
              </w:rPr>
              <w:t xml:space="preserve">: </w:t>
            </w:r>
            <w:r w:rsidRPr="003378DB">
              <w:rPr>
                <w:rFonts w:cstheme="minorHAnsi"/>
                <w:sz w:val="18"/>
                <w:szCs w:val="18"/>
              </w:rPr>
              <w:t>Korrastatud ja tähistatud turismiobjektid</w:t>
            </w:r>
          </w:p>
        </w:tc>
      </w:tr>
      <w:tr w:rsidR="004C0936" w:rsidRPr="008A0B26" w14:paraId="109D191D" w14:textId="77777777" w:rsidTr="005D31EA">
        <w:tc>
          <w:tcPr>
            <w:tcW w:w="750" w:type="dxa"/>
            <w:gridSpan w:val="2"/>
          </w:tcPr>
          <w:p w14:paraId="339902C7" w14:textId="77777777" w:rsidR="004C0936" w:rsidRPr="00C4281A" w:rsidRDefault="004C0936" w:rsidP="00DA360A">
            <w:pPr>
              <w:jc w:val="center"/>
              <w:rPr>
                <w:rFonts w:cstheme="minorHAnsi"/>
                <w:b/>
                <w:bCs/>
                <w:sz w:val="16"/>
                <w:szCs w:val="16"/>
              </w:rPr>
            </w:pPr>
            <w:r>
              <w:rPr>
                <w:rFonts w:cstheme="minorHAnsi"/>
                <w:b/>
                <w:bCs/>
                <w:sz w:val="16"/>
                <w:szCs w:val="16"/>
              </w:rPr>
              <w:t>Nr.</w:t>
            </w:r>
          </w:p>
        </w:tc>
        <w:tc>
          <w:tcPr>
            <w:tcW w:w="2861" w:type="dxa"/>
            <w:gridSpan w:val="2"/>
          </w:tcPr>
          <w:p w14:paraId="100C52BB" w14:textId="77777777" w:rsidR="004C0936" w:rsidRPr="008A0B26" w:rsidRDefault="004C0936" w:rsidP="00DA360A">
            <w:pPr>
              <w:jc w:val="center"/>
              <w:rPr>
                <w:rFonts w:cstheme="minorHAnsi"/>
                <w:sz w:val="16"/>
                <w:szCs w:val="16"/>
              </w:rPr>
            </w:pPr>
            <w:r>
              <w:rPr>
                <w:rFonts w:cstheme="minorHAnsi"/>
                <w:b/>
                <w:bCs/>
                <w:sz w:val="16"/>
                <w:szCs w:val="16"/>
              </w:rPr>
              <w:t>Tegevus</w:t>
            </w:r>
          </w:p>
        </w:tc>
        <w:tc>
          <w:tcPr>
            <w:tcW w:w="944" w:type="dxa"/>
            <w:gridSpan w:val="2"/>
          </w:tcPr>
          <w:p w14:paraId="43CE7985" w14:textId="3004CDC3" w:rsidR="004C0936" w:rsidRPr="00D32FEF" w:rsidRDefault="004C0936" w:rsidP="00DA360A">
            <w:pPr>
              <w:jc w:val="center"/>
              <w:rPr>
                <w:rFonts w:cstheme="minorHAnsi"/>
                <w:b/>
                <w:bCs/>
                <w:sz w:val="16"/>
                <w:szCs w:val="16"/>
              </w:rPr>
            </w:pPr>
            <w:r w:rsidRPr="00D32FEF">
              <w:rPr>
                <w:rFonts w:cstheme="minorHAnsi"/>
                <w:b/>
                <w:bCs/>
                <w:sz w:val="16"/>
                <w:szCs w:val="16"/>
              </w:rPr>
              <w:t>2025</w:t>
            </w:r>
          </w:p>
        </w:tc>
        <w:tc>
          <w:tcPr>
            <w:tcW w:w="1377" w:type="dxa"/>
            <w:gridSpan w:val="2"/>
          </w:tcPr>
          <w:p w14:paraId="6318B5E3" w14:textId="66E3AA4A" w:rsidR="004C0936" w:rsidRPr="00D32FEF" w:rsidRDefault="004C0936" w:rsidP="00DA360A">
            <w:pPr>
              <w:jc w:val="center"/>
              <w:rPr>
                <w:rFonts w:cstheme="minorHAnsi"/>
                <w:b/>
                <w:bCs/>
                <w:sz w:val="16"/>
                <w:szCs w:val="16"/>
              </w:rPr>
            </w:pPr>
            <w:r w:rsidRPr="00D32FEF">
              <w:rPr>
                <w:rFonts w:cstheme="minorHAnsi"/>
                <w:b/>
                <w:bCs/>
                <w:sz w:val="16"/>
                <w:szCs w:val="16"/>
              </w:rPr>
              <w:t>2026</w:t>
            </w:r>
          </w:p>
        </w:tc>
        <w:tc>
          <w:tcPr>
            <w:tcW w:w="1543" w:type="dxa"/>
            <w:gridSpan w:val="3"/>
          </w:tcPr>
          <w:p w14:paraId="4606A5BF" w14:textId="38DED9C7" w:rsidR="004C0936" w:rsidRPr="00D32FEF" w:rsidRDefault="004C0936" w:rsidP="00DA360A">
            <w:pPr>
              <w:jc w:val="center"/>
              <w:rPr>
                <w:rFonts w:cstheme="minorHAnsi"/>
                <w:b/>
                <w:bCs/>
                <w:sz w:val="16"/>
                <w:szCs w:val="16"/>
              </w:rPr>
            </w:pPr>
            <w:r w:rsidRPr="00D32FEF">
              <w:rPr>
                <w:rFonts w:cstheme="minorHAnsi"/>
                <w:b/>
                <w:bCs/>
                <w:sz w:val="16"/>
                <w:szCs w:val="16"/>
              </w:rPr>
              <w:t>2027</w:t>
            </w:r>
          </w:p>
        </w:tc>
        <w:tc>
          <w:tcPr>
            <w:tcW w:w="1088" w:type="dxa"/>
            <w:gridSpan w:val="3"/>
          </w:tcPr>
          <w:p w14:paraId="081179E4" w14:textId="62AF6DE0" w:rsidR="004C0936" w:rsidRPr="00D32FEF" w:rsidRDefault="004C0936" w:rsidP="00DA360A">
            <w:pPr>
              <w:jc w:val="center"/>
              <w:rPr>
                <w:rFonts w:cstheme="minorHAnsi"/>
                <w:b/>
                <w:bCs/>
                <w:sz w:val="16"/>
                <w:szCs w:val="16"/>
              </w:rPr>
            </w:pPr>
            <w:r w:rsidRPr="00D32FEF">
              <w:rPr>
                <w:rFonts w:cstheme="minorHAnsi"/>
                <w:b/>
                <w:bCs/>
                <w:sz w:val="16"/>
                <w:szCs w:val="16"/>
              </w:rPr>
              <w:t>2028</w:t>
            </w:r>
          </w:p>
        </w:tc>
        <w:tc>
          <w:tcPr>
            <w:tcW w:w="1213" w:type="dxa"/>
            <w:gridSpan w:val="2"/>
          </w:tcPr>
          <w:p w14:paraId="217DC9B7" w14:textId="34F4B685" w:rsidR="004C0936" w:rsidRPr="00D32FEF" w:rsidRDefault="004C0936" w:rsidP="00DA360A">
            <w:pPr>
              <w:jc w:val="center"/>
              <w:rPr>
                <w:rFonts w:cstheme="minorHAnsi"/>
                <w:b/>
                <w:bCs/>
                <w:sz w:val="16"/>
                <w:szCs w:val="16"/>
              </w:rPr>
            </w:pPr>
            <w:r w:rsidRPr="00D32FEF">
              <w:rPr>
                <w:rFonts w:cstheme="minorHAnsi"/>
                <w:b/>
                <w:bCs/>
                <w:sz w:val="16"/>
                <w:szCs w:val="16"/>
              </w:rPr>
              <w:t>2029-2030</w:t>
            </w:r>
          </w:p>
        </w:tc>
      </w:tr>
      <w:tr w:rsidR="004C0936" w:rsidRPr="008D4235" w14:paraId="0736338E" w14:textId="77777777" w:rsidTr="005D31EA">
        <w:tc>
          <w:tcPr>
            <w:tcW w:w="750" w:type="dxa"/>
            <w:gridSpan w:val="2"/>
          </w:tcPr>
          <w:p w14:paraId="75D9323E" w14:textId="6AC10BDD" w:rsidR="004C0936" w:rsidRPr="008D4235" w:rsidRDefault="004C0936" w:rsidP="00DA360A">
            <w:pPr>
              <w:rPr>
                <w:rFonts w:cstheme="minorHAnsi"/>
                <w:b/>
                <w:bCs/>
                <w:color w:val="FF0000"/>
                <w:sz w:val="16"/>
                <w:szCs w:val="16"/>
              </w:rPr>
            </w:pPr>
            <w:bookmarkStart w:id="77" w:name="_Hlk167952786"/>
            <w:r w:rsidRPr="008D4235">
              <w:rPr>
                <w:rFonts w:cstheme="minorHAnsi"/>
                <w:b/>
                <w:bCs/>
                <w:color w:val="FF0000"/>
                <w:sz w:val="16"/>
                <w:szCs w:val="16"/>
              </w:rPr>
              <w:t>1.6.1</w:t>
            </w:r>
          </w:p>
        </w:tc>
        <w:tc>
          <w:tcPr>
            <w:tcW w:w="2861" w:type="dxa"/>
            <w:gridSpan w:val="2"/>
          </w:tcPr>
          <w:p w14:paraId="28696405" w14:textId="3E704F6E" w:rsidR="004C0936" w:rsidRPr="008D4235" w:rsidRDefault="004C0936" w:rsidP="00DA360A">
            <w:pPr>
              <w:rPr>
                <w:rFonts w:cstheme="minorHAnsi"/>
                <w:b/>
                <w:bCs/>
                <w:color w:val="FF0000"/>
                <w:sz w:val="16"/>
                <w:szCs w:val="16"/>
              </w:rPr>
            </w:pPr>
            <w:r w:rsidRPr="008D4235">
              <w:rPr>
                <w:color w:val="FF0000"/>
                <w:sz w:val="16"/>
                <w:szCs w:val="16"/>
              </w:rPr>
              <w:t>Rogenese raba matkaraja arendamine</w:t>
            </w:r>
          </w:p>
        </w:tc>
        <w:tc>
          <w:tcPr>
            <w:tcW w:w="944" w:type="dxa"/>
            <w:gridSpan w:val="2"/>
          </w:tcPr>
          <w:p w14:paraId="6E2ED214" w14:textId="2B0AD2FA"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377" w:type="dxa"/>
            <w:gridSpan w:val="2"/>
          </w:tcPr>
          <w:p w14:paraId="153E474C" w14:textId="46115CFE"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543" w:type="dxa"/>
            <w:gridSpan w:val="3"/>
          </w:tcPr>
          <w:p w14:paraId="1141F62B" w14:textId="7BFEF009"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088" w:type="dxa"/>
            <w:gridSpan w:val="3"/>
          </w:tcPr>
          <w:p w14:paraId="2A8D9502" w14:textId="31C081FC"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213" w:type="dxa"/>
            <w:gridSpan w:val="2"/>
          </w:tcPr>
          <w:p w14:paraId="149A28D9" w14:textId="4ED2D196"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r>
      <w:bookmarkEnd w:id="77"/>
      <w:tr w:rsidR="004C0936" w:rsidRPr="008A0B26" w14:paraId="0B7EDBF6" w14:textId="77777777" w:rsidTr="005D31EA">
        <w:tc>
          <w:tcPr>
            <w:tcW w:w="750" w:type="dxa"/>
            <w:gridSpan w:val="2"/>
          </w:tcPr>
          <w:p w14:paraId="4564765F" w14:textId="24BBA16E" w:rsidR="004C0936" w:rsidRPr="00C4281A" w:rsidRDefault="004C0936" w:rsidP="00DA360A">
            <w:pPr>
              <w:rPr>
                <w:rFonts w:cstheme="minorHAnsi"/>
                <w:b/>
                <w:bCs/>
                <w:sz w:val="16"/>
                <w:szCs w:val="16"/>
              </w:rPr>
            </w:pPr>
            <w:r>
              <w:rPr>
                <w:rFonts w:cstheme="minorHAnsi"/>
                <w:b/>
                <w:bCs/>
                <w:sz w:val="16"/>
                <w:szCs w:val="16"/>
              </w:rPr>
              <w:t>1.6.2</w:t>
            </w:r>
          </w:p>
        </w:tc>
        <w:tc>
          <w:tcPr>
            <w:tcW w:w="2861" w:type="dxa"/>
            <w:gridSpan w:val="2"/>
          </w:tcPr>
          <w:p w14:paraId="3A1E05A9" w14:textId="79C296EF" w:rsidR="004C0936" w:rsidRPr="00664830" w:rsidRDefault="004C0936" w:rsidP="00DA360A">
            <w:pPr>
              <w:rPr>
                <w:rFonts w:cstheme="minorHAnsi"/>
                <w:sz w:val="16"/>
                <w:szCs w:val="16"/>
              </w:rPr>
            </w:pPr>
            <w:r w:rsidRPr="00664830">
              <w:rPr>
                <w:sz w:val="16"/>
                <w:szCs w:val="16"/>
              </w:rPr>
              <w:t>Rohetee kontseptsiooni välja töötamine</w:t>
            </w:r>
          </w:p>
        </w:tc>
        <w:tc>
          <w:tcPr>
            <w:tcW w:w="944" w:type="dxa"/>
            <w:gridSpan w:val="2"/>
          </w:tcPr>
          <w:p w14:paraId="2CCBF47F" w14:textId="72F752E6" w:rsidR="004C0936" w:rsidRPr="0055362F" w:rsidRDefault="004C0936" w:rsidP="00DA360A">
            <w:pPr>
              <w:jc w:val="center"/>
              <w:rPr>
                <w:rFonts w:cstheme="minorHAnsi"/>
                <w:sz w:val="16"/>
                <w:szCs w:val="16"/>
              </w:rPr>
            </w:pPr>
            <w:r>
              <w:rPr>
                <w:rFonts w:cstheme="minorHAnsi"/>
                <w:sz w:val="16"/>
                <w:szCs w:val="16"/>
              </w:rPr>
              <w:t>x</w:t>
            </w:r>
          </w:p>
        </w:tc>
        <w:tc>
          <w:tcPr>
            <w:tcW w:w="1377" w:type="dxa"/>
            <w:gridSpan w:val="2"/>
          </w:tcPr>
          <w:p w14:paraId="276F6648" w14:textId="74082326" w:rsidR="004C0936" w:rsidRPr="0055362F" w:rsidRDefault="004C0936" w:rsidP="00DA360A">
            <w:pPr>
              <w:jc w:val="center"/>
              <w:rPr>
                <w:rFonts w:cstheme="minorHAnsi"/>
                <w:sz w:val="16"/>
                <w:szCs w:val="16"/>
              </w:rPr>
            </w:pPr>
          </w:p>
        </w:tc>
        <w:tc>
          <w:tcPr>
            <w:tcW w:w="1543" w:type="dxa"/>
            <w:gridSpan w:val="3"/>
          </w:tcPr>
          <w:p w14:paraId="77B3B032" w14:textId="0A4D1FDD" w:rsidR="004C0936" w:rsidRPr="0055362F" w:rsidRDefault="004C0936" w:rsidP="00DA360A">
            <w:pPr>
              <w:jc w:val="center"/>
              <w:rPr>
                <w:rFonts w:cstheme="minorHAnsi"/>
                <w:sz w:val="16"/>
                <w:szCs w:val="16"/>
              </w:rPr>
            </w:pPr>
          </w:p>
        </w:tc>
        <w:tc>
          <w:tcPr>
            <w:tcW w:w="1088" w:type="dxa"/>
            <w:gridSpan w:val="3"/>
          </w:tcPr>
          <w:p w14:paraId="437B586A" w14:textId="7F4161AD" w:rsidR="004C0936" w:rsidRPr="0055362F" w:rsidRDefault="004C0936" w:rsidP="00DA360A">
            <w:pPr>
              <w:jc w:val="center"/>
              <w:rPr>
                <w:rFonts w:cstheme="minorHAnsi"/>
                <w:sz w:val="16"/>
                <w:szCs w:val="16"/>
              </w:rPr>
            </w:pPr>
          </w:p>
        </w:tc>
        <w:tc>
          <w:tcPr>
            <w:tcW w:w="1213" w:type="dxa"/>
            <w:gridSpan w:val="2"/>
          </w:tcPr>
          <w:p w14:paraId="6DFBA3DC" w14:textId="77777777" w:rsidR="004C0936" w:rsidRPr="0055362F" w:rsidRDefault="004C0936" w:rsidP="00DA360A">
            <w:pPr>
              <w:jc w:val="center"/>
              <w:rPr>
                <w:rFonts w:cstheme="minorHAnsi"/>
                <w:sz w:val="16"/>
                <w:szCs w:val="16"/>
              </w:rPr>
            </w:pPr>
          </w:p>
        </w:tc>
      </w:tr>
      <w:tr w:rsidR="004C0936" w:rsidRPr="008A0B26" w14:paraId="68B75340" w14:textId="77777777" w:rsidTr="005D31EA">
        <w:tc>
          <w:tcPr>
            <w:tcW w:w="750" w:type="dxa"/>
            <w:gridSpan w:val="2"/>
          </w:tcPr>
          <w:p w14:paraId="2C0B6EC6" w14:textId="0D8405E2" w:rsidR="004C0936" w:rsidRPr="00C4281A" w:rsidRDefault="004C0936" w:rsidP="00DA360A">
            <w:pPr>
              <w:rPr>
                <w:rFonts w:cstheme="minorHAnsi"/>
                <w:b/>
                <w:bCs/>
                <w:sz w:val="16"/>
                <w:szCs w:val="16"/>
              </w:rPr>
            </w:pPr>
            <w:r>
              <w:rPr>
                <w:rFonts w:cstheme="minorHAnsi"/>
                <w:b/>
                <w:bCs/>
                <w:sz w:val="16"/>
                <w:szCs w:val="16"/>
              </w:rPr>
              <w:t>1.6.3</w:t>
            </w:r>
          </w:p>
        </w:tc>
        <w:tc>
          <w:tcPr>
            <w:tcW w:w="2861" w:type="dxa"/>
            <w:gridSpan w:val="2"/>
          </w:tcPr>
          <w:p w14:paraId="4DA56C7C" w14:textId="3DFD531F" w:rsidR="004C0936" w:rsidRPr="00664830" w:rsidRDefault="004C0936" w:rsidP="00DA360A">
            <w:pPr>
              <w:rPr>
                <w:sz w:val="16"/>
                <w:szCs w:val="16"/>
              </w:rPr>
            </w:pPr>
            <w:r w:rsidRPr="00664830">
              <w:rPr>
                <w:sz w:val="16"/>
                <w:szCs w:val="16"/>
              </w:rPr>
              <w:t xml:space="preserve">Kaisma Suurjärve matkaraja </w:t>
            </w:r>
            <w:r>
              <w:rPr>
                <w:sz w:val="16"/>
                <w:szCs w:val="16"/>
              </w:rPr>
              <w:t>arendamine</w:t>
            </w:r>
            <w:r w:rsidRPr="00664830">
              <w:rPr>
                <w:sz w:val="16"/>
                <w:szCs w:val="16"/>
              </w:rPr>
              <w:t xml:space="preserve"> ja mänguväljaku uuendamine</w:t>
            </w:r>
          </w:p>
        </w:tc>
        <w:tc>
          <w:tcPr>
            <w:tcW w:w="944" w:type="dxa"/>
            <w:gridSpan w:val="2"/>
          </w:tcPr>
          <w:p w14:paraId="5E3FA09F" w14:textId="0DAF4520" w:rsidR="004C0936" w:rsidRDefault="004C0936" w:rsidP="00DA360A">
            <w:pPr>
              <w:jc w:val="center"/>
              <w:rPr>
                <w:rFonts w:cstheme="minorHAnsi"/>
                <w:sz w:val="16"/>
                <w:szCs w:val="16"/>
              </w:rPr>
            </w:pPr>
            <w:r>
              <w:rPr>
                <w:rFonts w:cstheme="minorHAnsi"/>
                <w:sz w:val="16"/>
                <w:szCs w:val="16"/>
              </w:rPr>
              <w:t>x</w:t>
            </w:r>
          </w:p>
        </w:tc>
        <w:tc>
          <w:tcPr>
            <w:tcW w:w="1377" w:type="dxa"/>
            <w:gridSpan w:val="2"/>
          </w:tcPr>
          <w:p w14:paraId="4A01C9DB" w14:textId="20774937" w:rsidR="004C0936" w:rsidRDefault="004C0936" w:rsidP="00DA360A">
            <w:pPr>
              <w:jc w:val="center"/>
              <w:rPr>
                <w:rFonts w:cstheme="minorHAnsi"/>
                <w:sz w:val="16"/>
                <w:szCs w:val="16"/>
              </w:rPr>
            </w:pPr>
            <w:r>
              <w:rPr>
                <w:rFonts w:cstheme="minorHAnsi"/>
                <w:sz w:val="16"/>
                <w:szCs w:val="16"/>
              </w:rPr>
              <w:t>x</w:t>
            </w:r>
          </w:p>
        </w:tc>
        <w:tc>
          <w:tcPr>
            <w:tcW w:w="1543" w:type="dxa"/>
            <w:gridSpan w:val="3"/>
          </w:tcPr>
          <w:p w14:paraId="41A9A515" w14:textId="77777777" w:rsidR="004C0936" w:rsidRDefault="004C0936" w:rsidP="00DA360A">
            <w:pPr>
              <w:jc w:val="center"/>
              <w:rPr>
                <w:rFonts w:cstheme="minorHAnsi"/>
                <w:sz w:val="16"/>
                <w:szCs w:val="16"/>
              </w:rPr>
            </w:pPr>
          </w:p>
        </w:tc>
        <w:tc>
          <w:tcPr>
            <w:tcW w:w="1088" w:type="dxa"/>
            <w:gridSpan w:val="3"/>
          </w:tcPr>
          <w:p w14:paraId="242EFE42" w14:textId="77777777" w:rsidR="004C0936" w:rsidRDefault="004C0936" w:rsidP="00DA360A">
            <w:pPr>
              <w:jc w:val="center"/>
              <w:rPr>
                <w:rFonts w:cstheme="minorHAnsi"/>
                <w:sz w:val="16"/>
                <w:szCs w:val="16"/>
              </w:rPr>
            </w:pPr>
          </w:p>
        </w:tc>
        <w:tc>
          <w:tcPr>
            <w:tcW w:w="1213" w:type="dxa"/>
            <w:gridSpan w:val="2"/>
          </w:tcPr>
          <w:p w14:paraId="39DCE578" w14:textId="77777777" w:rsidR="004C0936" w:rsidRPr="0055362F" w:rsidRDefault="004C0936" w:rsidP="00DA360A">
            <w:pPr>
              <w:jc w:val="center"/>
              <w:rPr>
                <w:rFonts w:cstheme="minorHAnsi"/>
                <w:sz w:val="16"/>
                <w:szCs w:val="16"/>
              </w:rPr>
            </w:pPr>
          </w:p>
        </w:tc>
      </w:tr>
      <w:tr w:rsidR="004C0936" w:rsidRPr="008A0B26" w14:paraId="488F6648" w14:textId="77777777" w:rsidTr="005D31EA">
        <w:tc>
          <w:tcPr>
            <w:tcW w:w="750" w:type="dxa"/>
            <w:gridSpan w:val="2"/>
          </w:tcPr>
          <w:p w14:paraId="52CFC1FF" w14:textId="3289EBCA" w:rsidR="004C0936" w:rsidRPr="00C4281A" w:rsidRDefault="004C0936" w:rsidP="00DA360A">
            <w:pPr>
              <w:rPr>
                <w:rFonts w:cstheme="minorHAnsi"/>
                <w:b/>
                <w:bCs/>
                <w:sz w:val="16"/>
                <w:szCs w:val="16"/>
              </w:rPr>
            </w:pPr>
            <w:r>
              <w:rPr>
                <w:rFonts w:cstheme="minorHAnsi"/>
                <w:b/>
                <w:bCs/>
                <w:sz w:val="16"/>
                <w:szCs w:val="16"/>
              </w:rPr>
              <w:t>1.6.4</w:t>
            </w:r>
          </w:p>
        </w:tc>
        <w:tc>
          <w:tcPr>
            <w:tcW w:w="2861" w:type="dxa"/>
            <w:gridSpan w:val="2"/>
          </w:tcPr>
          <w:p w14:paraId="075224B7" w14:textId="383D2942" w:rsidR="004C0936" w:rsidRPr="00664830" w:rsidRDefault="004C0936" w:rsidP="00DA360A">
            <w:pPr>
              <w:rPr>
                <w:sz w:val="16"/>
                <w:szCs w:val="16"/>
              </w:rPr>
            </w:pPr>
            <w:bookmarkStart w:id="78" w:name="_Hlk167952925"/>
            <w:r w:rsidRPr="008D7DD1">
              <w:rPr>
                <w:color w:val="70AD47" w:themeColor="accent6"/>
                <w:sz w:val="16"/>
                <w:szCs w:val="16"/>
              </w:rPr>
              <w:t xml:space="preserve">Valda tutvustavate turismikaartide väljatöötamine ja paigaldamine </w:t>
            </w:r>
            <w:bookmarkEnd w:id="78"/>
          </w:p>
        </w:tc>
        <w:tc>
          <w:tcPr>
            <w:tcW w:w="944" w:type="dxa"/>
            <w:gridSpan w:val="2"/>
          </w:tcPr>
          <w:p w14:paraId="7557221F" w14:textId="75A3FF95" w:rsidR="004C0936" w:rsidRPr="00D32FEF" w:rsidRDefault="004C0936" w:rsidP="00DA360A">
            <w:pPr>
              <w:jc w:val="center"/>
              <w:rPr>
                <w:rFonts w:cstheme="minorHAnsi"/>
                <w:color w:val="70AD47" w:themeColor="accent6"/>
                <w:sz w:val="16"/>
                <w:szCs w:val="16"/>
              </w:rPr>
            </w:pPr>
            <w:r w:rsidRPr="00D32FEF">
              <w:rPr>
                <w:rFonts w:cstheme="minorHAnsi"/>
                <w:color w:val="70AD47" w:themeColor="accent6"/>
                <w:sz w:val="16"/>
                <w:szCs w:val="16"/>
              </w:rPr>
              <w:t>x</w:t>
            </w:r>
          </w:p>
        </w:tc>
        <w:tc>
          <w:tcPr>
            <w:tcW w:w="1377" w:type="dxa"/>
            <w:gridSpan w:val="2"/>
          </w:tcPr>
          <w:p w14:paraId="2AC4EE75" w14:textId="2F90E20E" w:rsidR="004C0936" w:rsidRPr="00D32FEF" w:rsidRDefault="004C0936" w:rsidP="00DA360A">
            <w:pPr>
              <w:jc w:val="center"/>
              <w:rPr>
                <w:rFonts w:cstheme="minorHAnsi"/>
                <w:color w:val="70AD47" w:themeColor="accent6"/>
                <w:sz w:val="16"/>
                <w:szCs w:val="16"/>
              </w:rPr>
            </w:pPr>
            <w:r w:rsidRPr="00D32FEF">
              <w:rPr>
                <w:rFonts w:cstheme="minorHAnsi"/>
                <w:color w:val="70AD47" w:themeColor="accent6"/>
                <w:sz w:val="16"/>
                <w:szCs w:val="16"/>
              </w:rPr>
              <w:t>x</w:t>
            </w:r>
          </w:p>
        </w:tc>
        <w:tc>
          <w:tcPr>
            <w:tcW w:w="1543" w:type="dxa"/>
            <w:gridSpan w:val="3"/>
          </w:tcPr>
          <w:p w14:paraId="5FFCC742" w14:textId="77777777" w:rsidR="004C0936" w:rsidRDefault="004C0936" w:rsidP="00DA360A">
            <w:pPr>
              <w:jc w:val="center"/>
              <w:rPr>
                <w:rFonts w:cstheme="minorHAnsi"/>
                <w:sz w:val="16"/>
                <w:szCs w:val="16"/>
              </w:rPr>
            </w:pPr>
          </w:p>
        </w:tc>
        <w:tc>
          <w:tcPr>
            <w:tcW w:w="1088" w:type="dxa"/>
            <w:gridSpan w:val="3"/>
          </w:tcPr>
          <w:p w14:paraId="7F751720" w14:textId="77777777" w:rsidR="004C0936" w:rsidRDefault="004C0936" w:rsidP="00DA360A">
            <w:pPr>
              <w:jc w:val="center"/>
              <w:rPr>
                <w:rFonts w:cstheme="minorHAnsi"/>
                <w:sz w:val="16"/>
                <w:szCs w:val="16"/>
              </w:rPr>
            </w:pPr>
          </w:p>
        </w:tc>
        <w:tc>
          <w:tcPr>
            <w:tcW w:w="1213" w:type="dxa"/>
            <w:gridSpan w:val="2"/>
          </w:tcPr>
          <w:p w14:paraId="4A0512E5" w14:textId="77777777" w:rsidR="004C0936" w:rsidRPr="0055362F" w:rsidRDefault="004C0936" w:rsidP="00DA360A">
            <w:pPr>
              <w:jc w:val="center"/>
              <w:rPr>
                <w:rFonts w:cstheme="minorHAnsi"/>
                <w:sz w:val="16"/>
                <w:szCs w:val="16"/>
              </w:rPr>
            </w:pPr>
          </w:p>
        </w:tc>
      </w:tr>
      <w:bookmarkEnd w:id="76"/>
      <w:tr w:rsidR="00DA360A" w:rsidRPr="0055514F" w14:paraId="0BCEE0F8" w14:textId="77777777" w:rsidTr="00D066FC">
        <w:tc>
          <w:tcPr>
            <w:tcW w:w="9776" w:type="dxa"/>
            <w:gridSpan w:val="16"/>
            <w:shd w:val="clear" w:color="auto" w:fill="FFFF99"/>
          </w:tcPr>
          <w:p w14:paraId="4D81E8DA" w14:textId="2F02ECBD" w:rsidR="00DA360A" w:rsidRPr="0055514F" w:rsidRDefault="00DA360A" w:rsidP="00DA360A">
            <w:pPr>
              <w:rPr>
                <w:rFonts w:cstheme="minorHAnsi"/>
                <w:sz w:val="18"/>
                <w:szCs w:val="18"/>
              </w:rPr>
            </w:pPr>
            <w:r w:rsidRPr="0055514F">
              <w:rPr>
                <w:rFonts w:cstheme="minorHAnsi"/>
                <w:sz w:val="18"/>
                <w:szCs w:val="18"/>
              </w:rPr>
              <w:t>Alaeesmärk 1.</w:t>
            </w:r>
            <w:r>
              <w:rPr>
                <w:rFonts w:cstheme="minorHAnsi"/>
                <w:sz w:val="18"/>
                <w:szCs w:val="18"/>
              </w:rPr>
              <w:t>7</w:t>
            </w:r>
            <w:r w:rsidRPr="0055514F">
              <w:rPr>
                <w:rFonts w:cstheme="minorHAnsi"/>
                <w:sz w:val="18"/>
                <w:szCs w:val="18"/>
              </w:rPr>
              <w:t xml:space="preserve">: </w:t>
            </w:r>
            <w:r>
              <w:rPr>
                <w:rFonts w:cstheme="minorHAnsi"/>
                <w:sz w:val="18"/>
                <w:szCs w:val="18"/>
              </w:rPr>
              <w:t>Kaunis elukeskkond</w:t>
            </w:r>
          </w:p>
        </w:tc>
      </w:tr>
      <w:tr w:rsidR="004C0936" w:rsidRPr="008A0B26" w14:paraId="1BFEF7C6" w14:textId="77777777" w:rsidTr="005D31EA">
        <w:tc>
          <w:tcPr>
            <w:tcW w:w="750" w:type="dxa"/>
            <w:gridSpan w:val="2"/>
          </w:tcPr>
          <w:p w14:paraId="1A99418B" w14:textId="77777777" w:rsidR="004C0936" w:rsidRPr="00C4281A" w:rsidRDefault="004C0936" w:rsidP="00DA360A">
            <w:pPr>
              <w:jc w:val="center"/>
              <w:rPr>
                <w:rFonts w:cstheme="minorHAnsi"/>
                <w:b/>
                <w:bCs/>
                <w:sz w:val="16"/>
                <w:szCs w:val="16"/>
              </w:rPr>
            </w:pPr>
            <w:r>
              <w:rPr>
                <w:rFonts w:cstheme="minorHAnsi"/>
                <w:b/>
                <w:bCs/>
                <w:sz w:val="16"/>
                <w:szCs w:val="16"/>
              </w:rPr>
              <w:t>Nr.</w:t>
            </w:r>
          </w:p>
        </w:tc>
        <w:tc>
          <w:tcPr>
            <w:tcW w:w="2861" w:type="dxa"/>
            <w:gridSpan w:val="2"/>
          </w:tcPr>
          <w:p w14:paraId="047434DC" w14:textId="77777777" w:rsidR="004C0936" w:rsidRPr="008A0B26" w:rsidRDefault="004C0936" w:rsidP="00DA360A">
            <w:pPr>
              <w:jc w:val="center"/>
              <w:rPr>
                <w:rFonts w:cstheme="minorHAnsi"/>
                <w:sz w:val="16"/>
                <w:szCs w:val="16"/>
              </w:rPr>
            </w:pPr>
            <w:r>
              <w:rPr>
                <w:rFonts w:cstheme="minorHAnsi"/>
                <w:b/>
                <w:bCs/>
                <w:sz w:val="16"/>
                <w:szCs w:val="16"/>
              </w:rPr>
              <w:t>Tegevus</w:t>
            </w:r>
          </w:p>
        </w:tc>
        <w:tc>
          <w:tcPr>
            <w:tcW w:w="944" w:type="dxa"/>
            <w:gridSpan w:val="2"/>
          </w:tcPr>
          <w:p w14:paraId="791C9AB5" w14:textId="1487E1FA" w:rsidR="004C0936" w:rsidRPr="00D32FEF" w:rsidRDefault="004C0936" w:rsidP="00DA360A">
            <w:pPr>
              <w:jc w:val="center"/>
              <w:rPr>
                <w:rFonts w:cstheme="minorHAnsi"/>
                <w:b/>
                <w:bCs/>
                <w:sz w:val="16"/>
                <w:szCs w:val="16"/>
              </w:rPr>
            </w:pPr>
            <w:r w:rsidRPr="00D32FEF">
              <w:rPr>
                <w:rFonts w:cstheme="minorHAnsi"/>
                <w:b/>
                <w:bCs/>
                <w:sz w:val="16"/>
                <w:szCs w:val="16"/>
              </w:rPr>
              <w:t>2025</w:t>
            </w:r>
          </w:p>
        </w:tc>
        <w:tc>
          <w:tcPr>
            <w:tcW w:w="1377" w:type="dxa"/>
            <w:gridSpan w:val="2"/>
          </w:tcPr>
          <w:p w14:paraId="59681A32" w14:textId="69168444" w:rsidR="004C0936" w:rsidRPr="00D32FEF" w:rsidRDefault="004C0936" w:rsidP="00DA360A">
            <w:pPr>
              <w:jc w:val="center"/>
              <w:rPr>
                <w:rFonts w:cstheme="minorHAnsi"/>
                <w:b/>
                <w:bCs/>
                <w:sz w:val="16"/>
                <w:szCs w:val="16"/>
              </w:rPr>
            </w:pPr>
            <w:r w:rsidRPr="00D32FEF">
              <w:rPr>
                <w:rFonts w:cstheme="minorHAnsi"/>
                <w:b/>
                <w:bCs/>
                <w:sz w:val="16"/>
                <w:szCs w:val="16"/>
              </w:rPr>
              <w:t>2026</w:t>
            </w:r>
          </w:p>
        </w:tc>
        <w:tc>
          <w:tcPr>
            <w:tcW w:w="1543" w:type="dxa"/>
            <w:gridSpan w:val="3"/>
          </w:tcPr>
          <w:p w14:paraId="09C1E787" w14:textId="7EEF6BB4" w:rsidR="004C0936" w:rsidRPr="00D32FEF" w:rsidRDefault="004C0936" w:rsidP="00DA360A">
            <w:pPr>
              <w:jc w:val="center"/>
              <w:rPr>
                <w:rFonts w:cstheme="minorHAnsi"/>
                <w:b/>
                <w:bCs/>
                <w:sz w:val="16"/>
                <w:szCs w:val="16"/>
              </w:rPr>
            </w:pPr>
            <w:r w:rsidRPr="00D32FEF">
              <w:rPr>
                <w:rFonts w:cstheme="minorHAnsi"/>
                <w:b/>
                <w:bCs/>
                <w:sz w:val="16"/>
                <w:szCs w:val="16"/>
              </w:rPr>
              <w:t>2027</w:t>
            </w:r>
          </w:p>
        </w:tc>
        <w:tc>
          <w:tcPr>
            <w:tcW w:w="1088" w:type="dxa"/>
            <w:gridSpan w:val="3"/>
          </w:tcPr>
          <w:p w14:paraId="6EDBE714" w14:textId="28BE6F36" w:rsidR="004C0936" w:rsidRPr="00D32FEF" w:rsidRDefault="004C0936" w:rsidP="00DA360A">
            <w:pPr>
              <w:jc w:val="center"/>
              <w:rPr>
                <w:rFonts w:cstheme="minorHAnsi"/>
                <w:b/>
                <w:bCs/>
                <w:sz w:val="16"/>
                <w:szCs w:val="16"/>
              </w:rPr>
            </w:pPr>
            <w:r w:rsidRPr="00D32FEF">
              <w:rPr>
                <w:rFonts w:cstheme="minorHAnsi"/>
                <w:b/>
                <w:bCs/>
                <w:sz w:val="16"/>
                <w:szCs w:val="16"/>
              </w:rPr>
              <w:t>2028</w:t>
            </w:r>
          </w:p>
        </w:tc>
        <w:tc>
          <w:tcPr>
            <w:tcW w:w="1213" w:type="dxa"/>
            <w:gridSpan w:val="2"/>
          </w:tcPr>
          <w:p w14:paraId="053CDD96" w14:textId="719F4934" w:rsidR="004C0936" w:rsidRPr="00D32FEF" w:rsidRDefault="004C0936" w:rsidP="00DA360A">
            <w:pPr>
              <w:jc w:val="center"/>
              <w:rPr>
                <w:rFonts w:cstheme="minorHAnsi"/>
                <w:b/>
                <w:bCs/>
                <w:sz w:val="16"/>
                <w:szCs w:val="16"/>
              </w:rPr>
            </w:pPr>
            <w:r w:rsidRPr="00D32FEF">
              <w:rPr>
                <w:rFonts w:cstheme="minorHAnsi"/>
                <w:b/>
                <w:bCs/>
                <w:sz w:val="16"/>
                <w:szCs w:val="16"/>
              </w:rPr>
              <w:t>2029-2030</w:t>
            </w:r>
          </w:p>
        </w:tc>
      </w:tr>
      <w:tr w:rsidR="004C0936" w:rsidRPr="00CF3BE1" w14:paraId="11CDD522" w14:textId="77777777" w:rsidTr="005D31EA">
        <w:tc>
          <w:tcPr>
            <w:tcW w:w="750" w:type="dxa"/>
            <w:gridSpan w:val="2"/>
            <w:shd w:val="clear" w:color="auto" w:fill="auto"/>
          </w:tcPr>
          <w:p w14:paraId="1F7416F6" w14:textId="7DF72CBC" w:rsidR="004C0936" w:rsidRDefault="004C0936" w:rsidP="00DA360A">
            <w:pPr>
              <w:rPr>
                <w:rFonts w:cstheme="minorHAnsi"/>
                <w:b/>
                <w:bCs/>
                <w:sz w:val="16"/>
                <w:szCs w:val="16"/>
              </w:rPr>
            </w:pPr>
            <w:bookmarkStart w:id="79" w:name="_Hlk167953131"/>
            <w:r>
              <w:rPr>
                <w:rFonts w:cstheme="minorHAnsi"/>
                <w:b/>
                <w:bCs/>
                <w:sz w:val="16"/>
                <w:szCs w:val="16"/>
              </w:rPr>
              <w:t>1.7.1</w:t>
            </w:r>
          </w:p>
        </w:tc>
        <w:tc>
          <w:tcPr>
            <w:tcW w:w="2861" w:type="dxa"/>
            <w:gridSpan w:val="2"/>
            <w:shd w:val="clear" w:color="auto" w:fill="auto"/>
          </w:tcPr>
          <w:p w14:paraId="43A19F67" w14:textId="22247E17" w:rsidR="004C0936" w:rsidRPr="00F91C04" w:rsidRDefault="004C0936" w:rsidP="00DA360A">
            <w:pPr>
              <w:rPr>
                <w:rFonts w:cstheme="minorHAnsi"/>
                <w:b/>
                <w:bCs/>
                <w:sz w:val="16"/>
                <w:szCs w:val="16"/>
              </w:rPr>
            </w:pPr>
            <w:r w:rsidRPr="00F91C04">
              <w:rPr>
                <w:sz w:val="16"/>
                <w:szCs w:val="16"/>
              </w:rPr>
              <w:t>Valla üldplaneeringu koostamine</w:t>
            </w:r>
          </w:p>
        </w:tc>
        <w:tc>
          <w:tcPr>
            <w:tcW w:w="944" w:type="dxa"/>
            <w:gridSpan w:val="2"/>
          </w:tcPr>
          <w:p w14:paraId="2A6D0990" w14:textId="67276D9B" w:rsidR="004C0936" w:rsidRPr="00610855" w:rsidRDefault="004C0936" w:rsidP="00DA360A">
            <w:pPr>
              <w:jc w:val="center"/>
              <w:rPr>
                <w:rFonts w:cstheme="minorHAnsi"/>
                <w:sz w:val="16"/>
                <w:szCs w:val="16"/>
              </w:rPr>
            </w:pPr>
            <w:r w:rsidRPr="008D7DD1">
              <w:rPr>
                <w:rFonts w:cstheme="minorHAnsi"/>
                <w:color w:val="70AD47" w:themeColor="accent6"/>
                <w:sz w:val="16"/>
                <w:szCs w:val="16"/>
              </w:rPr>
              <w:t>x</w:t>
            </w:r>
          </w:p>
        </w:tc>
        <w:tc>
          <w:tcPr>
            <w:tcW w:w="1377" w:type="dxa"/>
            <w:gridSpan w:val="2"/>
          </w:tcPr>
          <w:p w14:paraId="3414964E" w14:textId="42E04AF2" w:rsidR="004C0936" w:rsidRPr="00610855" w:rsidRDefault="004C0936" w:rsidP="00DA360A">
            <w:pPr>
              <w:jc w:val="center"/>
              <w:rPr>
                <w:rFonts w:cstheme="minorHAnsi"/>
                <w:sz w:val="16"/>
                <w:szCs w:val="16"/>
              </w:rPr>
            </w:pPr>
          </w:p>
        </w:tc>
        <w:tc>
          <w:tcPr>
            <w:tcW w:w="1543" w:type="dxa"/>
            <w:gridSpan w:val="3"/>
          </w:tcPr>
          <w:p w14:paraId="14D702A2" w14:textId="77777777" w:rsidR="004C0936" w:rsidRPr="00610855" w:rsidRDefault="004C0936" w:rsidP="00DA360A">
            <w:pPr>
              <w:jc w:val="center"/>
              <w:rPr>
                <w:rFonts w:cstheme="minorHAnsi"/>
                <w:sz w:val="16"/>
                <w:szCs w:val="16"/>
              </w:rPr>
            </w:pPr>
          </w:p>
        </w:tc>
        <w:tc>
          <w:tcPr>
            <w:tcW w:w="1088" w:type="dxa"/>
            <w:gridSpan w:val="3"/>
          </w:tcPr>
          <w:p w14:paraId="178CC198" w14:textId="77777777" w:rsidR="004C0936" w:rsidRPr="00F45EC0" w:rsidRDefault="004C0936" w:rsidP="00DA360A">
            <w:pPr>
              <w:jc w:val="center"/>
              <w:rPr>
                <w:rFonts w:cstheme="minorHAnsi"/>
                <w:sz w:val="16"/>
                <w:szCs w:val="16"/>
              </w:rPr>
            </w:pPr>
          </w:p>
        </w:tc>
        <w:tc>
          <w:tcPr>
            <w:tcW w:w="1213" w:type="dxa"/>
            <w:gridSpan w:val="2"/>
          </w:tcPr>
          <w:p w14:paraId="0DEB954D" w14:textId="77777777" w:rsidR="004C0936" w:rsidRPr="00F45EC0" w:rsidRDefault="004C0936" w:rsidP="00DA360A">
            <w:pPr>
              <w:jc w:val="center"/>
              <w:rPr>
                <w:rFonts w:cstheme="minorHAnsi"/>
                <w:sz w:val="16"/>
                <w:szCs w:val="16"/>
              </w:rPr>
            </w:pPr>
          </w:p>
        </w:tc>
      </w:tr>
      <w:bookmarkEnd w:id="79"/>
      <w:tr w:rsidR="004C0936" w:rsidRPr="00CF3BE1" w14:paraId="1DA0E13E" w14:textId="77777777" w:rsidTr="005D31EA">
        <w:tc>
          <w:tcPr>
            <w:tcW w:w="750" w:type="dxa"/>
            <w:gridSpan w:val="2"/>
          </w:tcPr>
          <w:p w14:paraId="56A40286" w14:textId="5CBA3AA0" w:rsidR="004C0936" w:rsidRDefault="004C0936" w:rsidP="00DA360A">
            <w:pPr>
              <w:rPr>
                <w:rFonts w:cstheme="minorHAnsi"/>
                <w:b/>
                <w:bCs/>
                <w:sz w:val="16"/>
                <w:szCs w:val="16"/>
              </w:rPr>
            </w:pPr>
            <w:r>
              <w:rPr>
                <w:rFonts w:cstheme="minorHAnsi"/>
                <w:b/>
                <w:bCs/>
                <w:sz w:val="16"/>
                <w:szCs w:val="16"/>
              </w:rPr>
              <w:t>1.7.2</w:t>
            </w:r>
          </w:p>
        </w:tc>
        <w:tc>
          <w:tcPr>
            <w:tcW w:w="2861" w:type="dxa"/>
            <w:gridSpan w:val="2"/>
          </w:tcPr>
          <w:p w14:paraId="6D01AEF6" w14:textId="6D05EF80" w:rsidR="004C0936" w:rsidRPr="00F91C04" w:rsidRDefault="004C0936" w:rsidP="00DA360A">
            <w:pPr>
              <w:rPr>
                <w:rFonts w:cstheme="minorHAnsi"/>
                <w:b/>
                <w:bCs/>
                <w:sz w:val="16"/>
                <w:szCs w:val="16"/>
              </w:rPr>
            </w:pPr>
            <w:r w:rsidRPr="00F91C04">
              <w:rPr>
                <w:sz w:val="16"/>
                <w:szCs w:val="16"/>
              </w:rPr>
              <w:t>Heakorrakonkursi "Kaunis kodu" korraldamine</w:t>
            </w:r>
          </w:p>
        </w:tc>
        <w:tc>
          <w:tcPr>
            <w:tcW w:w="944" w:type="dxa"/>
            <w:gridSpan w:val="2"/>
          </w:tcPr>
          <w:p w14:paraId="74A1FCDD" w14:textId="016C259A" w:rsidR="004C0936" w:rsidRPr="00610855" w:rsidRDefault="004C0936" w:rsidP="00DA360A">
            <w:pPr>
              <w:jc w:val="center"/>
              <w:rPr>
                <w:rFonts w:cstheme="minorHAnsi"/>
                <w:sz w:val="16"/>
                <w:szCs w:val="16"/>
              </w:rPr>
            </w:pPr>
            <w:r>
              <w:rPr>
                <w:rFonts w:cstheme="minorHAnsi"/>
                <w:sz w:val="16"/>
                <w:szCs w:val="16"/>
              </w:rPr>
              <w:t>x</w:t>
            </w:r>
          </w:p>
        </w:tc>
        <w:tc>
          <w:tcPr>
            <w:tcW w:w="1377" w:type="dxa"/>
            <w:gridSpan w:val="2"/>
          </w:tcPr>
          <w:p w14:paraId="056EA0E7" w14:textId="15FEFA02" w:rsidR="004C0936" w:rsidRPr="00610855" w:rsidRDefault="004C0936" w:rsidP="00DA360A">
            <w:pPr>
              <w:jc w:val="center"/>
              <w:rPr>
                <w:rFonts w:cstheme="minorHAnsi"/>
                <w:sz w:val="16"/>
                <w:szCs w:val="16"/>
              </w:rPr>
            </w:pPr>
            <w:r>
              <w:rPr>
                <w:rFonts w:cstheme="minorHAnsi"/>
                <w:sz w:val="16"/>
                <w:szCs w:val="16"/>
              </w:rPr>
              <w:t>x</w:t>
            </w:r>
          </w:p>
        </w:tc>
        <w:tc>
          <w:tcPr>
            <w:tcW w:w="1543" w:type="dxa"/>
            <w:gridSpan w:val="3"/>
          </w:tcPr>
          <w:p w14:paraId="001F5FB7" w14:textId="5F6A8F0E" w:rsidR="004C0936" w:rsidRPr="00610855" w:rsidRDefault="004C0936" w:rsidP="00DA360A">
            <w:pPr>
              <w:jc w:val="center"/>
              <w:rPr>
                <w:rFonts w:cstheme="minorHAnsi"/>
                <w:sz w:val="16"/>
                <w:szCs w:val="16"/>
              </w:rPr>
            </w:pPr>
            <w:r>
              <w:rPr>
                <w:rFonts w:cstheme="minorHAnsi"/>
                <w:sz w:val="16"/>
                <w:szCs w:val="16"/>
              </w:rPr>
              <w:t>x</w:t>
            </w:r>
          </w:p>
        </w:tc>
        <w:tc>
          <w:tcPr>
            <w:tcW w:w="1088" w:type="dxa"/>
            <w:gridSpan w:val="3"/>
          </w:tcPr>
          <w:p w14:paraId="4EA79FE2" w14:textId="6FE5D6B3" w:rsidR="004C0936" w:rsidRPr="00F45EC0" w:rsidRDefault="004C0936" w:rsidP="00DA360A">
            <w:pPr>
              <w:jc w:val="center"/>
              <w:rPr>
                <w:rFonts w:cstheme="minorHAnsi"/>
                <w:sz w:val="16"/>
                <w:szCs w:val="16"/>
              </w:rPr>
            </w:pPr>
            <w:r>
              <w:rPr>
                <w:rFonts w:cstheme="minorHAnsi"/>
                <w:sz w:val="16"/>
                <w:szCs w:val="16"/>
              </w:rPr>
              <w:t>x</w:t>
            </w:r>
          </w:p>
        </w:tc>
        <w:tc>
          <w:tcPr>
            <w:tcW w:w="1213" w:type="dxa"/>
            <w:gridSpan w:val="2"/>
          </w:tcPr>
          <w:p w14:paraId="0FAD87FC" w14:textId="242C69C7" w:rsidR="004C0936" w:rsidRPr="00F45EC0" w:rsidRDefault="004C0936" w:rsidP="00DA360A">
            <w:pPr>
              <w:jc w:val="center"/>
              <w:rPr>
                <w:rFonts w:cstheme="minorHAnsi"/>
                <w:sz w:val="16"/>
                <w:szCs w:val="16"/>
              </w:rPr>
            </w:pPr>
            <w:r>
              <w:rPr>
                <w:rFonts w:cstheme="minorHAnsi"/>
                <w:sz w:val="16"/>
                <w:szCs w:val="16"/>
              </w:rPr>
              <w:t>x</w:t>
            </w:r>
          </w:p>
        </w:tc>
      </w:tr>
      <w:tr w:rsidR="004C0936" w:rsidRPr="00CF3BE1" w14:paraId="1B203FE7" w14:textId="77777777" w:rsidTr="005D31EA">
        <w:tc>
          <w:tcPr>
            <w:tcW w:w="750" w:type="dxa"/>
            <w:gridSpan w:val="2"/>
          </w:tcPr>
          <w:p w14:paraId="4A6D88B5" w14:textId="3970842C" w:rsidR="004C0936" w:rsidRPr="008D4235" w:rsidRDefault="004C0936" w:rsidP="00DA360A">
            <w:pPr>
              <w:rPr>
                <w:rFonts w:cstheme="minorHAnsi"/>
                <w:b/>
                <w:bCs/>
                <w:color w:val="FF0000"/>
                <w:sz w:val="16"/>
                <w:szCs w:val="16"/>
              </w:rPr>
            </w:pPr>
            <w:bookmarkStart w:id="80" w:name="_Hlk168435714"/>
            <w:r w:rsidRPr="008D4235">
              <w:rPr>
                <w:rFonts w:cstheme="minorHAnsi"/>
                <w:b/>
                <w:bCs/>
                <w:color w:val="FF0000"/>
                <w:sz w:val="16"/>
                <w:szCs w:val="16"/>
              </w:rPr>
              <w:t>1.7.3</w:t>
            </w:r>
          </w:p>
        </w:tc>
        <w:tc>
          <w:tcPr>
            <w:tcW w:w="2861" w:type="dxa"/>
            <w:gridSpan w:val="2"/>
          </w:tcPr>
          <w:p w14:paraId="67226EA1" w14:textId="17C1F5B7" w:rsidR="004C0936" w:rsidRPr="008D4235" w:rsidRDefault="004C0936" w:rsidP="00DA360A">
            <w:pPr>
              <w:rPr>
                <w:rFonts w:cstheme="minorHAnsi"/>
                <w:b/>
                <w:bCs/>
                <w:color w:val="FF0000"/>
                <w:sz w:val="16"/>
                <w:szCs w:val="16"/>
              </w:rPr>
            </w:pPr>
            <w:proofErr w:type="spellStart"/>
            <w:r w:rsidRPr="008D4235">
              <w:rPr>
                <w:color w:val="FF0000"/>
                <w:sz w:val="16"/>
                <w:szCs w:val="16"/>
              </w:rPr>
              <w:t>Talgusari</w:t>
            </w:r>
            <w:proofErr w:type="spellEnd"/>
            <w:r w:rsidRPr="008D4235">
              <w:rPr>
                <w:color w:val="FF0000"/>
                <w:sz w:val="16"/>
                <w:szCs w:val="16"/>
              </w:rPr>
              <w:t xml:space="preserve"> kultuuri- ja loodusobjektide korrastamiseks (Teeme ära raames)</w:t>
            </w:r>
          </w:p>
        </w:tc>
        <w:tc>
          <w:tcPr>
            <w:tcW w:w="944" w:type="dxa"/>
            <w:gridSpan w:val="2"/>
          </w:tcPr>
          <w:p w14:paraId="2EFAFF64" w14:textId="71C9E41C"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377" w:type="dxa"/>
            <w:gridSpan w:val="2"/>
          </w:tcPr>
          <w:p w14:paraId="6E245E31" w14:textId="6940E7A7"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543" w:type="dxa"/>
            <w:gridSpan w:val="3"/>
          </w:tcPr>
          <w:p w14:paraId="043E66DB" w14:textId="7A03D7A4"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088" w:type="dxa"/>
            <w:gridSpan w:val="3"/>
          </w:tcPr>
          <w:p w14:paraId="68FC8625" w14:textId="0074B6F4" w:rsidR="004C0936" w:rsidRPr="008D4235" w:rsidRDefault="004C0936" w:rsidP="00DA360A">
            <w:pPr>
              <w:jc w:val="center"/>
              <w:rPr>
                <w:rFonts w:cstheme="minorHAnsi"/>
                <w:color w:val="FF0000"/>
                <w:sz w:val="16"/>
                <w:szCs w:val="16"/>
              </w:rPr>
            </w:pPr>
            <w:r w:rsidRPr="008D4235">
              <w:rPr>
                <w:rFonts w:cstheme="minorHAnsi"/>
                <w:color w:val="FF0000"/>
                <w:sz w:val="16"/>
                <w:szCs w:val="16"/>
              </w:rPr>
              <w:t>x</w:t>
            </w:r>
          </w:p>
        </w:tc>
        <w:tc>
          <w:tcPr>
            <w:tcW w:w="1213" w:type="dxa"/>
            <w:gridSpan w:val="2"/>
          </w:tcPr>
          <w:p w14:paraId="3AB32830" w14:textId="77777777" w:rsidR="004C0936" w:rsidRPr="008D4235" w:rsidRDefault="004C0936" w:rsidP="00DA360A">
            <w:pPr>
              <w:jc w:val="center"/>
              <w:rPr>
                <w:rFonts w:cstheme="minorHAnsi"/>
                <w:color w:val="FF0000"/>
                <w:sz w:val="16"/>
                <w:szCs w:val="16"/>
              </w:rPr>
            </w:pPr>
          </w:p>
        </w:tc>
      </w:tr>
      <w:bookmarkEnd w:id="80"/>
      <w:tr w:rsidR="004C0936" w:rsidRPr="00CF3BE1" w14:paraId="23D5A8B0" w14:textId="77777777" w:rsidTr="005D31EA">
        <w:tc>
          <w:tcPr>
            <w:tcW w:w="750" w:type="dxa"/>
            <w:gridSpan w:val="2"/>
          </w:tcPr>
          <w:p w14:paraId="644CD602" w14:textId="26202897" w:rsidR="004C0936" w:rsidRDefault="004C0936" w:rsidP="00DA360A">
            <w:pPr>
              <w:rPr>
                <w:rFonts w:cstheme="minorHAnsi"/>
                <w:b/>
                <w:bCs/>
                <w:sz w:val="16"/>
                <w:szCs w:val="16"/>
              </w:rPr>
            </w:pPr>
            <w:r>
              <w:rPr>
                <w:rFonts w:cstheme="minorHAnsi"/>
                <w:b/>
                <w:bCs/>
                <w:sz w:val="16"/>
                <w:szCs w:val="16"/>
              </w:rPr>
              <w:t>1.7.4</w:t>
            </w:r>
          </w:p>
        </w:tc>
        <w:tc>
          <w:tcPr>
            <w:tcW w:w="2861" w:type="dxa"/>
            <w:gridSpan w:val="2"/>
          </w:tcPr>
          <w:p w14:paraId="72BAEA1C" w14:textId="06FC3CD5" w:rsidR="004C0936" w:rsidRPr="00F91C04" w:rsidRDefault="004C0936" w:rsidP="00DA360A">
            <w:pPr>
              <w:rPr>
                <w:rFonts w:cstheme="minorHAnsi"/>
                <w:b/>
                <w:bCs/>
                <w:sz w:val="16"/>
                <w:szCs w:val="16"/>
              </w:rPr>
            </w:pPr>
            <w:r w:rsidRPr="00F91C04">
              <w:rPr>
                <w:sz w:val="16"/>
                <w:szCs w:val="16"/>
              </w:rPr>
              <w:t>Kalmistute korrastamine</w:t>
            </w:r>
          </w:p>
        </w:tc>
        <w:tc>
          <w:tcPr>
            <w:tcW w:w="944" w:type="dxa"/>
            <w:gridSpan w:val="2"/>
          </w:tcPr>
          <w:p w14:paraId="07B416C8" w14:textId="189B523C" w:rsidR="004C0936" w:rsidRPr="00610855" w:rsidRDefault="004C0936" w:rsidP="00DA360A">
            <w:pPr>
              <w:jc w:val="center"/>
              <w:rPr>
                <w:rFonts w:cstheme="minorHAnsi"/>
                <w:sz w:val="16"/>
                <w:szCs w:val="16"/>
              </w:rPr>
            </w:pPr>
            <w:r>
              <w:rPr>
                <w:rFonts w:cstheme="minorHAnsi"/>
                <w:sz w:val="16"/>
                <w:szCs w:val="16"/>
              </w:rPr>
              <w:t>x</w:t>
            </w:r>
          </w:p>
        </w:tc>
        <w:tc>
          <w:tcPr>
            <w:tcW w:w="1377" w:type="dxa"/>
            <w:gridSpan w:val="2"/>
          </w:tcPr>
          <w:p w14:paraId="22DAABA2" w14:textId="19AE85FE" w:rsidR="004C0936" w:rsidRPr="00610855" w:rsidRDefault="004C0936" w:rsidP="00DA360A">
            <w:pPr>
              <w:jc w:val="center"/>
              <w:rPr>
                <w:rFonts w:cstheme="minorHAnsi"/>
                <w:sz w:val="16"/>
                <w:szCs w:val="16"/>
              </w:rPr>
            </w:pPr>
            <w:r>
              <w:rPr>
                <w:rFonts w:cstheme="minorHAnsi"/>
                <w:sz w:val="16"/>
                <w:szCs w:val="16"/>
              </w:rPr>
              <w:t>x</w:t>
            </w:r>
          </w:p>
        </w:tc>
        <w:tc>
          <w:tcPr>
            <w:tcW w:w="1543" w:type="dxa"/>
            <w:gridSpan w:val="3"/>
          </w:tcPr>
          <w:p w14:paraId="39F72970" w14:textId="5757171C" w:rsidR="004C0936" w:rsidRPr="00610855" w:rsidRDefault="004C0936" w:rsidP="00DA360A">
            <w:pPr>
              <w:jc w:val="center"/>
              <w:rPr>
                <w:rFonts w:cstheme="minorHAnsi"/>
                <w:sz w:val="16"/>
                <w:szCs w:val="16"/>
              </w:rPr>
            </w:pPr>
            <w:r>
              <w:rPr>
                <w:rFonts w:cstheme="minorHAnsi"/>
                <w:sz w:val="16"/>
                <w:szCs w:val="16"/>
              </w:rPr>
              <w:t>x</w:t>
            </w:r>
          </w:p>
        </w:tc>
        <w:tc>
          <w:tcPr>
            <w:tcW w:w="1088" w:type="dxa"/>
            <w:gridSpan w:val="3"/>
          </w:tcPr>
          <w:p w14:paraId="59FD8162" w14:textId="431E6759" w:rsidR="004C0936" w:rsidRPr="00F45EC0" w:rsidRDefault="004C0936" w:rsidP="00DA360A">
            <w:pPr>
              <w:jc w:val="center"/>
              <w:rPr>
                <w:rFonts w:cstheme="minorHAnsi"/>
                <w:sz w:val="16"/>
                <w:szCs w:val="16"/>
              </w:rPr>
            </w:pPr>
            <w:r>
              <w:rPr>
                <w:rFonts w:cstheme="minorHAnsi"/>
                <w:sz w:val="16"/>
                <w:szCs w:val="16"/>
              </w:rPr>
              <w:t>x</w:t>
            </w:r>
          </w:p>
        </w:tc>
        <w:tc>
          <w:tcPr>
            <w:tcW w:w="1213" w:type="dxa"/>
            <w:gridSpan w:val="2"/>
          </w:tcPr>
          <w:p w14:paraId="6D596251" w14:textId="3EAA3E7F" w:rsidR="004C0936" w:rsidRPr="00F45EC0" w:rsidRDefault="004C0936" w:rsidP="00DA360A">
            <w:pPr>
              <w:jc w:val="center"/>
              <w:rPr>
                <w:rFonts w:cstheme="minorHAnsi"/>
                <w:sz w:val="16"/>
                <w:szCs w:val="16"/>
              </w:rPr>
            </w:pPr>
            <w:r>
              <w:rPr>
                <w:rFonts w:cstheme="minorHAnsi"/>
                <w:sz w:val="16"/>
                <w:szCs w:val="16"/>
              </w:rPr>
              <w:t>x</w:t>
            </w:r>
          </w:p>
        </w:tc>
      </w:tr>
      <w:tr w:rsidR="004C0936" w:rsidRPr="00CF3BE1" w14:paraId="7C66471F" w14:textId="77777777" w:rsidTr="005D31EA">
        <w:tc>
          <w:tcPr>
            <w:tcW w:w="750" w:type="dxa"/>
            <w:gridSpan w:val="2"/>
          </w:tcPr>
          <w:p w14:paraId="1E034D22" w14:textId="197A4EE7" w:rsidR="004C0936" w:rsidRDefault="004C0936" w:rsidP="00DA360A">
            <w:pPr>
              <w:rPr>
                <w:rFonts w:cstheme="minorHAnsi"/>
                <w:b/>
                <w:bCs/>
                <w:sz w:val="16"/>
                <w:szCs w:val="16"/>
              </w:rPr>
            </w:pPr>
            <w:r>
              <w:rPr>
                <w:rFonts w:cstheme="minorHAnsi"/>
                <w:b/>
                <w:bCs/>
                <w:sz w:val="16"/>
                <w:szCs w:val="16"/>
              </w:rPr>
              <w:t>1.7.5</w:t>
            </w:r>
          </w:p>
        </w:tc>
        <w:tc>
          <w:tcPr>
            <w:tcW w:w="2861" w:type="dxa"/>
            <w:gridSpan w:val="2"/>
          </w:tcPr>
          <w:p w14:paraId="7FB2E365" w14:textId="15B67892" w:rsidR="004C0936" w:rsidRPr="00F91C04" w:rsidRDefault="004C0936" w:rsidP="00DA360A">
            <w:pPr>
              <w:rPr>
                <w:rFonts w:cstheme="minorHAnsi"/>
                <w:b/>
                <w:bCs/>
                <w:sz w:val="16"/>
                <w:szCs w:val="16"/>
              </w:rPr>
            </w:pPr>
            <w:r w:rsidRPr="00F91C04">
              <w:rPr>
                <w:sz w:val="16"/>
                <w:szCs w:val="16"/>
              </w:rPr>
              <w:t>Valla poolt hooldatavate haljasalade korrashoiuhanke korraldamine</w:t>
            </w:r>
          </w:p>
        </w:tc>
        <w:tc>
          <w:tcPr>
            <w:tcW w:w="944" w:type="dxa"/>
            <w:gridSpan w:val="2"/>
          </w:tcPr>
          <w:p w14:paraId="0CCA95ED" w14:textId="69D3A1C1" w:rsidR="004C0936" w:rsidRPr="00610855" w:rsidRDefault="004C0936" w:rsidP="00DA360A">
            <w:pPr>
              <w:jc w:val="center"/>
              <w:rPr>
                <w:rFonts w:cstheme="minorHAnsi"/>
                <w:sz w:val="16"/>
                <w:szCs w:val="16"/>
              </w:rPr>
            </w:pPr>
          </w:p>
        </w:tc>
        <w:tc>
          <w:tcPr>
            <w:tcW w:w="1377" w:type="dxa"/>
            <w:gridSpan w:val="2"/>
          </w:tcPr>
          <w:p w14:paraId="52E65EDE" w14:textId="77777777" w:rsidR="004C0936" w:rsidRPr="00610855" w:rsidRDefault="004C0936" w:rsidP="00DA360A">
            <w:pPr>
              <w:jc w:val="center"/>
              <w:rPr>
                <w:rFonts w:cstheme="minorHAnsi"/>
                <w:sz w:val="16"/>
                <w:szCs w:val="16"/>
              </w:rPr>
            </w:pPr>
          </w:p>
        </w:tc>
        <w:tc>
          <w:tcPr>
            <w:tcW w:w="1543" w:type="dxa"/>
            <w:gridSpan w:val="3"/>
          </w:tcPr>
          <w:p w14:paraId="6AD24635" w14:textId="02CC964E" w:rsidR="004C0936" w:rsidRPr="00610855" w:rsidRDefault="004C0936" w:rsidP="00DA360A">
            <w:pPr>
              <w:jc w:val="center"/>
              <w:rPr>
                <w:rFonts w:cstheme="minorHAnsi"/>
                <w:sz w:val="16"/>
                <w:szCs w:val="16"/>
              </w:rPr>
            </w:pPr>
            <w:r w:rsidRPr="00E81417">
              <w:rPr>
                <w:rFonts w:cstheme="minorHAnsi"/>
                <w:color w:val="70AD47" w:themeColor="accent6"/>
                <w:sz w:val="16"/>
                <w:szCs w:val="16"/>
              </w:rPr>
              <w:t>x</w:t>
            </w:r>
          </w:p>
        </w:tc>
        <w:tc>
          <w:tcPr>
            <w:tcW w:w="1088" w:type="dxa"/>
            <w:gridSpan w:val="3"/>
          </w:tcPr>
          <w:p w14:paraId="1FDC5E1C" w14:textId="2091573E" w:rsidR="004C0936" w:rsidRPr="00F45EC0" w:rsidRDefault="004C0936" w:rsidP="00DA360A">
            <w:pPr>
              <w:jc w:val="center"/>
              <w:rPr>
                <w:rFonts w:cstheme="minorHAnsi"/>
                <w:sz w:val="16"/>
                <w:szCs w:val="16"/>
              </w:rPr>
            </w:pPr>
          </w:p>
        </w:tc>
        <w:tc>
          <w:tcPr>
            <w:tcW w:w="1213" w:type="dxa"/>
            <w:gridSpan w:val="2"/>
          </w:tcPr>
          <w:p w14:paraId="64131F94" w14:textId="77777777" w:rsidR="004C0936" w:rsidRPr="00F45EC0" w:rsidRDefault="004C0936" w:rsidP="00DA360A">
            <w:pPr>
              <w:jc w:val="center"/>
              <w:rPr>
                <w:rFonts w:cstheme="minorHAnsi"/>
                <w:sz w:val="16"/>
                <w:szCs w:val="16"/>
              </w:rPr>
            </w:pPr>
          </w:p>
        </w:tc>
      </w:tr>
      <w:tr w:rsidR="004C0936" w:rsidRPr="00CF3BE1" w14:paraId="4F71F70C" w14:textId="77777777" w:rsidTr="005D31EA">
        <w:tc>
          <w:tcPr>
            <w:tcW w:w="750" w:type="dxa"/>
            <w:gridSpan w:val="2"/>
          </w:tcPr>
          <w:p w14:paraId="70BC685B" w14:textId="201ADFC4" w:rsidR="004C0936" w:rsidRPr="00A426C5" w:rsidRDefault="004C0936" w:rsidP="00DA360A">
            <w:pPr>
              <w:rPr>
                <w:rFonts w:cstheme="minorHAnsi"/>
                <w:b/>
                <w:bCs/>
                <w:color w:val="FF0000"/>
                <w:sz w:val="16"/>
                <w:szCs w:val="16"/>
              </w:rPr>
            </w:pPr>
            <w:bookmarkStart w:id="81" w:name="_Hlk167715473"/>
            <w:r w:rsidRPr="00A426C5">
              <w:rPr>
                <w:rFonts w:cstheme="minorHAnsi"/>
                <w:b/>
                <w:bCs/>
                <w:color w:val="FF0000"/>
                <w:sz w:val="16"/>
                <w:szCs w:val="16"/>
              </w:rPr>
              <w:t>1.7.6</w:t>
            </w:r>
          </w:p>
        </w:tc>
        <w:tc>
          <w:tcPr>
            <w:tcW w:w="2861" w:type="dxa"/>
            <w:gridSpan w:val="2"/>
          </w:tcPr>
          <w:p w14:paraId="06FC4E0B" w14:textId="7C6A57F4" w:rsidR="004C0936" w:rsidRPr="00A426C5" w:rsidRDefault="004C0936" w:rsidP="00DA360A">
            <w:pPr>
              <w:rPr>
                <w:rFonts w:cstheme="minorHAnsi"/>
                <w:b/>
                <w:bCs/>
                <w:color w:val="FF0000"/>
                <w:sz w:val="16"/>
                <w:szCs w:val="16"/>
              </w:rPr>
            </w:pPr>
            <w:r w:rsidRPr="00A426C5">
              <w:rPr>
                <w:color w:val="FF0000"/>
                <w:sz w:val="16"/>
                <w:szCs w:val="16"/>
              </w:rPr>
              <w:t xml:space="preserve">Projekt </w:t>
            </w:r>
            <w:r>
              <w:rPr>
                <w:color w:val="FF0000"/>
                <w:sz w:val="16"/>
                <w:szCs w:val="16"/>
              </w:rPr>
              <w:t>„</w:t>
            </w:r>
            <w:r w:rsidRPr="00A426C5">
              <w:rPr>
                <w:color w:val="FF0000"/>
                <w:sz w:val="16"/>
                <w:szCs w:val="16"/>
              </w:rPr>
              <w:t xml:space="preserve">Majad ja hoovid korda” </w:t>
            </w:r>
          </w:p>
        </w:tc>
        <w:tc>
          <w:tcPr>
            <w:tcW w:w="944" w:type="dxa"/>
            <w:gridSpan w:val="2"/>
          </w:tcPr>
          <w:p w14:paraId="184AAD87" w14:textId="006F9F25" w:rsidR="004C0936" w:rsidRPr="00A426C5" w:rsidRDefault="004C0936" w:rsidP="00DA360A">
            <w:pPr>
              <w:jc w:val="center"/>
              <w:rPr>
                <w:rFonts w:cstheme="minorHAnsi"/>
                <w:color w:val="FF0000"/>
                <w:sz w:val="16"/>
                <w:szCs w:val="16"/>
              </w:rPr>
            </w:pPr>
            <w:r w:rsidRPr="00A426C5">
              <w:rPr>
                <w:rFonts w:cstheme="minorHAnsi"/>
                <w:color w:val="FF0000"/>
                <w:sz w:val="16"/>
                <w:szCs w:val="16"/>
              </w:rPr>
              <w:t>x</w:t>
            </w:r>
          </w:p>
        </w:tc>
        <w:tc>
          <w:tcPr>
            <w:tcW w:w="1377" w:type="dxa"/>
            <w:gridSpan w:val="2"/>
          </w:tcPr>
          <w:p w14:paraId="03EFC9FF" w14:textId="553911CD" w:rsidR="004C0936" w:rsidRPr="00A426C5" w:rsidRDefault="004C0936" w:rsidP="00DA360A">
            <w:pPr>
              <w:jc w:val="center"/>
              <w:rPr>
                <w:rFonts w:cstheme="minorHAnsi"/>
                <w:color w:val="FF0000"/>
                <w:sz w:val="16"/>
                <w:szCs w:val="16"/>
              </w:rPr>
            </w:pPr>
            <w:r w:rsidRPr="00A426C5">
              <w:rPr>
                <w:rFonts w:cstheme="minorHAnsi"/>
                <w:color w:val="FF0000"/>
                <w:sz w:val="16"/>
                <w:szCs w:val="16"/>
              </w:rPr>
              <w:t>x</w:t>
            </w:r>
          </w:p>
        </w:tc>
        <w:tc>
          <w:tcPr>
            <w:tcW w:w="1543" w:type="dxa"/>
            <w:gridSpan w:val="3"/>
          </w:tcPr>
          <w:p w14:paraId="2124E6B9" w14:textId="77777777" w:rsidR="004C0936" w:rsidRPr="00A426C5" w:rsidRDefault="004C0936" w:rsidP="00DA360A">
            <w:pPr>
              <w:jc w:val="center"/>
              <w:rPr>
                <w:rFonts w:cstheme="minorHAnsi"/>
                <w:color w:val="FF0000"/>
                <w:sz w:val="16"/>
                <w:szCs w:val="16"/>
              </w:rPr>
            </w:pPr>
          </w:p>
        </w:tc>
        <w:tc>
          <w:tcPr>
            <w:tcW w:w="1088" w:type="dxa"/>
            <w:gridSpan w:val="3"/>
          </w:tcPr>
          <w:p w14:paraId="1FB40BB2" w14:textId="77777777" w:rsidR="004C0936" w:rsidRPr="00A426C5" w:rsidRDefault="004C0936" w:rsidP="00DA360A">
            <w:pPr>
              <w:jc w:val="center"/>
              <w:rPr>
                <w:rFonts w:cstheme="minorHAnsi"/>
                <w:color w:val="FF0000"/>
                <w:sz w:val="16"/>
                <w:szCs w:val="16"/>
              </w:rPr>
            </w:pPr>
          </w:p>
        </w:tc>
        <w:tc>
          <w:tcPr>
            <w:tcW w:w="1213" w:type="dxa"/>
            <w:gridSpan w:val="2"/>
          </w:tcPr>
          <w:p w14:paraId="59315FE3" w14:textId="77777777" w:rsidR="004C0936" w:rsidRPr="00A426C5" w:rsidRDefault="004C0936" w:rsidP="00DA360A">
            <w:pPr>
              <w:jc w:val="center"/>
              <w:rPr>
                <w:rFonts w:cstheme="minorHAnsi"/>
                <w:color w:val="FF0000"/>
                <w:sz w:val="16"/>
                <w:szCs w:val="16"/>
              </w:rPr>
            </w:pPr>
          </w:p>
        </w:tc>
      </w:tr>
      <w:tr w:rsidR="004C0936" w:rsidRPr="00CF3BE1" w14:paraId="69D05BA7" w14:textId="77777777" w:rsidTr="005D31EA">
        <w:tc>
          <w:tcPr>
            <w:tcW w:w="750" w:type="dxa"/>
            <w:gridSpan w:val="2"/>
          </w:tcPr>
          <w:p w14:paraId="2AA9CB4A" w14:textId="55E7A7C3" w:rsidR="004C0936" w:rsidRPr="00A426C5" w:rsidRDefault="001047E7" w:rsidP="00DA360A">
            <w:pPr>
              <w:rPr>
                <w:rFonts w:cstheme="minorHAnsi"/>
                <w:b/>
                <w:bCs/>
                <w:color w:val="FF0000"/>
                <w:sz w:val="16"/>
                <w:szCs w:val="16"/>
              </w:rPr>
            </w:pPr>
            <w:r w:rsidRPr="001047E7">
              <w:rPr>
                <w:rFonts w:cstheme="minorHAnsi"/>
                <w:b/>
                <w:bCs/>
                <w:color w:val="70AD47" w:themeColor="accent6"/>
                <w:sz w:val="16"/>
                <w:szCs w:val="16"/>
              </w:rPr>
              <w:t>1.7.8</w:t>
            </w:r>
          </w:p>
        </w:tc>
        <w:tc>
          <w:tcPr>
            <w:tcW w:w="2861" w:type="dxa"/>
            <w:gridSpan w:val="2"/>
          </w:tcPr>
          <w:p w14:paraId="4EE8AFCC" w14:textId="3C917FCC" w:rsidR="004C0936" w:rsidRPr="00CA2BEB" w:rsidRDefault="00CA2BEB" w:rsidP="00DA360A">
            <w:pPr>
              <w:rPr>
                <w:color w:val="92D050"/>
                <w:sz w:val="16"/>
                <w:szCs w:val="16"/>
              </w:rPr>
            </w:pPr>
            <w:r>
              <w:rPr>
                <w:color w:val="92D050"/>
                <w:sz w:val="16"/>
                <w:szCs w:val="16"/>
              </w:rPr>
              <w:t>2024. m</w:t>
            </w:r>
            <w:r w:rsidRPr="00CA2BEB">
              <w:rPr>
                <w:color w:val="92D050"/>
                <w:sz w:val="16"/>
                <w:szCs w:val="16"/>
              </w:rPr>
              <w:t xml:space="preserve">oodustatava </w:t>
            </w:r>
            <w:proofErr w:type="spellStart"/>
            <w:r w:rsidRPr="00CA2BEB">
              <w:rPr>
                <w:color w:val="92D050"/>
                <w:sz w:val="16"/>
                <w:szCs w:val="16"/>
              </w:rPr>
              <w:t>Mädara</w:t>
            </w:r>
            <w:proofErr w:type="spellEnd"/>
            <w:r w:rsidRPr="00CA2BEB">
              <w:rPr>
                <w:color w:val="92D050"/>
                <w:sz w:val="16"/>
                <w:szCs w:val="16"/>
              </w:rPr>
              <w:t xml:space="preserve"> luite maastikukaitseala loodusväärtuste säilitamiseks ja eksponeerimiseks vajalike tegevuste tegemine</w:t>
            </w:r>
          </w:p>
        </w:tc>
        <w:tc>
          <w:tcPr>
            <w:tcW w:w="944" w:type="dxa"/>
            <w:gridSpan w:val="2"/>
          </w:tcPr>
          <w:p w14:paraId="4FACFDC0" w14:textId="081D6138" w:rsidR="004C0936" w:rsidRPr="001047E7" w:rsidRDefault="00EB08D3" w:rsidP="00DA360A">
            <w:pPr>
              <w:jc w:val="center"/>
              <w:rPr>
                <w:rFonts w:cstheme="minorHAnsi"/>
                <w:color w:val="70AD47" w:themeColor="accent6"/>
                <w:sz w:val="16"/>
                <w:szCs w:val="16"/>
              </w:rPr>
            </w:pPr>
            <w:r w:rsidRPr="00CA2BEB">
              <w:rPr>
                <w:rFonts w:cstheme="minorHAnsi"/>
                <w:color w:val="70AD47" w:themeColor="accent6"/>
                <w:sz w:val="16"/>
                <w:szCs w:val="16"/>
              </w:rPr>
              <w:t>x</w:t>
            </w:r>
          </w:p>
        </w:tc>
        <w:tc>
          <w:tcPr>
            <w:tcW w:w="1377" w:type="dxa"/>
            <w:gridSpan w:val="2"/>
          </w:tcPr>
          <w:p w14:paraId="3A8F8405" w14:textId="4A31D28D" w:rsidR="004C0936" w:rsidRPr="00A426C5" w:rsidRDefault="00CA2BEB" w:rsidP="00DA360A">
            <w:pPr>
              <w:jc w:val="center"/>
              <w:rPr>
                <w:rFonts w:cstheme="minorHAnsi"/>
                <w:color w:val="FF0000"/>
                <w:sz w:val="16"/>
                <w:szCs w:val="16"/>
              </w:rPr>
            </w:pPr>
            <w:r w:rsidRPr="001047E7">
              <w:rPr>
                <w:rFonts w:cstheme="minorHAnsi"/>
                <w:color w:val="70AD47" w:themeColor="accent6"/>
                <w:sz w:val="16"/>
                <w:szCs w:val="16"/>
              </w:rPr>
              <w:t>x</w:t>
            </w:r>
          </w:p>
        </w:tc>
        <w:tc>
          <w:tcPr>
            <w:tcW w:w="1543" w:type="dxa"/>
            <w:gridSpan w:val="3"/>
          </w:tcPr>
          <w:p w14:paraId="2EC8826B" w14:textId="16925D99" w:rsidR="004C0936" w:rsidRPr="00A426C5" w:rsidRDefault="004C0936" w:rsidP="00DA360A">
            <w:pPr>
              <w:jc w:val="center"/>
              <w:rPr>
                <w:rFonts w:cstheme="minorHAnsi"/>
                <w:color w:val="FF0000"/>
                <w:sz w:val="16"/>
                <w:szCs w:val="16"/>
              </w:rPr>
            </w:pPr>
          </w:p>
        </w:tc>
        <w:tc>
          <w:tcPr>
            <w:tcW w:w="1088" w:type="dxa"/>
            <w:gridSpan w:val="3"/>
          </w:tcPr>
          <w:p w14:paraId="5D400B1A" w14:textId="77777777" w:rsidR="004C0936" w:rsidRPr="00A426C5" w:rsidRDefault="004C0936" w:rsidP="00DA360A">
            <w:pPr>
              <w:jc w:val="center"/>
              <w:rPr>
                <w:rFonts w:cstheme="minorHAnsi"/>
                <w:color w:val="FF0000"/>
                <w:sz w:val="16"/>
                <w:szCs w:val="16"/>
              </w:rPr>
            </w:pPr>
          </w:p>
        </w:tc>
        <w:tc>
          <w:tcPr>
            <w:tcW w:w="1213" w:type="dxa"/>
            <w:gridSpan w:val="2"/>
          </w:tcPr>
          <w:p w14:paraId="7CF6C22D" w14:textId="77777777" w:rsidR="004C0936" w:rsidRPr="00A426C5" w:rsidRDefault="004C0936" w:rsidP="00DA360A">
            <w:pPr>
              <w:jc w:val="center"/>
              <w:rPr>
                <w:rFonts w:cstheme="minorHAnsi"/>
                <w:color w:val="FF0000"/>
                <w:sz w:val="16"/>
                <w:szCs w:val="16"/>
              </w:rPr>
            </w:pPr>
          </w:p>
        </w:tc>
      </w:tr>
      <w:tr w:rsidR="000D4C09" w:rsidRPr="00CF3BE1" w14:paraId="35A6A637" w14:textId="77777777" w:rsidTr="005D31EA">
        <w:tc>
          <w:tcPr>
            <w:tcW w:w="750" w:type="dxa"/>
            <w:gridSpan w:val="2"/>
          </w:tcPr>
          <w:p w14:paraId="6E6C7AFD" w14:textId="1CC1F6B3" w:rsidR="000D4C09" w:rsidRPr="001047E7" w:rsidRDefault="000D4C09" w:rsidP="00DA360A">
            <w:pPr>
              <w:rPr>
                <w:rFonts w:cstheme="minorHAnsi"/>
                <w:b/>
                <w:bCs/>
                <w:color w:val="70AD47" w:themeColor="accent6"/>
                <w:sz w:val="16"/>
                <w:szCs w:val="16"/>
              </w:rPr>
            </w:pPr>
            <w:bookmarkStart w:id="82" w:name="_Hlk168542987"/>
            <w:r>
              <w:rPr>
                <w:rFonts w:cstheme="minorHAnsi"/>
                <w:b/>
                <w:bCs/>
                <w:color w:val="70AD47" w:themeColor="accent6"/>
                <w:sz w:val="16"/>
                <w:szCs w:val="16"/>
              </w:rPr>
              <w:t>1.7.9.</w:t>
            </w:r>
          </w:p>
        </w:tc>
        <w:tc>
          <w:tcPr>
            <w:tcW w:w="2861" w:type="dxa"/>
            <w:gridSpan w:val="2"/>
          </w:tcPr>
          <w:p w14:paraId="52B73285" w14:textId="747A2C38" w:rsidR="000D4C09" w:rsidRDefault="000D4C09" w:rsidP="00DA360A">
            <w:pPr>
              <w:rPr>
                <w:color w:val="92D050"/>
                <w:sz w:val="16"/>
                <w:szCs w:val="16"/>
              </w:rPr>
            </w:pPr>
            <w:proofErr w:type="spellStart"/>
            <w:r>
              <w:rPr>
                <w:color w:val="92D050"/>
                <w:sz w:val="16"/>
                <w:szCs w:val="16"/>
              </w:rPr>
              <w:t>Mädara</w:t>
            </w:r>
            <w:proofErr w:type="spellEnd"/>
            <w:r>
              <w:rPr>
                <w:color w:val="92D050"/>
                <w:sz w:val="16"/>
                <w:szCs w:val="16"/>
              </w:rPr>
              <w:t xml:space="preserve"> </w:t>
            </w:r>
            <w:r w:rsidR="00EB5A0F">
              <w:rPr>
                <w:color w:val="92D050"/>
                <w:sz w:val="16"/>
                <w:szCs w:val="16"/>
              </w:rPr>
              <w:t>luite maastikukaitseala</w:t>
            </w:r>
            <w:r w:rsidR="00EB5A0F" w:rsidRPr="00EB5A0F">
              <w:rPr>
                <w:color w:val="92D050"/>
                <w:sz w:val="16"/>
                <w:szCs w:val="16"/>
              </w:rPr>
              <w:t xml:space="preserve"> laiendamiseks vajaduse väljaselgitamine</w:t>
            </w:r>
          </w:p>
        </w:tc>
        <w:tc>
          <w:tcPr>
            <w:tcW w:w="944" w:type="dxa"/>
            <w:gridSpan w:val="2"/>
          </w:tcPr>
          <w:p w14:paraId="591A06D6" w14:textId="77777777" w:rsidR="000D4C09" w:rsidRPr="001047E7" w:rsidRDefault="000D4C09" w:rsidP="00DA360A">
            <w:pPr>
              <w:jc w:val="center"/>
              <w:rPr>
                <w:rFonts w:cstheme="minorHAnsi"/>
                <w:color w:val="70AD47" w:themeColor="accent6"/>
                <w:sz w:val="16"/>
                <w:szCs w:val="16"/>
              </w:rPr>
            </w:pPr>
          </w:p>
        </w:tc>
        <w:tc>
          <w:tcPr>
            <w:tcW w:w="1377" w:type="dxa"/>
            <w:gridSpan w:val="2"/>
          </w:tcPr>
          <w:p w14:paraId="56851682" w14:textId="77777777" w:rsidR="000D4C09" w:rsidRPr="001047E7" w:rsidRDefault="000D4C09" w:rsidP="00DA360A">
            <w:pPr>
              <w:jc w:val="center"/>
              <w:rPr>
                <w:rFonts w:cstheme="minorHAnsi"/>
                <w:color w:val="70AD47" w:themeColor="accent6"/>
                <w:sz w:val="16"/>
                <w:szCs w:val="16"/>
              </w:rPr>
            </w:pPr>
          </w:p>
        </w:tc>
        <w:tc>
          <w:tcPr>
            <w:tcW w:w="1543" w:type="dxa"/>
            <w:gridSpan w:val="3"/>
          </w:tcPr>
          <w:p w14:paraId="4ABD601A" w14:textId="0DFF474C" w:rsidR="000D4C09" w:rsidRPr="00CA2BEB" w:rsidRDefault="00EB5A0F" w:rsidP="00DA360A">
            <w:pPr>
              <w:jc w:val="center"/>
              <w:rPr>
                <w:rFonts w:cstheme="minorHAnsi"/>
                <w:color w:val="70AD47" w:themeColor="accent6"/>
                <w:sz w:val="16"/>
                <w:szCs w:val="16"/>
              </w:rPr>
            </w:pPr>
            <w:r>
              <w:rPr>
                <w:rFonts w:cstheme="minorHAnsi"/>
                <w:color w:val="70AD47" w:themeColor="accent6"/>
                <w:sz w:val="16"/>
                <w:szCs w:val="16"/>
              </w:rPr>
              <w:t>x</w:t>
            </w:r>
          </w:p>
        </w:tc>
        <w:tc>
          <w:tcPr>
            <w:tcW w:w="1088" w:type="dxa"/>
            <w:gridSpan w:val="3"/>
          </w:tcPr>
          <w:p w14:paraId="5E1CAE58" w14:textId="5357E04D" w:rsidR="000D4C09" w:rsidRPr="00A426C5" w:rsidRDefault="000D4C09" w:rsidP="00DA360A">
            <w:pPr>
              <w:jc w:val="center"/>
              <w:rPr>
                <w:rFonts w:cstheme="minorHAnsi"/>
                <w:color w:val="FF0000"/>
                <w:sz w:val="16"/>
                <w:szCs w:val="16"/>
              </w:rPr>
            </w:pPr>
          </w:p>
        </w:tc>
        <w:tc>
          <w:tcPr>
            <w:tcW w:w="1213" w:type="dxa"/>
            <w:gridSpan w:val="2"/>
          </w:tcPr>
          <w:p w14:paraId="0D594B33" w14:textId="77777777" w:rsidR="000D4C09" w:rsidRPr="00A426C5" w:rsidRDefault="000D4C09" w:rsidP="00DA360A">
            <w:pPr>
              <w:jc w:val="center"/>
              <w:rPr>
                <w:rFonts w:cstheme="minorHAnsi"/>
                <w:color w:val="FF0000"/>
                <w:sz w:val="16"/>
                <w:szCs w:val="16"/>
              </w:rPr>
            </w:pPr>
          </w:p>
        </w:tc>
      </w:tr>
      <w:tr w:rsidR="00DA360A" w:rsidRPr="0055514F" w14:paraId="59C49F3E" w14:textId="77777777" w:rsidTr="00D066FC">
        <w:tc>
          <w:tcPr>
            <w:tcW w:w="9776" w:type="dxa"/>
            <w:gridSpan w:val="16"/>
            <w:shd w:val="clear" w:color="auto" w:fill="FFFF99"/>
          </w:tcPr>
          <w:p w14:paraId="1DD399EB" w14:textId="663E58C2" w:rsidR="00DA360A" w:rsidRPr="0055514F" w:rsidRDefault="00DA360A" w:rsidP="00DA360A">
            <w:pPr>
              <w:rPr>
                <w:rFonts w:cstheme="minorHAnsi"/>
                <w:sz w:val="18"/>
                <w:szCs w:val="18"/>
              </w:rPr>
            </w:pPr>
            <w:bookmarkStart w:id="83" w:name="_Hlk136812984"/>
            <w:bookmarkEnd w:id="81"/>
            <w:bookmarkEnd w:id="82"/>
            <w:r w:rsidRPr="0055514F">
              <w:rPr>
                <w:rFonts w:cstheme="minorHAnsi"/>
                <w:sz w:val="18"/>
                <w:szCs w:val="18"/>
              </w:rPr>
              <w:t>Alaeesmärk 1.</w:t>
            </w:r>
            <w:r>
              <w:rPr>
                <w:rFonts w:cstheme="minorHAnsi"/>
                <w:sz w:val="18"/>
                <w:szCs w:val="18"/>
              </w:rPr>
              <w:t>8</w:t>
            </w:r>
            <w:r w:rsidRPr="0055514F">
              <w:rPr>
                <w:rFonts w:cstheme="minorHAnsi"/>
                <w:sz w:val="18"/>
                <w:szCs w:val="18"/>
              </w:rPr>
              <w:t xml:space="preserve">: </w:t>
            </w:r>
            <w:r w:rsidRPr="008F5839">
              <w:rPr>
                <w:rFonts w:cstheme="minorHAnsi"/>
                <w:sz w:val="18"/>
                <w:szCs w:val="18"/>
              </w:rPr>
              <w:t>Korraldatud ja keskkonnaohutu jäätmekäitlus</w:t>
            </w:r>
          </w:p>
        </w:tc>
      </w:tr>
      <w:bookmarkEnd w:id="83"/>
      <w:tr w:rsidR="001047E7" w:rsidRPr="008A0B26" w14:paraId="541A3307" w14:textId="77777777" w:rsidTr="005D31EA">
        <w:tc>
          <w:tcPr>
            <w:tcW w:w="750" w:type="dxa"/>
            <w:gridSpan w:val="2"/>
          </w:tcPr>
          <w:p w14:paraId="671DE350" w14:textId="77777777" w:rsidR="001047E7" w:rsidRPr="00C4281A" w:rsidRDefault="001047E7" w:rsidP="00DA360A">
            <w:pPr>
              <w:jc w:val="center"/>
              <w:rPr>
                <w:rFonts w:cstheme="minorHAnsi"/>
                <w:b/>
                <w:bCs/>
                <w:sz w:val="16"/>
                <w:szCs w:val="16"/>
              </w:rPr>
            </w:pPr>
            <w:r>
              <w:rPr>
                <w:rFonts w:cstheme="minorHAnsi"/>
                <w:b/>
                <w:bCs/>
                <w:sz w:val="16"/>
                <w:szCs w:val="16"/>
              </w:rPr>
              <w:t>Nr.</w:t>
            </w:r>
          </w:p>
        </w:tc>
        <w:tc>
          <w:tcPr>
            <w:tcW w:w="2861" w:type="dxa"/>
            <w:gridSpan w:val="2"/>
          </w:tcPr>
          <w:p w14:paraId="00A67372" w14:textId="77777777" w:rsidR="001047E7" w:rsidRPr="008A0B26" w:rsidRDefault="001047E7" w:rsidP="00DA360A">
            <w:pPr>
              <w:jc w:val="center"/>
              <w:rPr>
                <w:rFonts w:cstheme="minorHAnsi"/>
                <w:sz w:val="16"/>
                <w:szCs w:val="16"/>
              </w:rPr>
            </w:pPr>
            <w:r>
              <w:rPr>
                <w:rFonts w:cstheme="minorHAnsi"/>
                <w:b/>
                <w:bCs/>
                <w:sz w:val="16"/>
                <w:szCs w:val="16"/>
              </w:rPr>
              <w:t>Tegevus</w:t>
            </w:r>
          </w:p>
        </w:tc>
        <w:tc>
          <w:tcPr>
            <w:tcW w:w="944" w:type="dxa"/>
            <w:gridSpan w:val="2"/>
          </w:tcPr>
          <w:p w14:paraId="0CA787CD" w14:textId="34E75C6E" w:rsidR="001047E7" w:rsidRPr="00D32FEF" w:rsidRDefault="001047E7" w:rsidP="00DA360A">
            <w:pPr>
              <w:jc w:val="center"/>
              <w:rPr>
                <w:rFonts w:cstheme="minorHAnsi"/>
                <w:b/>
                <w:bCs/>
                <w:sz w:val="16"/>
                <w:szCs w:val="16"/>
              </w:rPr>
            </w:pPr>
            <w:r w:rsidRPr="00D32FEF">
              <w:rPr>
                <w:rFonts w:cstheme="minorHAnsi"/>
                <w:b/>
                <w:bCs/>
                <w:sz w:val="16"/>
                <w:szCs w:val="16"/>
              </w:rPr>
              <w:t>2025</w:t>
            </w:r>
          </w:p>
        </w:tc>
        <w:tc>
          <w:tcPr>
            <w:tcW w:w="1377" w:type="dxa"/>
            <w:gridSpan w:val="2"/>
          </w:tcPr>
          <w:p w14:paraId="12117D79" w14:textId="4AD3F4DA" w:rsidR="001047E7" w:rsidRPr="00D32FEF" w:rsidRDefault="001047E7" w:rsidP="00DA360A">
            <w:pPr>
              <w:jc w:val="center"/>
              <w:rPr>
                <w:rFonts w:cstheme="minorHAnsi"/>
                <w:b/>
                <w:bCs/>
                <w:sz w:val="16"/>
                <w:szCs w:val="16"/>
              </w:rPr>
            </w:pPr>
            <w:r w:rsidRPr="00D32FEF">
              <w:rPr>
                <w:rFonts w:cstheme="minorHAnsi"/>
                <w:b/>
                <w:bCs/>
                <w:sz w:val="16"/>
                <w:szCs w:val="16"/>
              </w:rPr>
              <w:t>2026</w:t>
            </w:r>
          </w:p>
        </w:tc>
        <w:tc>
          <w:tcPr>
            <w:tcW w:w="1543" w:type="dxa"/>
            <w:gridSpan w:val="3"/>
          </w:tcPr>
          <w:p w14:paraId="44073A33" w14:textId="060BF71D" w:rsidR="001047E7" w:rsidRPr="00D32FEF" w:rsidRDefault="001047E7" w:rsidP="00DA360A">
            <w:pPr>
              <w:jc w:val="center"/>
              <w:rPr>
                <w:rFonts w:cstheme="minorHAnsi"/>
                <w:b/>
                <w:bCs/>
                <w:sz w:val="16"/>
                <w:szCs w:val="16"/>
              </w:rPr>
            </w:pPr>
            <w:r w:rsidRPr="00D32FEF">
              <w:rPr>
                <w:rFonts w:cstheme="minorHAnsi"/>
                <w:b/>
                <w:bCs/>
                <w:sz w:val="16"/>
                <w:szCs w:val="16"/>
              </w:rPr>
              <w:t>2027</w:t>
            </w:r>
          </w:p>
        </w:tc>
        <w:tc>
          <w:tcPr>
            <w:tcW w:w="1088" w:type="dxa"/>
            <w:gridSpan w:val="3"/>
          </w:tcPr>
          <w:p w14:paraId="6450914D" w14:textId="57DD37B5" w:rsidR="001047E7" w:rsidRPr="00D32FEF" w:rsidRDefault="001047E7" w:rsidP="00DA360A">
            <w:pPr>
              <w:jc w:val="center"/>
              <w:rPr>
                <w:rFonts w:cstheme="minorHAnsi"/>
                <w:b/>
                <w:bCs/>
                <w:sz w:val="16"/>
                <w:szCs w:val="16"/>
              </w:rPr>
            </w:pPr>
            <w:r w:rsidRPr="00D32FEF">
              <w:rPr>
                <w:rFonts w:cstheme="minorHAnsi"/>
                <w:b/>
                <w:bCs/>
                <w:sz w:val="16"/>
                <w:szCs w:val="16"/>
              </w:rPr>
              <w:t>2028</w:t>
            </w:r>
          </w:p>
        </w:tc>
        <w:tc>
          <w:tcPr>
            <w:tcW w:w="1213" w:type="dxa"/>
            <w:gridSpan w:val="2"/>
          </w:tcPr>
          <w:p w14:paraId="01E3262C" w14:textId="3EF5BC60" w:rsidR="001047E7" w:rsidRPr="00D32FEF" w:rsidRDefault="001047E7" w:rsidP="00DA360A">
            <w:pPr>
              <w:jc w:val="center"/>
              <w:rPr>
                <w:rFonts w:cstheme="minorHAnsi"/>
                <w:b/>
                <w:bCs/>
                <w:sz w:val="16"/>
                <w:szCs w:val="16"/>
              </w:rPr>
            </w:pPr>
            <w:r w:rsidRPr="00D32FEF">
              <w:rPr>
                <w:rFonts w:cstheme="minorHAnsi"/>
                <w:b/>
                <w:bCs/>
                <w:sz w:val="16"/>
                <w:szCs w:val="16"/>
              </w:rPr>
              <w:t>2029-2030</w:t>
            </w:r>
          </w:p>
        </w:tc>
      </w:tr>
      <w:tr w:rsidR="001047E7" w:rsidRPr="00CF3BE1" w14:paraId="1839255B" w14:textId="77777777" w:rsidTr="005D31EA">
        <w:tc>
          <w:tcPr>
            <w:tcW w:w="750" w:type="dxa"/>
            <w:gridSpan w:val="2"/>
            <w:shd w:val="clear" w:color="auto" w:fill="auto"/>
          </w:tcPr>
          <w:p w14:paraId="0C247074" w14:textId="164BC86C" w:rsidR="001047E7" w:rsidRDefault="001047E7" w:rsidP="00DA360A">
            <w:pPr>
              <w:rPr>
                <w:rFonts w:cstheme="minorHAnsi"/>
                <w:b/>
                <w:bCs/>
                <w:sz w:val="16"/>
                <w:szCs w:val="16"/>
              </w:rPr>
            </w:pPr>
            <w:r>
              <w:rPr>
                <w:rFonts w:cstheme="minorHAnsi"/>
                <w:b/>
                <w:bCs/>
                <w:sz w:val="16"/>
                <w:szCs w:val="16"/>
              </w:rPr>
              <w:t>1.8.1</w:t>
            </w:r>
          </w:p>
        </w:tc>
        <w:tc>
          <w:tcPr>
            <w:tcW w:w="2861" w:type="dxa"/>
            <w:gridSpan w:val="2"/>
            <w:shd w:val="clear" w:color="auto" w:fill="auto"/>
          </w:tcPr>
          <w:p w14:paraId="6CFAC6F6" w14:textId="20380844" w:rsidR="001047E7" w:rsidRPr="008F5839" w:rsidRDefault="001047E7" w:rsidP="00DA360A">
            <w:pPr>
              <w:rPr>
                <w:rFonts w:cstheme="minorHAnsi"/>
                <w:b/>
                <w:bCs/>
                <w:sz w:val="16"/>
                <w:szCs w:val="16"/>
              </w:rPr>
            </w:pPr>
            <w:r w:rsidRPr="008F5839">
              <w:rPr>
                <w:sz w:val="16"/>
                <w:szCs w:val="16"/>
              </w:rPr>
              <w:t xml:space="preserve">Kaisma ja Tootsi </w:t>
            </w:r>
            <w:proofErr w:type="spellStart"/>
            <w:r w:rsidRPr="008F5839">
              <w:rPr>
                <w:sz w:val="16"/>
                <w:szCs w:val="16"/>
              </w:rPr>
              <w:t>jäätmekogumispunkti</w:t>
            </w:r>
            <w:proofErr w:type="spellEnd"/>
            <w:r w:rsidRPr="008F5839">
              <w:rPr>
                <w:sz w:val="16"/>
                <w:szCs w:val="16"/>
              </w:rPr>
              <w:t xml:space="preserve"> töö korraldamine</w:t>
            </w:r>
          </w:p>
        </w:tc>
        <w:tc>
          <w:tcPr>
            <w:tcW w:w="944" w:type="dxa"/>
            <w:gridSpan w:val="2"/>
          </w:tcPr>
          <w:p w14:paraId="6BAFCDBD" w14:textId="2EE0E29E" w:rsidR="001047E7" w:rsidRPr="00610855" w:rsidRDefault="001047E7" w:rsidP="00DA360A">
            <w:pPr>
              <w:jc w:val="center"/>
              <w:rPr>
                <w:rFonts w:cstheme="minorHAnsi"/>
                <w:sz w:val="16"/>
                <w:szCs w:val="16"/>
              </w:rPr>
            </w:pPr>
            <w:r>
              <w:rPr>
                <w:rFonts w:cstheme="minorHAnsi"/>
                <w:sz w:val="16"/>
                <w:szCs w:val="16"/>
              </w:rPr>
              <w:t>x</w:t>
            </w:r>
          </w:p>
        </w:tc>
        <w:tc>
          <w:tcPr>
            <w:tcW w:w="1377" w:type="dxa"/>
            <w:gridSpan w:val="2"/>
          </w:tcPr>
          <w:p w14:paraId="5274CDF6" w14:textId="04628F7C" w:rsidR="001047E7" w:rsidRPr="00610855" w:rsidRDefault="001047E7" w:rsidP="00DA360A">
            <w:pPr>
              <w:jc w:val="center"/>
              <w:rPr>
                <w:rFonts w:cstheme="minorHAnsi"/>
                <w:sz w:val="16"/>
                <w:szCs w:val="16"/>
              </w:rPr>
            </w:pPr>
            <w:r>
              <w:rPr>
                <w:rFonts w:cstheme="minorHAnsi"/>
                <w:sz w:val="16"/>
                <w:szCs w:val="16"/>
              </w:rPr>
              <w:t>x</w:t>
            </w:r>
          </w:p>
        </w:tc>
        <w:tc>
          <w:tcPr>
            <w:tcW w:w="1543" w:type="dxa"/>
            <w:gridSpan w:val="3"/>
          </w:tcPr>
          <w:p w14:paraId="660E2B69" w14:textId="5427317B" w:rsidR="001047E7" w:rsidRPr="00610855" w:rsidRDefault="001047E7" w:rsidP="00DA360A">
            <w:pPr>
              <w:jc w:val="center"/>
              <w:rPr>
                <w:rFonts w:cstheme="minorHAnsi"/>
                <w:sz w:val="16"/>
                <w:szCs w:val="16"/>
              </w:rPr>
            </w:pPr>
            <w:r>
              <w:rPr>
                <w:rFonts w:cstheme="minorHAnsi"/>
                <w:sz w:val="16"/>
                <w:szCs w:val="16"/>
              </w:rPr>
              <w:t>x</w:t>
            </w:r>
          </w:p>
        </w:tc>
        <w:tc>
          <w:tcPr>
            <w:tcW w:w="1088" w:type="dxa"/>
            <w:gridSpan w:val="3"/>
          </w:tcPr>
          <w:p w14:paraId="48A43B34" w14:textId="7EA226AD" w:rsidR="001047E7" w:rsidRPr="00F45EC0" w:rsidRDefault="001047E7" w:rsidP="00DA360A">
            <w:pPr>
              <w:jc w:val="center"/>
              <w:rPr>
                <w:rFonts w:cstheme="minorHAnsi"/>
                <w:sz w:val="16"/>
                <w:szCs w:val="16"/>
              </w:rPr>
            </w:pPr>
            <w:r>
              <w:rPr>
                <w:rFonts w:cstheme="minorHAnsi"/>
                <w:sz w:val="16"/>
                <w:szCs w:val="16"/>
              </w:rPr>
              <w:t>x</w:t>
            </w:r>
          </w:p>
        </w:tc>
        <w:tc>
          <w:tcPr>
            <w:tcW w:w="1213" w:type="dxa"/>
            <w:gridSpan w:val="2"/>
          </w:tcPr>
          <w:p w14:paraId="5F800E7C" w14:textId="56E2B063" w:rsidR="001047E7" w:rsidRPr="00F45EC0" w:rsidRDefault="001047E7" w:rsidP="00DA360A">
            <w:pPr>
              <w:jc w:val="center"/>
              <w:rPr>
                <w:rFonts w:cstheme="minorHAnsi"/>
                <w:sz w:val="16"/>
                <w:szCs w:val="16"/>
              </w:rPr>
            </w:pPr>
            <w:r w:rsidRPr="001047E7">
              <w:rPr>
                <w:rFonts w:cstheme="minorHAnsi"/>
                <w:sz w:val="16"/>
                <w:szCs w:val="16"/>
              </w:rPr>
              <w:t>x</w:t>
            </w:r>
          </w:p>
        </w:tc>
      </w:tr>
      <w:tr w:rsidR="001047E7" w:rsidRPr="00F91C04" w14:paraId="05D6CD53" w14:textId="77777777" w:rsidTr="005D31EA">
        <w:tc>
          <w:tcPr>
            <w:tcW w:w="750" w:type="dxa"/>
            <w:gridSpan w:val="2"/>
          </w:tcPr>
          <w:p w14:paraId="635AC80F" w14:textId="77122A42" w:rsidR="001047E7" w:rsidRDefault="001047E7" w:rsidP="00DA360A">
            <w:pPr>
              <w:rPr>
                <w:rFonts w:cstheme="minorHAnsi"/>
                <w:b/>
                <w:bCs/>
                <w:sz w:val="16"/>
                <w:szCs w:val="16"/>
              </w:rPr>
            </w:pPr>
            <w:r>
              <w:rPr>
                <w:rFonts w:cstheme="minorHAnsi"/>
                <w:b/>
                <w:bCs/>
                <w:sz w:val="16"/>
                <w:szCs w:val="16"/>
              </w:rPr>
              <w:t>1.8.2</w:t>
            </w:r>
          </w:p>
        </w:tc>
        <w:tc>
          <w:tcPr>
            <w:tcW w:w="2861" w:type="dxa"/>
            <w:gridSpan w:val="2"/>
          </w:tcPr>
          <w:p w14:paraId="2CB9C38A" w14:textId="20A1ED00" w:rsidR="001047E7" w:rsidRPr="008F5839" w:rsidRDefault="001047E7" w:rsidP="00DA360A">
            <w:pPr>
              <w:rPr>
                <w:rFonts w:cstheme="minorHAnsi"/>
                <w:b/>
                <w:bCs/>
                <w:sz w:val="16"/>
                <w:szCs w:val="16"/>
              </w:rPr>
            </w:pPr>
            <w:r w:rsidRPr="008F5839">
              <w:rPr>
                <w:sz w:val="16"/>
                <w:szCs w:val="16"/>
              </w:rPr>
              <w:t>Valla jäätmekava koostamine ja kehtestamine, koostöös MTÜ Eesti Jäätmehoolduskeskusega</w:t>
            </w:r>
          </w:p>
        </w:tc>
        <w:tc>
          <w:tcPr>
            <w:tcW w:w="944" w:type="dxa"/>
            <w:gridSpan w:val="2"/>
          </w:tcPr>
          <w:p w14:paraId="6D8F41AC" w14:textId="2DB2C9BD" w:rsidR="001047E7" w:rsidRPr="00610855" w:rsidRDefault="001047E7" w:rsidP="00DA360A">
            <w:pPr>
              <w:jc w:val="center"/>
              <w:rPr>
                <w:rFonts w:cstheme="minorHAnsi"/>
                <w:sz w:val="16"/>
                <w:szCs w:val="16"/>
              </w:rPr>
            </w:pPr>
            <w:r>
              <w:rPr>
                <w:rFonts w:cstheme="minorHAnsi"/>
                <w:sz w:val="16"/>
                <w:szCs w:val="16"/>
              </w:rPr>
              <w:t>x</w:t>
            </w:r>
          </w:p>
        </w:tc>
        <w:tc>
          <w:tcPr>
            <w:tcW w:w="1377" w:type="dxa"/>
            <w:gridSpan w:val="2"/>
          </w:tcPr>
          <w:p w14:paraId="2BD75AB2" w14:textId="30376D0A" w:rsidR="001047E7" w:rsidRPr="00610855" w:rsidRDefault="001047E7" w:rsidP="00DA360A">
            <w:pPr>
              <w:jc w:val="center"/>
              <w:rPr>
                <w:rFonts w:cstheme="minorHAnsi"/>
                <w:sz w:val="16"/>
                <w:szCs w:val="16"/>
              </w:rPr>
            </w:pPr>
          </w:p>
        </w:tc>
        <w:tc>
          <w:tcPr>
            <w:tcW w:w="1543" w:type="dxa"/>
            <w:gridSpan w:val="3"/>
          </w:tcPr>
          <w:p w14:paraId="7FBF3833" w14:textId="3573A2C0" w:rsidR="001047E7" w:rsidRPr="00610855" w:rsidRDefault="001047E7" w:rsidP="00DA360A">
            <w:pPr>
              <w:jc w:val="center"/>
              <w:rPr>
                <w:rFonts w:cstheme="minorHAnsi"/>
                <w:sz w:val="16"/>
                <w:szCs w:val="16"/>
              </w:rPr>
            </w:pPr>
          </w:p>
        </w:tc>
        <w:tc>
          <w:tcPr>
            <w:tcW w:w="1088" w:type="dxa"/>
            <w:gridSpan w:val="3"/>
          </w:tcPr>
          <w:p w14:paraId="65DBFF0D" w14:textId="1682DD61" w:rsidR="001047E7" w:rsidRPr="00F45EC0" w:rsidRDefault="001047E7" w:rsidP="00DA360A">
            <w:pPr>
              <w:jc w:val="center"/>
              <w:rPr>
                <w:rFonts w:cstheme="minorHAnsi"/>
                <w:sz w:val="16"/>
                <w:szCs w:val="16"/>
              </w:rPr>
            </w:pPr>
          </w:p>
        </w:tc>
        <w:tc>
          <w:tcPr>
            <w:tcW w:w="1213" w:type="dxa"/>
            <w:gridSpan w:val="2"/>
          </w:tcPr>
          <w:p w14:paraId="43D47FBF" w14:textId="77777777" w:rsidR="001047E7" w:rsidRPr="00F45EC0" w:rsidRDefault="001047E7" w:rsidP="00DA360A">
            <w:pPr>
              <w:jc w:val="center"/>
              <w:rPr>
                <w:rFonts w:cstheme="minorHAnsi"/>
                <w:sz w:val="16"/>
                <w:szCs w:val="16"/>
              </w:rPr>
            </w:pPr>
          </w:p>
        </w:tc>
      </w:tr>
      <w:tr w:rsidR="001047E7" w:rsidRPr="00F91C04" w14:paraId="17903FB2" w14:textId="77777777" w:rsidTr="005D31EA">
        <w:tc>
          <w:tcPr>
            <w:tcW w:w="750" w:type="dxa"/>
            <w:gridSpan w:val="2"/>
          </w:tcPr>
          <w:p w14:paraId="1C8F9536" w14:textId="11B60A2A" w:rsidR="001047E7" w:rsidRDefault="001047E7" w:rsidP="00DA360A">
            <w:pPr>
              <w:rPr>
                <w:rFonts w:cstheme="minorHAnsi"/>
                <w:b/>
                <w:bCs/>
                <w:sz w:val="16"/>
                <w:szCs w:val="16"/>
              </w:rPr>
            </w:pPr>
            <w:r>
              <w:rPr>
                <w:rFonts w:cstheme="minorHAnsi"/>
                <w:b/>
                <w:bCs/>
                <w:sz w:val="16"/>
                <w:szCs w:val="16"/>
              </w:rPr>
              <w:lastRenderedPageBreak/>
              <w:t>1.8.3</w:t>
            </w:r>
          </w:p>
        </w:tc>
        <w:tc>
          <w:tcPr>
            <w:tcW w:w="2861" w:type="dxa"/>
            <w:gridSpan w:val="2"/>
          </w:tcPr>
          <w:p w14:paraId="4B5C0AF7" w14:textId="7F0DD9BC" w:rsidR="001047E7" w:rsidRPr="008F5839" w:rsidRDefault="001047E7" w:rsidP="00DA360A">
            <w:pPr>
              <w:rPr>
                <w:rFonts w:cstheme="minorHAnsi"/>
                <w:b/>
                <w:bCs/>
                <w:sz w:val="16"/>
                <w:szCs w:val="16"/>
              </w:rPr>
            </w:pPr>
            <w:r w:rsidRPr="008F5839">
              <w:rPr>
                <w:sz w:val="16"/>
                <w:szCs w:val="16"/>
              </w:rPr>
              <w:t>Korraldatud jäätmeveo ja jäätmejaamade ning jäätmepunktide haldamise hanke korraldamine koostöös MTÜ Eesti Jäätmehoolduskeskusega</w:t>
            </w:r>
          </w:p>
        </w:tc>
        <w:tc>
          <w:tcPr>
            <w:tcW w:w="944" w:type="dxa"/>
            <w:gridSpan w:val="2"/>
          </w:tcPr>
          <w:p w14:paraId="251D711C" w14:textId="4734BCAB" w:rsidR="001047E7" w:rsidRPr="00610855" w:rsidRDefault="001047E7" w:rsidP="00DA360A">
            <w:pPr>
              <w:jc w:val="center"/>
              <w:rPr>
                <w:rFonts w:cstheme="minorHAnsi"/>
                <w:sz w:val="16"/>
                <w:szCs w:val="16"/>
              </w:rPr>
            </w:pPr>
          </w:p>
        </w:tc>
        <w:tc>
          <w:tcPr>
            <w:tcW w:w="1377" w:type="dxa"/>
            <w:gridSpan w:val="2"/>
          </w:tcPr>
          <w:p w14:paraId="75890EAB" w14:textId="3EF21A1F" w:rsidR="001047E7" w:rsidRPr="00610855" w:rsidRDefault="001047E7" w:rsidP="00DA360A">
            <w:pPr>
              <w:jc w:val="center"/>
              <w:rPr>
                <w:rFonts w:cstheme="minorHAnsi"/>
                <w:sz w:val="16"/>
                <w:szCs w:val="16"/>
              </w:rPr>
            </w:pPr>
            <w:r>
              <w:rPr>
                <w:rFonts w:cstheme="minorHAnsi"/>
                <w:sz w:val="16"/>
                <w:szCs w:val="16"/>
              </w:rPr>
              <w:t>x</w:t>
            </w:r>
          </w:p>
        </w:tc>
        <w:tc>
          <w:tcPr>
            <w:tcW w:w="1543" w:type="dxa"/>
            <w:gridSpan w:val="3"/>
          </w:tcPr>
          <w:p w14:paraId="2604AB9C" w14:textId="5E074191" w:rsidR="001047E7" w:rsidRPr="00610855" w:rsidRDefault="001047E7" w:rsidP="00DA360A">
            <w:pPr>
              <w:jc w:val="center"/>
              <w:rPr>
                <w:rFonts w:cstheme="minorHAnsi"/>
                <w:sz w:val="16"/>
                <w:szCs w:val="16"/>
              </w:rPr>
            </w:pPr>
          </w:p>
        </w:tc>
        <w:tc>
          <w:tcPr>
            <w:tcW w:w="1088" w:type="dxa"/>
            <w:gridSpan w:val="3"/>
          </w:tcPr>
          <w:p w14:paraId="1C385252" w14:textId="68E0F585" w:rsidR="001047E7" w:rsidRPr="00F45EC0" w:rsidRDefault="001047E7" w:rsidP="00DA360A">
            <w:pPr>
              <w:jc w:val="center"/>
              <w:rPr>
                <w:rFonts w:cstheme="minorHAnsi"/>
                <w:sz w:val="16"/>
                <w:szCs w:val="16"/>
              </w:rPr>
            </w:pPr>
            <w:r>
              <w:rPr>
                <w:rFonts w:cstheme="minorHAnsi"/>
                <w:sz w:val="16"/>
                <w:szCs w:val="16"/>
              </w:rPr>
              <w:t>x</w:t>
            </w:r>
          </w:p>
        </w:tc>
        <w:tc>
          <w:tcPr>
            <w:tcW w:w="1213" w:type="dxa"/>
            <w:gridSpan w:val="2"/>
          </w:tcPr>
          <w:p w14:paraId="37BAD4AE" w14:textId="77777777" w:rsidR="001047E7" w:rsidRPr="00F45EC0" w:rsidRDefault="001047E7" w:rsidP="00DA360A">
            <w:pPr>
              <w:jc w:val="center"/>
              <w:rPr>
                <w:rFonts w:cstheme="minorHAnsi"/>
                <w:sz w:val="16"/>
                <w:szCs w:val="16"/>
              </w:rPr>
            </w:pPr>
          </w:p>
        </w:tc>
      </w:tr>
      <w:tr w:rsidR="001047E7" w:rsidRPr="00F91C04" w14:paraId="2A1AD8A8" w14:textId="77777777" w:rsidTr="005D31EA">
        <w:tc>
          <w:tcPr>
            <w:tcW w:w="750" w:type="dxa"/>
            <w:gridSpan w:val="2"/>
          </w:tcPr>
          <w:p w14:paraId="4E1EFA49" w14:textId="2E4A7AB1" w:rsidR="001047E7" w:rsidRDefault="001047E7" w:rsidP="00DA360A">
            <w:pPr>
              <w:rPr>
                <w:rFonts w:cstheme="minorHAnsi"/>
                <w:b/>
                <w:bCs/>
                <w:sz w:val="16"/>
                <w:szCs w:val="16"/>
              </w:rPr>
            </w:pPr>
            <w:r>
              <w:rPr>
                <w:rFonts w:cstheme="minorHAnsi"/>
                <w:b/>
                <w:bCs/>
                <w:sz w:val="16"/>
                <w:szCs w:val="16"/>
              </w:rPr>
              <w:t>1.8.4</w:t>
            </w:r>
          </w:p>
        </w:tc>
        <w:tc>
          <w:tcPr>
            <w:tcW w:w="2861" w:type="dxa"/>
            <w:gridSpan w:val="2"/>
          </w:tcPr>
          <w:p w14:paraId="1574B40A" w14:textId="5166FF1A" w:rsidR="001047E7" w:rsidRPr="008F5839" w:rsidRDefault="001047E7" w:rsidP="00DA360A">
            <w:pPr>
              <w:rPr>
                <w:rFonts w:cstheme="minorHAnsi"/>
                <w:b/>
                <w:bCs/>
                <w:sz w:val="16"/>
                <w:szCs w:val="16"/>
              </w:rPr>
            </w:pPr>
            <w:r w:rsidRPr="008F5839">
              <w:rPr>
                <w:sz w:val="16"/>
                <w:szCs w:val="16"/>
              </w:rPr>
              <w:t>Ringmajanduse teekaartide koostamine koostöös Keskkonnaagentuuriga</w:t>
            </w:r>
          </w:p>
        </w:tc>
        <w:tc>
          <w:tcPr>
            <w:tcW w:w="944" w:type="dxa"/>
            <w:gridSpan w:val="2"/>
          </w:tcPr>
          <w:p w14:paraId="392B9E3A" w14:textId="1937DC7D" w:rsidR="001047E7" w:rsidRPr="00610855" w:rsidRDefault="001047E7" w:rsidP="00DA360A">
            <w:pPr>
              <w:jc w:val="center"/>
              <w:rPr>
                <w:rFonts w:cstheme="minorHAnsi"/>
                <w:sz w:val="16"/>
                <w:szCs w:val="16"/>
              </w:rPr>
            </w:pPr>
            <w:r>
              <w:rPr>
                <w:rFonts w:cstheme="minorHAnsi"/>
                <w:sz w:val="16"/>
                <w:szCs w:val="16"/>
              </w:rPr>
              <w:t>x</w:t>
            </w:r>
          </w:p>
        </w:tc>
        <w:tc>
          <w:tcPr>
            <w:tcW w:w="1377" w:type="dxa"/>
            <w:gridSpan w:val="2"/>
          </w:tcPr>
          <w:p w14:paraId="5961F28E" w14:textId="77777777" w:rsidR="001047E7" w:rsidRPr="00610855" w:rsidRDefault="001047E7" w:rsidP="00DA360A">
            <w:pPr>
              <w:jc w:val="center"/>
              <w:rPr>
                <w:rFonts w:cstheme="minorHAnsi"/>
                <w:sz w:val="16"/>
                <w:szCs w:val="16"/>
              </w:rPr>
            </w:pPr>
          </w:p>
        </w:tc>
        <w:tc>
          <w:tcPr>
            <w:tcW w:w="1543" w:type="dxa"/>
            <w:gridSpan w:val="3"/>
          </w:tcPr>
          <w:p w14:paraId="1DA32979" w14:textId="77777777" w:rsidR="001047E7" w:rsidRPr="00610855" w:rsidRDefault="001047E7" w:rsidP="00DA360A">
            <w:pPr>
              <w:jc w:val="center"/>
              <w:rPr>
                <w:rFonts w:cstheme="minorHAnsi"/>
                <w:sz w:val="16"/>
                <w:szCs w:val="16"/>
              </w:rPr>
            </w:pPr>
          </w:p>
        </w:tc>
        <w:tc>
          <w:tcPr>
            <w:tcW w:w="1088" w:type="dxa"/>
            <w:gridSpan w:val="3"/>
          </w:tcPr>
          <w:p w14:paraId="177AD26A" w14:textId="77777777" w:rsidR="001047E7" w:rsidRPr="00F45EC0" w:rsidRDefault="001047E7" w:rsidP="00DA360A">
            <w:pPr>
              <w:jc w:val="center"/>
              <w:rPr>
                <w:rFonts w:cstheme="minorHAnsi"/>
                <w:sz w:val="16"/>
                <w:szCs w:val="16"/>
              </w:rPr>
            </w:pPr>
          </w:p>
        </w:tc>
        <w:tc>
          <w:tcPr>
            <w:tcW w:w="1213" w:type="dxa"/>
            <w:gridSpan w:val="2"/>
          </w:tcPr>
          <w:p w14:paraId="5DE6DC9C" w14:textId="77777777" w:rsidR="001047E7" w:rsidRPr="00F45EC0" w:rsidRDefault="001047E7" w:rsidP="00DA360A">
            <w:pPr>
              <w:jc w:val="center"/>
              <w:rPr>
                <w:rFonts w:cstheme="minorHAnsi"/>
                <w:sz w:val="16"/>
                <w:szCs w:val="16"/>
              </w:rPr>
            </w:pPr>
          </w:p>
        </w:tc>
      </w:tr>
      <w:tr w:rsidR="001047E7" w:rsidRPr="00F91C04" w14:paraId="535F588C" w14:textId="77777777" w:rsidTr="005D31EA">
        <w:tc>
          <w:tcPr>
            <w:tcW w:w="750" w:type="dxa"/>
            <w:gridSpan w:val="2"/>
          </w:tcPr>
          <w:p w14:paraId="5AF9AA41" w14:textId="77340832" w:rsidR="001047E7" w:rsidRDefault="001047E7" w:rsidP="00DA360A">
            <w:pPr>
              <w:rPr>
                <w:rFonts w:cstheme="minorHAnsi"/>
                <w:b/>
                <w:bCs/>
                <w:sz w:val="16"/>
                <w:szCs w:val="16"/>
              </w:rPr>
            </w:pPr>
            <w:r>
              <w:rPr>
                <w:rFonts w:cstheme="minorHAnsi"/>
                <w:b/>
                <w:bCs/>
                <w:sz w:val="16"/>
                <w:szCs w:val="16"/>
              </w:rPr>
              <w:t>1.8.5</w:t>
            </w:r>
          </w:p>
        </w:tc>
        <w:tc>
          <w:tcPr>
            <w:tcW w:w="2861" w:type="dxa"/>
            <w:gridSpan w:val="2"/>
          </w:tcPr>
          <w:p w14:paraId="37057613" w14:textId="77556162" w:rsidR="001047E7" w:rsidRPr="008F5839" w:rsidRDefault="001047E7" w:rsidP="00DA360A">
            <w:pPr>
              <w:rPr>
                <w:rFonts w:cstheme="minorHAnsi"/>
                <w:b/>
                <w:bCs/>
                <w:sz w:val="16"/>
                <w:szCs w:val="16"/>
              </w:rPr>
            </w:pPr>
            <w:r w:rsidRPr="008F5839">
              <w:rPr>
                <w:sz w:val="16"/>
                <w:szCs w:val="16"/>
              </w:rPr>
              <w:t>Jäätmete liigiti kogumise ja sorteerimisharjumuse juurutamine elanike seas</w:t>
            </w:r>
          </w:p>
        </w:tc>
        <w:tc>
          <w:tcPr>
            <w:tcW w:w="944" w:type="dxa"/>
            <w:gridSpan w:val="2"/>
          </w:tcPr>
          <w:p w14:paraId="678F9768" w14:textId="32B992AE" w:rsidR="001047E7" w:rsidRPr="00610855" w:rsidRDefault="001047E7" w:rsidP="00DA360A">
            <w:pPr>
              <w:jc w:val="center"/>
              <w:rPr>
                <w:rFonts w:cstheme="minorHAnsi"/>
                <w:sz w:val="16"/>
                <w:szCs w:val="16"/>
              </w:rPr>
            </w:pPr>
            <w:r>
              <w:rPr>
                <w:rFonts w:cstheme="minorHAnsi"/>
                <w:sz w:val="16"/>
                <w:szCs w:val="16"/>
              </w:rPr>
              <w:t>x</w:t>
            </w:r>
          </w:p>
        </w:tc>
        <w:tc>
          <w:tcPr>
            <w:tcW w:w="1377" w:type="dxa"/>
            <w:gridSpan w:val="2"/>
          </w:tcPr>
          <w:p w14:paraId="0AB06F30" w14:textId="143CD8B5" w:rsidR="001047E7" w:rsidRPr="00610855" w:rsidRDefault="001047E7" w:rsidP="00DA360A">
            <w:pPr>
              <w:jc w:val="center"/>
              <w:rPr>
                <w:rFonts w:cstheme="minorHAnsi"/>
                <w:sz w:val="16"/>
                <w:szCs w:val="16"/>
              </w:rPr>
            </w:pPr>
            <w:r>
              <w:rPr>
                <w:rFonts w:cstheme="minorHAnsi"/>
                <w:sz w:val="16"/>
                <w:szCs w:val="16"/>
              </w:rPr>
              <w:t>x</w:t>
            </w:r>
          </w:p>
        </w:tc>
        <w:tc>
          <w:tcPr>
            <w:tcW w:w="1543" w:type="dxa"/>
            <w:gridSpan w:val="3"/>
          </w:tcPr>
          <w:p w14:paraId="2DA64853" w14:textId="7D5253C5" w:rsidR="001047E7" w:rsidRPr="00610855" w:rsidRDefault="001047E7" w:rsidP="00DA360A">
            <w:pPr>
              <w:jc w:val="center"/>
              <w:rPr>
                <w:rFonts w:cstheme="minorHAnsi"/>
                <w:sz w:val="16"/>
                <w:szCs w:val="16"/>
              </w:rPr>
            </w:pPr>
            <w:r>
              <w:rPr>
                <w:rFonts w:cstheme="minorHAnsi"/>
                <w:sz w:val="16"/>
                <w:szCs w:val="16"/>
              </w:rPr>
              <w:t>x</w:t>
            </w:r>
          </w:p>
        </w:tc>
        <w:tc>
          <w:tcPr>
            <w:tcW w:w="1088" w:type="dxa"/>
            <w:gridSpan w:val="3"/>
          </w:tcPr>
          <w:p w14:paraId="5F31615B" w14:textId="5A64995C" w:rsidR="001047E7" w:rsidRPr="00F45EC0" w:rsidRDefault="001047E7" w:rsidP="00DA360A">
            <w:pPr>
              <w:jc w:val="center"/>
              <w:rPr>
                <w:rFonts w:cstheme="minorHAnsi"/>
                <w:sz w:val="16"/>
                <w:szCs w:val="16"/>
              </w:rPr>
            </w:pPr>
            <w:r>
              <w:rPr>
                <w:rFonts w:cstheme="minorHAnsi"/>
                <w:sz w:val="16"/>
                <w:szCs w:val="16"/>
              </w:rPr>
              <w:t>x</w:t>
            </w:r>
          </w:p>
        </w:tc>
        <w:tc>
          <w:tcPr>
            <w:tcW w:w="1213" w:type="dxa"/>
            <w:gridSpan w:val="2"/>
          </w:tcPr>
          <w:p w14:paraId="0470CBA9" w14:textId="5195AF8A" w:rsidR="001047E7" w:rsidRPr="00B029F8" w:rsidRDefault="001047E7" w:rsidP="00DA360A">
            <w:pPr>
              <w:jc w:val="center"/>
              <w:rPr>
                <w:rFonts w:cstheme="minorHAnsi"/>
                <w:color w:val="92D050"/>
                <w:sz w:val="16"/>
                <w:szCs w:val="16"/>
              </w:rPr>
            </w:pPr>
            <w:r w:rsidRPr="00B029F8">
              <w:rPr>
                <w:rFonts w:cstheme="minorHAnsi"/>
                <w:color w:val="92D050"/>
                <w:sz w:val="16"/>
                <w:szCs w:val="16"/>
              </w:rPr>
              <w:t>x</w:t>
            </w:r>
          </w:p>
        </w:tc>
      </w:tr>
      <w:tr w:rsidR="001047E7" w:rsidRPr="00F91C04" w14:paraId="7ECA7302" w14:textId="77777777" w:rsidTr="005D31EA">
        <w:tc>
          <w:tcPr>
            <w:tcW w:w="750" w:type="dxa"/>
            <w:gridSpan w:val="2"/>
          </w:tcPr>
          <w:p w14:paraId="78CFBA54" w14:textId="1F5BFB68" w:rsidR="001047E7" w:rsidRDefault="001047E7" w:rsidP="00DA360A">
            <w:pPr>
              <w:rPr>
                <w:rFonts w:cstheme="minorHAnsi"/>
                <w:b/>
                <w:bCs/>
                <w:sz w:val="16"/>
                <w:szCs w:val="16"/>
              </w:rPr>
            </w:pPr>
            <w:r>
              <w:rPr>
                <w:rFonts w:cstheme="minorHAnsi"/>
                <w:b/>
                <w:bCs/>
                <w:sz w:val="16"/>
                <w:szCs w:val="16"/>
              </w:rPr>
              <w:t>1.8.6</w:t>
            </w:r>
          </w:p>
        </w:tc>
        <w:tc>
          <w:tcPr>
            <w:tcW w:w="2861" w:type="dxa"/>
            <w:gridSpan w:val="2"/>
          </w:tcPr>
          <w:p w14:paraId="542C269E" w14:textId="2185DDBF" w:rsidR="001047E7" w:rsidRPr="008F5839" w:rsidRDefault="001047E7" w:rsidP="00DA360A">
            <w:pPr>
              <w:rPr>
                <w:rFonts w:cstheme="minorHAnsi"/>
                <w:b/>
                <w:bCs/>
                <w:sz w:val="16"/>
                <w:szCs w:val="16"/>
              </w:rPr>
            </w:pPr>
            <w:r w:rsidRPr="008F5839">
              <w:rPr>
                <w:sz w:val="16"/>
                <w:szCs w:val="16"/>
              </w:rPr>
              <w:t>Ohtlike jäätmete ja eterniidi kogumisringide korraldamine kasutades erinevaid toetusmeetmeid</w:t>
            </w:r>
          </w:p>
        </w:tc>
        <w:tc>
          <w:tcPr>
            <w:tcW w:w="944" w:type="dxa"/>
            <w:gridSpan w:val="2"/>
          </w:tcPr>
          <w:p w14:paraId="3CD27036" w14:textId="605C54BB" w:rsidR="001047E7" w:rsidRPr="00610855" w:rsidRDefault="001047E7" w:rsidP="00DA360A">
            <w:pPr>
              <w:jc w:val="center"/>
              <w:rPr>
                <w:rFonts w:cstheme="minorHAnsi"/>
                <w:sz w:val="16"/>
                <w:szCs w:val="16"/>
              </w:rPr>
            </w:pPr>
            <w:r>
              <w:rPr>
                <w:rFonts w:cstheme="minorHAnsi"/>
                <w:sz w:val="16"/>
                <w:szCs w:val="16"/>
              </w:rPr>
              <w:t>x</w:t>
            </w:r>
          </w:p>
        </w:tc>
        <w:tc>
          <w:tcPr>
            <w:tcW w:w="1377" w:type="dxa"/>
            <w:gridSpan w:val="2"/>
          </w:tcPr>
          <w:p w14:paraId="7027A846" w14:textId="512B82DE" w:rsidR="001047E7" w:rsidRPr="00610855" w:rsidRDefault="001047E7" w:rsidP="00DA360A">
            <w:pPr>
              <w:jc w:val="center"/>
              <w:rPr>
                <w:rFonts w:cstheme="minorHAnsi"/>
                <w:sz w:val="16"/>
                <w:szCs w:val="16"/>
              </w:rPr>
            </w:pPr>
            <w:r>
              <w:rPr>
                <w:rFonts w:cstheme="minorHAnsi"/>
                <w:sz w:val="16"/>
                <w:szCs w:val="16"/>
              </w:rPr>
              <w:t>x</w:t>
            </w:r>
          </w:p>
        </w:tc>
        <w:tc>
          <w:tcPr>
            <w:tcW w:w="1543" w:type="dxa"/>
            <w:gridSpan w:val="3"/>
          </w:tcPr>
          <w:p w14:paraId="3C6F6B68" w14:textId="0D485EEF" w:rsidR="001047E7" w:rsidRPr="00610855" w:rsidRDefault="001047E7" w:rsidP="00DA360A">
            <w:pPr>
              <w:jc w:val="center"/>
              <w:rPr>
                <w:rFonts w:cstheme="minorHAnsi"/>
                <w:sz w:val="16"/>
                <w:szCs w:val="16"/>
              </w:rPr>
            </w:pPr>
            <w:r>
              <w:rPr>
                <w:rFonts w:cstheme="minorHAnsi"/>
                <w:sz w:val="16"/>
                <w:szCs w:val="16"/>
              </w:rPr>
              <w:t>x</w:t>
            </w:r>
          </w:p>
        </w:tc>
        <w:tc>
          <w:tcPr>
            <w:tcW w:w="1088" w:type="dxa"/>
            <w:gridSpan w:val="3"/>
          </w:tcPr>
          <w:p w14:paraId="197856DD" w14:textId="2C6EB9F6" w:rsidR="001047E7" w:rsidRPr="00F45EC0" w:rsidRDefault="001047E7" w:rsidP="00DA360A">
            <w:pPr>
              <w:jc w:val="center"/>
              <w:rPr>
                <w:rFonts w:cstheme="minorHAnsi"/>
                <w:sz w:val="16"/>
                <w:szCs w:val="16"/>
              </w:rPr>
            </w:pPr>
            <w:r>
              <w:rPr>
                <w:rFonts w:cstheme="minorHAnsi"/>
                <w:sz w:val="16"/>
                <w:szCs w:val="16"/>
              </w:rPr>
              <w:t>x</w:t>
            </w:r>
          </w:p>
        </w:tc>
        <w:tc>
          <w:tcPr>
            <w:tcW w:w="1213" w:type="dxa"/>
            <w:gridSpan w:val="2"/>
          </w:tcPr>
          <w:p w14:paraId="38A92D35" w14:textId="767C1859" w:rsidR="001047E7" w:rsidRPr="00B029F8" w:rsidRDefault="001047E7" w:rsidP="00DA360A">
            <w:pPr>
              <w:jc w:val="center"/>
              <w:rPr>
                <w:rFonts w:cstheme="minorHAnsi"/>
                <w:color w:val="92D050"/>
                <w:sz w:val="16"/>
                <w:szCs w:val="16"/>
              </w:rPr>
            </w:pPr>
            <w:r w:rsidRPr="00B029F8">
              <w:rPr>
                <w:rFonts w:cstheme="minorHAnsi"/>
                <w:color w:val="92D050"/>
                <w:sz w:val="16"/>
                <w:szCs w:val="16"/>
              </w:rPr>
              <w:t>x</w:t>
            </w:r>
          </w:p>
        </w:tc>
      </w:tr>
      <w:tr w:rsidR="001047E7" w:rsidRPr="00F91C04" w14:paraId="7A7F41A4" w14:textId="77777777" w:rsidTr="005D31EA">
        <w:tc>
          <w:tcPr>
            <w:tcW w:w="750" w:type="dxa"/>
            <w:gridSpan w:val="2"/>
          </w:tcPr>
          <w:p w14:paraId="552F3A65" w14:textId="46534F84" w:rsidR="001047E7" w:rsidRPr="00A426C5" w:rsidRDefault="001047E7" w:rsidP="00DA360A">
            <w:pPr>
              <w:rPr>
                <w:rFonts w:cstheme="minorHAnsi"/>
                <w:b/>
                <w:bCs/>
                <w:color w:val="FF0000"/>
                <w:sz w:val="16"/>
                <w:szCs w:val="16"/>
              </w:rPr>
            </w:pPr>
            <w:bookmarkStart w:id="84" w:name="_Hlk167715546"/>
            <w:r w:rsidRPr="00A426C5">
              <w:rPr>
                <w:rFonts w:cstheme="minorHAnsi"/>
                <w:b/>
                <w:bCs/>
                <w:color w:val="FF0000"/>
                <w:sz w:val="16"/>
                <w:szCs w:val="16"/>
              </w:rPr>
              <w:t>1.8.7</w:t>
            </w:r>
          </w:p>
        </w:tc>
        <w:tc>
          <w:tcPr>
            <w:tcW w:w="2861" w:type="dxa"/>
            <w:gridSpan w:val="2"/>
          </w:tcPr>
          <w:p w14:paraId="0FE0192C" w14:textId="2798A6A7" w:rsidR="001047E7" w:rsidRPr="00A426C5" w:rsidRDefault="001047E7" w:rsidP="00DA360A">
            <w:pPr>
              <w:rPr>
                <w:rFonts w:cstheme="minorHAnsi"/>
                <w:b/>
                <w:bCs/>
                <w:color w:val="FF0000"/>
                <w:sz w:val="16"/>
                <w:szCs w:val="16"/>
              </w:rPr>
            </w:pPr>
            <w:r w:rsidRPr="00A426C5">
              <w:rPr>
                <w:color w:val="FF0000"/>
                <w:sz w:val="16"/>
                <w:szCs w:val="16"/>
              </w:rPr>
              <w:t>Tootsi jäätmepunkti väljaehitamine</w:t>
            </w:r>
          </w:p>
        </w:tc>
        <w:tc>
          <w:tcPr>
            <w:tcW w:w="944" w:type="dxa"/>
            <w:gridSpan w:val="2"/>
          </w:tcPr>
          <w:p w14:paraId="233276B7" w14:textId="0F1273D7" w:rsidR="001047E7" w:rsidRPr="00A426C5" w:rsidRDefault="001047E7" w:rsidP="00DA360A">
            <w:pPr>
              <w:jc w:val="center"/>
              <w:rPr>
                <w:rFonts w:cstheme="minorHAnsi"/>
                <w:color w:val="FF0000"/>
                <w:sz w:val="16"/>
                <w:szCs w:val="16"/>
              </w:rPr>
            </w:pPr>
            <w:r w:rsidRPr="00A426C5">
              <w:rPr>
                <w:rFonts w:cstheme="minorHAnsi"/>
                <w:color w:val="FF0000"/>
                <w:sz w:val="16"/>
                <w:szCs w:val="16"/>
              </w:rPr>
              <w:t>x</w:t>
            </w:r>
          </w:p>
        </w:tc>
        <w:tc>
          <w:tcPr>
            <w:tcW w:w="1377" w:type="dxa"/>
            <w:gridSpan w:val="2"/>
          </w:tcPr>
          <w:p w14:paraId="62011A21" w14:textId="77777777" w:rsidR="001047E7" w:rsidRPr="00A426C5" w:rsidRDefault="001047E7" w:rsidP="00DA360A">
            <w:pPr>
              <w:jc w:val="center"/>
              <w:rPr>
                <w:rFonts w:cstheme="minorHAnsi"/>
                <w:color w:val="FF0000"/>
                <w:sz w:val="16"/>
                <w:szCs w:val="16"/>
              </w:rPr>
            </w:pPr>
          </w:p>
        </w:tc>
        <w:tc>
          <w:tcPr>
            <w:tcW w:w="1543" w:type="dxa"/>
            <w:gridSpan w:val="3"/>
          </w:tcPr>
          <w:p w14:paraId="5F54410C" w14:textId="77777777" w:rsidR="001047E7" w:rsidRPr="00A426C5" w:rsidRDefault="001047E7" w:rsidP="00DA360A">
            <w:pPr>
              <w:jc w:val="center"/>
              <w:rPr>
                <w:rFonts w:cstheme="minorHAnsi"/>
                <w:color w:val="FF0000"/>
                <w:sz w:val="16"/>
                <w:szCs w:val="16"/>
              </w:rPr>
            </w:pPr>
          </w:p>
        </w:tc>
        <w:tc>
          <w:tcPr>
            <w:tcW w:w="1088" w:type="dxa"/>
            <w:gridSpan w:val="3"/>
          </w:tcPr>
          <w:p w14:paraId="3E505A20" w14:textId="77777777" w:rsidR="001047E7" w:rsidRPr="00A426C5" w:rsidRDefault="001047E7" w:rsidP="00DA360A">
            <w:pPr>
              <w:jc w:val="center"/>
              <w:rPr>
                <w:rFonts w:cstheme="minorHAnsi"/>
                <w:color w:val="FF0000"/>
                <w:sz w:val="16"/>
                <w:szCs w:val="16"/>
              </w:rPr>
            </w:pPr>
          </w:p>
        </w:tc>
        <w:tc>
          <w:tcPr>
            <w:tcW w:w="1213" w:type="dxa"/>
            <w:gridSpan w:val="2"/>
          </w:tcPr>
          <w:p w14:paraId="2B9E65A1" w14:textId="77777777" w:rsidR="001047E7" w:rsidRPr="00A426C5" w:rsidRDefault="001047E7" w:rsidP="00DA360A">
            <w:pPr>
              <w:jc w:val="center"/>
              <w:rPr>
                <w:rFonts w:cstheme="minorHAnsi"/>
                <w:color w:val="FF0000"/>
                <w:sz w:val="16"/>
                <w:szCs w:val="16"/>
              </w:rPr>
            </w:pPr>
          </w:p>
        </w:tc>
      </w:tr>
      <w:bookmarkEnd w:id="84"/>
      <w:tr w:rsidR="001047E7" w:rsidRPr="00F91C04" w14:paraId="6CAF9404" w14:textId="77777777" w:rsidTr="005D31EA">
        <w:tc>
          <w:tcPr>
            <w:tcW w:w="750" w:type="dxa"/>
            <w:gridSpan w:val="2"/>
          </w:tcPr>
          <w:p w14:paraId="0BEA65BD" w14:textId="7973A362" w:rsidR="001047E7" w:rsidRDefault="001047E7" w:rsidP="00DA360A">
            <w:pPr>
              <w:rPr>
                <w:rFonts w:cstheme="minorHAnsi"/>
                <w:b/>
                <w:bCs/>
                <w:sz w:val="16"/>
                <w:szCs w:val="16"/>
              </w:rPr>
            </w:pPr>
            <w:r>
              <w:rPr>
                <w:rFonts w:cstheme="minorHAnsi"/>
                <w:b/>
                <w:bCs/>
                <w:sz w:val="16"/>
                <w:szCs w:val="16"/>
              </w:rPr>
              <w:t>1.8.8</w:t>
            </w:r>
          </w:p>
        </w:tc>
        <w:tc>
          <w:tcPr>
            <w:tcW w:w="2861" w:type="dxa"/>
            <w:gridSpan w:val="2"/>
          </w:tcPr>
          <w:p w14:paraId="3A4DC107" w14:textId="263E2C56" w:rsidR="001047E7" w:rsidRPr="008F5839" w:rsidRDefault="001047E7" w:rsidP="00DA360A">
            <w:pPr>
              <w:rPr>
                <w:rFonts w:cstheme="minorHAnsi"/>
                <w:b/>
                <w:bCs/>
                <w:sz w:val="16"/>
                <w:szCs w:val="16"/>
              </w:rPr>
            </w:pPr>
            <w:r w:rsidRPr="008F5839">
              <w:rPr>
                <w:sz w:val="16"/>
                <w:szCs w:val="16"/>
              </w:rPr>
              <w:t>Koostöö parendamine taaskasutusorganisatsioonidega</w:t>
            </w:r>
          </w:p>
        </w:tc>
        <w:tc>
          <w:tcPr>
            <w:tcW w:w="944" w:type="dxa"/>
            <w:gridSpan w:val="2"/>
          </w:tcPr>
          <w:p w14:paraId="53F2FA51" w14:textId="51F2BD12" w:rsidR="001047E7" w:rsidRPr="00610855" w:rsidRDefault="001047E7" w:rsidP="00DA360A">
            <w:pPr>
              <w:jc w:val="center"/>
              <w:rPr>
                <w:rFonts w:cstheme="minorHAnsi"/>
                <w:sz w:val="16"/>
                <w:szCs w:val="16"/>
              </w:rPr>
            </w:pPr>
            <w:r>
              <w:rPr>
                <w:rFonts w:cstheme="minorHAnsi"/>
                <w:sz w:val="16"/>
                <w:szCs w:val="16"/>
              </w:rPr>
              <w:t>x</w:t>
            </w:r>
          </w:p>
        </w:tc>
        <w:tc>
          <w:tcPr>
            <w:tcW w:w="1377" w:type="dxa"/>
            <w:gridSpan w:val="2"/>
          </w:tcPr>
          <w:p w14:paraId="2B79C7EC" w14:textId="684C3DB1" w:rsidR="001047E7" w:rsidRPr="00610855" w:rsidRDefault="001047E7" w:rsidP="00DA360A">
            <w:pPr>
              <w:jc w:val="center"/>
              <w:rPr>
                <w:rFonts w:cstheme="minorHAnsi"/>
                <w:sz w:val="16"/>
                <w:szCs w:val="16"/>
              </w:rPr>
            </w:pPr>
            <w:r>
              <w:rPr>
                <w:rFonts w:cstheme="minorHAnsi"/>
                <w:sz w:val="16"/>
                <w:szCs w:val="16"/>
              </w:rPr>
              <w:t>x</w:t>
            </w:r>
          </w:p>
        </w:tc>
        <w:tc>
          <w:tcPr>
            <w:tcW w:w="1543" w:type="dxa"/>
            <w:gridSpan w:val="3"/>
          </w:tcPr>
          <w:p w14:paraId="79F7820C" w14:textId="4FE7AD8E" w:rsidR="001047E7" w:rsidRPr="00610855" w:rsidRDefault="001047E7" w:rsidP="00DA360A">
            <w:pPr>
              <w:jc w:val="center"/>
              <w:rPr>
                <w:rFonts w:cstheme="minorHAnsi"/>
                <w:sz w:val="16"/>
                <w:szCs w:val="16"/>
              </w:rPr>
            </w:pPr>
            <w:r>
              <w:rPr>
                <w:rFonts w:cstheme="minorHAnsi"/>
                <w:sz w:val="16"/>
                <w:szCs w:val="16"/>
              </w:rPr>
              <w:t>x</w:t>
            </w:r>
          </w:p>
        </w:tc>
        <w:tc>
          <w:tcPr>
            <w:tcW w:w="1088" w:type="dxa"/>
            <w:gridSpan w:val="3"/>
          </w:tcPr>
          <w:p w14:paraId="2744F3FB" w14:textId="05F9FCE7" w:rsidR="001047E7" w:rsidRPr="00F45EC0" w:rsidRDefault="001047E7" w:rsidP="00DA360A">
            <w:pPr>
              <w:jc w:val="center"/>
              <w:rPr>
                <w:rFonts w:cstheme="minorHAnsi"/>
                <w:sz w:val="16"/>
                <w:szCs w:val="16"/>
              </w:rPr>
            </w:pPr>
            <w:r>
              <w:rPr>
                <w:rFonts w:cstheme="minorHAnsi"/>
                <w:sz w:val="16"/>
                <w:szCs w:val="16"/>
              </w:rPr>
              <w:t>x</w:t>
            </w:r>
          </w:p>
        </w:tc>
        <w:tc>
          <w:tcPr>
            <w:tcW w:w="1213" w:type="dxa"/>
            <w:gridSpan w:val="2"/>
          </w:tcPr>
          <w:p w14:paraId="1B50B422" w14:textId="11BEF8A9" w:rsidR="001047E7" w:rsidRPr="00F45EC0" w:rsidRDefault="001047E7" w:rsidP="00DA360A">
            <w:pPr>
              <w:jc w:val="center"/>
              <w:rPr>
                <w:rFonts w:cstheme="minorHAnsi"/>
                <w:sz w:val="16"/>
                <w:szCs w:val="16"/>
              </w:rPr>
            </w:pPr>
            <w:r>
              <w:rPr>
                <w:rFonts w:cstheme="minorHAnsi"/>
                <w:sz w:val="16"/>
                <w:szCs w:val="16"/>
              </w:rPr>
              <w:t>x</w:t>
            </w:r>
          </w:p>
        </w:tc>
      </w:tr>
      <w:tr w:rsidR="001047E7" w:rsidRPr="00F91C04" w14:paraId="0ED739C4" w14:textId="77777777" w:rsidTr="005D31EA">
        <w:tc>
          <w:tcPr>
            <w:tcW w:w="750" w:type="dxa"/>
            <w:gridSpan w:val="2"/>
          </w:tcPr>
          <w:p w14:paraId="52782490" w14:textId="410A48A4" w:rsidR="001047E7" w:rsidRPr="00B029F8" w:rsidRDefault="001047E7" w:rsidP="00DA360A">
            <w:pPr>
              <w:rPr>
                <w:rFonts w:cstheme="minorHAnsi"/>
                <w:b/>
                <w:bCs/>
                <w:color w:val="FF0000"/>
                <w:sz w:val="16"/>
                <w:szCs w:val="16"/>
              </w:rPr>
            </w:pPr>
            <w:r w:rsidRPr="00B029F8">
              <w:rPr>
                <w:rFonts w:cstheme="minorHAnsi"/>
                <w:b/>
                <w:bCs/>
                <w:color w:val="FF0000"/>
                <w:sz w:val="16"/>
                <w:szCs w:val="16"/>
              </w:rPr>
              <w:t>1.8.9</w:t>
            </w:r>
          </w:p>
        </w:tc>
        <w:tc>
          <w:tcPr>
            <w:tcW w:w="2861" w:type="dxa"/>
            <w:gridSpan w:val="2"/>
          </w:tcPr>
          <w:p w14:paraId="661F87D8" w14:textId="3A4E2884" w:rsidR="001047E7" w:rsidRPr="00B029F8" w:rsidRDefault="001047E7" w:rsidP="00DA360A">
            <w:pPr>
              <w:rPr>
                <w:rFonts w:cstheme="minorHAnsi"/>
                <w:b/>
                <w:bCs/>
                <w:color w:val="FF0000"/>
                <w:sz w:val="16"/>
                <w:szCs w:val="16"/>
              </w:rPr>
            </w:pPr>
            <w:bookmarkStart w:id="85" w:name="_Hlk167715646"/>
            <w:r w:rsidRPr="00B029F8">
              <w:rPr>
                <w:color w:val="FF0000"/>
                <w:sz w:val="16"/>
                <w:szCs w:val="16"/>
              </w:rPr>
              <w:t xml:space="preserve">Prügikonteinerite ühtse </w:t>
            </w:r>
            <w:proofErr w:type="spellStart"/>
            <w:r w:rsidRPr="00B029F8">
              <w:rPr>
                <w:color w:val="FF0000"/>
                <w:sz w:val="16"/>
                <w:szCs w:val="16"/>
              </w:rPr>
              <w:t>visuaali</w:t>
            </w:r>
            <w:proofErr w:type="spellEnd"/>
            <w:r w:rsidRPr="00B029F8">
              <w:rPr>
                <w:color w:val="FF0000"/>
                <w:sz w:val="16"/>
                <w:szCs w:val="16"/>
              </w:rPr>
              <w:t xml:space="preserve"> loomine</w:t>
            </w:r>
            <w:bookmarkEnd w:id="85"/>
          </w:p>
        </w:tc>
        <w:tc>
          <w:tcPr>
            <w:tcW w:w="944" w:type="dxa"/>
            <w:gridSpan w:val="2"/>
          </w:tcPr>
          <w:p w14:paraId="62AB5A02" w14:textId="487D6DA5" w:rsidR="001047E7" w:rsidRPr="00B029F8" w:rsidRDefault="001047E7" w:rsidP="00DA360A">
            <w:pPr>
              <w:jc w:val="center"/>
              <w:rPr>
                <w:rFonts w:cstheme="minorHAnsi"/>
                <w:color w:val="FF0000"/>
                <w:sz w:val="16"/>
                <w:szCs w:val="16"/>
              </w:rPr>
            </w:pPr>
            <w:r w:rsidRPr="00B029F8">
              <w:rPr>
                <w:rFonts w:cstheme="minorHAnsi"/>
                <w:color w:val="FF0000"/>
                <w:sz w:val="16"/>
                <w:szCs w:val="16"/>
              </w:rPr>
              <w:t>x</w:t>
            </w:r>
          </w:p>
        </w:tc>
        <w:tc>
          <w:tcPr>
            <w:tcW w:w="1377" w:type="dxa"/>
            <w:gridSpan w:val="2"/>
          </w:tcPr>
          <w:p w14:paraId="62A8F82F" w14:textId="0372AC91" w:rsidR="001047E7" w:rsidRPr="00B029F8" w:rsidRDefault="001047E7" w:rsidP="00DA360A">
            <w:pPr>
              <w:jc w:val="center"/>
              <w:rPr>
                <w:rFonts w:cstheme="minorHAnsi"/>
                <w:color w:val="FF0000"/>
                <w:sz w:val="16"/>
                <w:szCs w:val="16"/>
              </w:rPr>
            </w:pPr>
            <w:r w:rsidRPr="00B029F8">
              <w:rPr>
                <w:rFonts w:cstheme="minorHAnsi"/>
                <w:color w:val="FF0000"/>
                <w:sz w:val="16"/>
                <w:szCs w:val="16"/>
              </w:rPr>
              <w:t>x</w:t>
            </w:r>
          </w:p>
        </w:tc>
        <w:tc>
          <w:tcPr>
            <w:tcW w:w="1543" w:type="dxa"/>
            <w:gridSpan w:val="3"/>
          </w:tcPr>
          <w:p w14:paraId="07460DC7" w14:textId="6152DE29" w:rsidR="001047E7" w:rsidRPr="00B029F8" w:rsidRDefault="001047E7" w:rsidP="00DA360A">
            <w:pPr>
              <w:jc w:val="center"/>
              <w:rPr>
                <w:rFonts w:cstheme="minorHAnsi"/>
                <w:color w:val="FF0000"/>
                <w:sz w:val="16"/>
                <w:szCs w:val="16"/>
              </w:rPr>
            </w:pPr>
            <w:r w:rsidRPr="00B029F8">
              <w:rPr>
                <w:rFonts w:cstheme="minorHAnsi"/>
                <w:color w:val="FF0000"/>
                <w:sz w:val="16"/>
                <w:szCs w:val="16"/>
              </w:rPr>
              <w:t>x</w:t>
            </w:r>
          </w:p>
        </w:tc>
        <w:tc>
          <w:tcPr>
            <w:tcW w:w="1088" w:type="dxa"/>
            <w:gridSpan w:val="3"/>
          </w:tcPr>
          <w:p w14:paraId="258B3195" w14:textId="77777777" w:rsidR="001047E7" w:rsidRPr="00B029F8" w:rsidRDefault="001047E7" w:rsidP="00DA360A">
            <w:pPr>
              <w:jc w:val="center"/>
              <w:rPr>
                <w:rFonts w:cstheme="minorHAnsi"/>
                <w:color w:val="FF0000"/>
                <w:sz w:val="16"/>
                <w:szCs w:val="16"/>
              </w:rPr>
            </w:pPr>
          </w:p>
        </w:tc>
        <w:tc>
          <w:tcPr>
            <w:tcW w:w="1213" w:type="dxa"/>
            <w:gridSpan w:val="2"/>
          </w:tcPr>
          <w:p w14:paraId="67F9F3FF" w14:textId="0EE41E53" w:rsidR="001047E7" w:rsidRPr="00B029F8" w:rsidRDefault="001047E7" w:rsidP="00DA360A">
            <w:pPr>
              <w:jc w:val="center"/>
              <w:rPr>
                <w:rFonts w:cstheme="minorHAnsi"/>
                <w:color w:val="FF0000"/>
                <w:sz w:val="16"/>
                <w:szCs w:val="16"/>
              </w:rPr>
            </w:pPr>
          </w:p>
        </w:tc>
      </w:tr>
      <w:tr w:rsidR="001047E7" w:rsidRPr="00F91C04" w14:paraId="3B6B00F5" w14:textId="77777777" w:rsidTr="005D31EA">
        <w:tc>
          <w:tcPr>
            <w:tcW w:w="750" w:type="dxa"/>
            <w:gridSpan w:val="2"/>
          </w:tcPr>
          <w:p w14:paraId="0FF14E78" w14:textId="4405FA74" w:rsidR="001047E7" w:rsidRDefault="001047E7" w:rsidP="00DA360A">
            <w:pPr>
              <w:rPr>
                <w:rFonts w:cstheme="minorHAnsi"/>
                <w:b/>
                <w:bCs/>
                <w:sz w:val="16"/>
                <w:szCs w:val="16"/>
              </w:rPr>
            </w:pPr>
            <w:r>
              <w:rPr>
                <w:rFonts w:cstheme="minorHAnsi"/>
                <w:b/>
                <w:bCs/>
                <w:sz w:val="16"/>
                <w:szCs w:val="16"/>
              </w:rPr>
              <w:t>1.8.10.</w:t>
            </w:r>
          </w:p>
        </w:tc>
        <w:tc>
          <w:tcPr>
            <w:tcW w:w="2861" w:type="dxa"/>
            <w:gridSpan w:val="2"/>
          </w:tcPr>
          <w:p w14:paraId="375BFE2D" w14:textId="531AAF46" w:rsidR="001047E7" w:rsidRPr="0008631E" w:rsidRDefault="001047E7" w:rsidP="00DA360A">
            <w:pPr>
              <w:rPr>
                <w:color w:val="70AD47" w:themeColor="accent6"/>
                <w:sz w:val="16"/>
                <w:szCs w:val="16"/>
              </w:rPr>
            </w:pPr>
            <w:bookmarkStart w:id="86" w:name="_Hlk167715999"/>
            <w:r w:rsidRPr="0008631E">
              <w:rPr>
                <w:color w:val="70AD47" w:themeColor="accent6"/>
                <w:sz w:val="16"/>
                <w:szCs w:val="16"/>
              </w:rPr>
              <w:t>Jäätmejaamade juurde ringmajanduskeskuste loomine toetusmeetmete abil</w:t>
            </w:r>
            <w:bookmarkEnd w:id="86"/>
          </w:p>
        </w:tc>
        <w:tc>
          <w:tcPr>
            <w:tcW w:w="944" w:type="dxa"/>
            <w:gridSpan w:val="2"/>
          </w:tcPr>
          <w:p w14:paraId="5F32E11B" w14:textId="503BC3FF" w:rsidR="001047E7" w:rsidRPr="00A426C5" w:rsidRDefault="001047E7" w:rsidP="00DA360A">
            <w:pPr>
              <w:jc w:val="center"/>
              <w:rPr>
                <w:rFonts w:cstheme="minorHAnsi"/>
                <w:color w:val="70AD47" w:themeColor="accent6"/>
                <w:sz w:val="16"/>
                <w:szCs w:val="16"/>
              </w:rPr>
            </w:pPr>
            <w:r>
              <w:rPr>
                <w:rFonts w:cstheme="minorHAnsi"/>
                <w:color w:val="70AD47" w:themeColor="accent6"/>
                <w:sz w:val="16"/>
                <w:szCs w:val="16"/>
              </w:rPr>
              <w:t>x</w:t>
            </w:r>
          </w:p>
        </w:tc>
        <w:tc>
          <w:tcPr>
            <w:tcW w:w="1377" w:type="dxa"/>
            <w:gridSpan w:val="2"/>
          </w:tcPr>
          <w:p w14:paraId="3DF2C411" w14:textId="77777777" w:rsidR="001047E7" w:rsidRPr="00A426C5" w:rsidRDefault="001047E7" w:rsidP="00DA360A">
            <w:pPr>
              <w:jc w:val="center"/>
              <w:rPr>
                <w:rFonts w:cstheme="minorHAnsi"/>
                <w:color w:val="70AD47" w:themeColor="accent6"/>
                <w:sz w:val="16"/>
                <w:szCs w:val="16"/>
              </w:rPr>
            </w:pPr>
          </w:p>
        </w:tc>
        <w:tc>
          <w:tcPr>
            <w:tcW w:w="1543" w:type="dxa"/>
            <w:gridSpan w:val="3"/>
          </w:tcPr>
          <w:p w14:paraId="2558924D" w14:textId="77777777" w:rsidR="001047E7" w:rsidRPr="00A426C5" w:rsidRDefault="001047E7" w:rsidP="00DA360A">
            <w:pPr>
              <w:jc w:val="center"/>
              <w:rPr>
                <w:rFonts w:cstheme="minorHAnsi"/>
                <w:color w:val="70AD47" w:themeColor="accent6"/>
                <w:sz w:val="16"/>
                <w:szCs w:val="16"/>
              </w:rPr>
            </w:pPr>
          </w:p>
        </w:tc>
        <w:tc>
          <w:tcPr>
            <w:tcW w:w="1088" w:type="dxa"/>
            <w:gridSpan w:val="3"/>
          </w:tcPr>
          <w:p w14:paraId="51F14A72" w14:textId="77777777" w:rsidR="001047E7" w:rsidRPr="00F45EC0" w:rsidRDefault="001047E7" w:rsidP="00DA360A">
            <w:pPr>
              <w:jc w:val="center"/>
              <w:rPr>
                <w:rFonts w:cstheme="minorHAnsi"/>
                <w:sz w:val="16"/>
                <w:szCs w:val="16"/>
              </w:rPr>
            </w:pPr>
          </w:p>
        </w:tc>
        <w:tc>
          <w:tcPr>
            <w:tcW w:w="1213" w:type="dxa"/>
            <w:gridSpan w:val="2"/>
          </w:tcPr>
          <w:p w14:paraId="30C1D347" w14:textId="77777777" w:rsidR="001047E7" w:rsidRPr="00F45EC0" w:rsidRDefault="001047E7" w:rsidP="00DA360A">
            <w:pPr>
              <w:jc w:val="center"/>
              <w:rPr>
                <w:rFonts w:cstheme="minorHAnsi"/>
                <w:sz w:val="16"/>
                <w:szCs w:val="16"/>
              </w:rPr>
            </w:pPr>
          </w:p>
        </w:tc>
      </w:tr>
      <w:tr w:rsidR="00DA360A" w:rsidRPr="001B626D" w14:paraId="363358D0" w14:textId="77777777" w:rsidTr="00D066FC">
        <w:tc>
          <w:tcPr>
            <w:tcW w:w="9776" w:type="dxa"/>
            <w:gridSpan w:val="16"/>
            <w:shd w:val="clear" w:color="auto" w:fill="DEEAF6" w:themeFill="accent5" w:themeFillTint="33"/>
          </w:tcPr>
          <w:p w14:paraId="25C94A47" w14:textId="7C29C809" w:rsidR="00DA360A" w:rsidRPr="001B626D" w:rsidRDefault="00DA360A" w:rsidP="00DA360A">
            <w:pPr>
              <w:rPr>
                <w:rFonts w:cstheme="minorHAnsi"/>
                <w:sz w:val="18"/>
                <w:szCs w:val="18"/>
              </w:rPr>
            </w:pPr>
            <w:r>
              <w:rPr>
                <w:rFonts w:cstheme="minorHAnsi"/>
                <w:sz w:val="18"/>
                <w:szCs w:val="18"/>
              </w:rPr>
              <w:t>2</w:t>
            </w:r>
            <w:r w:rsidRPr="001B626D">
              <w:rPr>
                <w:rFonts w:cstheme="minorHAnsi"/>
                <w:sz w:val="18"/>
                <w:szCs w:val="18"/>
              </w:rPr>
              <w:t xml:space="preserve">. Strateegiline eesmärk: </w:t>
            </w:r>
            <w:r w:rsidRPr="001E6F9F">
              <w:rPr>
                <w:rFonts w:cstheme="minorHAnsi"/>
                <w:sz w:val="18"/>
                <w:szCs w:val="18"/>
              </w:rPr>
              <w:t>Ettevõtlikkust soodustav keskkond</w:t>
            </w:r>
          </w:p>
        </w:tc>
      </w:tr>
      <w:tr w:rsidR="00DA360A" w:rsidRPr="00C4281A" w14:paraId="229B9905" w14:textId="77777777" w:rsidTr="00D066FC">
        <w:tc>
          <w:tcPr>
            <w:tcW w:w="9776" w:type="dxa"/>
            <w:gridSpan w:val="16"/>
            <w:shd w:val="clear" w:color="auto" w:fill="FFFF99"/>
          </w:tcPr>
          <w:p w14:paraId="6AE3074A" w14:textId="77777777" w:rsidR="00DA360A" w:rsidRPr="00C4281A" w:rsidRDefault="00DA360A" w:rsidP="00DA360A">
            <w:pPr>
              <w:rPr>
                <w:rFonts w:cstheme="minorHAnsi"/>
                <w:sz w:val="18"/>
                <w:szCs w:val="18"/>
              </w:rPr>
            </w:pPr>
            <w:r w:rsidRPr="00C4281A">
              <w:rPr>
                <w:rFonts w:cstheme="minorHAnsi"/>
                <w:sz w:val="18"/>
                <w:szCs w:val="18"/>
              </w:rPr>
              <w:t xml:space="preserve">Alaeesmärk </w:t>
            </w:r>
            <w:r>
              <w:rPr>
                <w:rFonts w:cstheme="minorHAnsi"/>
                <w:sz w:val="18"/>
                <w:szCs w:val="18"/>
              </w:rPr>
              <w:t>2</w:t>
            </w:r>
            <w:r w:rsidRPr="00C4281A">
              <w:rPr>
                <w:rFonts w:cstheme="minorHAnsi"/>
                <w:sz w:val="18"/>
                <w:szCs w:val="18"/>
              </w:rPr>
              <w:t xml:space="preserve">.1: </w:t>
            </w:r>
            <w:r>
              <w:rPr>
                <w:rFonts w:cstheme="minorHAnsi"/>
                <w:sz w:val="18"/>
                <w:szCs w:val="18"/>
              </w:rPr>
              <w:t>Ettevõtlusalade ning taristu arendamine ja kaasajastamine</w:t>
            </w:r>
          </w:p>
        </w:tc>
      </w:tr>
      <w:tr w:rsidR="001047E7" w:rsidRPr="00C4281A" w14:paraId="27A1AF7E" w14:textId="77777777" w:rsidTr="005D31EA">
        <w:tc>
          <w:tcPr>
            <w:tcW w:w="750" w:type="dxa"/>
            <w:gridSpan w:val="2"/>
          </w:tcPr>
          <w:p w14:paraId="464A2776" w14:textId="77777777" w:rsidR="001047E7" w:rsidRPr="00C4281A" w:rsidRDefault="001047E7" w:rsidP="00DA360A">
            <w:pPr>
              <w:jc w:val="center"/>
              <w:rPr>
                <w:rFonts w:cstheme="minorHAnsi"/>
                <w:b/>
                <w:bCs/>
                <w:sz w:val="16"/>
                <w:szCs w:val="16"/>
              </w:rPr>
            </w:pPr>
            <w:r>
              <w:rPr>
                <w:rFonts w:cstheme="minorHAnsi"/>
                <w:b/>
                <w:bCs/>
                <w:sz w:val="16"/>
                <w:szCs w:val="16"/>
              </w:rPr>
              <w:t>Nr.</w:t>
            </w:r>
          </w:p>
        </w:tc>
        <w:tc>
          <w:tcPr>
            <w:tcW w:w="2861" w:type="dxa"/>
            <w:gridSpan w:val="2"/>
          </w:tcPr>
          <w:p w14:paraId="25D8C11F" w14:textId="77777777" w:rsidR="001047E7" w:rsidRPr="00C4281A" w:rsidRDefault="001047E7" w:rsidP="00DA360A">
            <w:pPr>
              <w:jc w:val="center"/>
              <w:rPr>
                <w:rFonts w:cstheme="minorHAnsi"/>
                <w:b/>
                <w:bCs/>
                <w:sz w:val="16"/>
                <w:szCs w:val="16"/>
              </w:rPr>
            </w:pPr>
            <w:r>
              <w:rPr>
                <w:rFonts w:cstheme="minorHAnsi"/>
                <w:b/>
                <w:bCs/>
                <w:sz w:val="16"/>
                <w:szCs w:val="16"/>
              </w:rPr>
              <w:t>Tegevus</w:t>
            </w:r>
          </w:p>
        </w:tc>
        <w:tc>
          <w:tcPr>
            <w:tcW w:w="944" w:type="dxa"/>
            <w:gridSpan w:val="2"/>
          </w:tcPr>
          <w:p w14:paraId="07758148" w14:textId="3E71F370" w:rsidR="001047E7" w:rsidRPr="00894727" w:rsidRDefault="001047E7" w:rsidP="00DA360A">
            <w:pPr>
              <w:jc w:val="center"/>
              <w:rPr>
                <w:rFonts w:cstheme="minorHAnsi"/>
                <w:b/>
                <w:bCs/>
                <w:sz w:val="16"/>
                <w:szCs w:val="16"/>
              </w:rPr>
            </w:pPr>
            <w:r w:rsidRPr="00894727">
              <w:rPr>
                <w:rFonts w:cstheme="minorHAnsi"/>
                <w:b/>
                <w:bCs/>
                <w:sz w:val="16"/>
                <w:szCs w:val="16"/>
              </w:rPr>
              <w:t>2025</w:t>
            </w:r>
          </w:p>
        </w:tc>
        <w:tc>
          <w:tcPr>
            <w:tcW w:w="1377" w:type="dxa"/>
            <w:gridSpan w:val="2"/>
          </w:tcPr>
          <w:p w14:paraId="41ED516B" w14:textId="5203185E" w:rsidR="001047E7" w:rsidRPr="00894727" w:rsidRDefault="001047E7" w:rsidP="00DA360A">
            <w:pPr>
              <w:jc w:val="center"/>
              <w:rPr>
                <w:rFonts w:cstheme="minorHAnsi"/>
                <w:b/>
                <w:bCs/>
                <w:sz w:val="16"/>
                <w:szCs w:val="16"/>
              </w:rPr>
            </w:pPr>
            <w:r w:rsidRPr="00894727">
              <w:rPr>
                <w:rFonts w:cstheme="minorHAnsi"/>
                <w:b/>
                <w:bCs/>
                <w:sz w:val="16"/>
                <w:szCs w:val="16"/>
              </w:rPr>
              <w:t>2026</w:t>
            </w:r>
          </w:p>
        </w:tc>
        <w:tc>
          <w:tcPr>
            <w:tcW w:w="1543" w:type="dxa"/>
            <w:gridSpan w:val="3"/>
          </w:tcPr>
          <w:p w14:paraId="48593A6E" w14:textId="0839AAFC" w:rsidR="001047E7" w:rsidRPr="00894727" w:rsidRDefault="001047E7" w:rsidP="00DA360A">
            <w:pPr>
              <w:jc w:val="center"/>
              <w:rPr>
                <w:rFonts w:cstheme="minorHAnsi"/>
                <w:b/>
                <w:bCs/>
                <w:sz w:val="16"/>
                <w:szCs w:val="16"/>
              </w:rPr>
            </w:pPr>
            <w:r w:rsidRPr="00894727">
              <w:rPr>
                <w:rFonts w:cstheme="minorHAnsi"/>
                <w:b/>
                <w:bCs/>
                <w:sz w:val="16"/>
                <w:szCs w:val="16"/>
              </w:rPr>
              <w:t>2027</w:t>
            </w:r>
          </w:p>
        </w:tc>
        <w:tc>
          <w:tcPr>
            <w:tcW w:w="1088" w:type="dxa"/>
            <w:gridSpan w:val="3"/>
          </w:tcPr>
          <w:p w14:paraId="22236F85" w14:textId="55C484A5" w:rsidR="001047E7" w:rsidRPr="00894727" w:rsidRDefault="001047E7" w:rsidP="00DA360A">
            <w:pPr>
              <w:jc w:val="center"/>
              <w:rPr>
                <w:rFonts w:cstheme="minorHAnsi"/>
                <w:b/>
                <w:bCs/>
                <w:sz w:val="16"/>
                <w:szCs w:val="16"/>
              </w:rPr>
            </w:pPr>
            <w:r w:rsidRPr="00894727">
              <w:rPr>
                <w:rFonts w:cstheme="minorHAnsi"/>
                <w:b/>
                <w:bCs/>
                <w:sz w:val="16"/>
                <w:szCs w:val="16"/>
              </w:rPr>
              <w:t>2028</w:t>
            </w:r>
          </w:p>
        </w:tc>
        <w:tc>
          <w:tcPr>
            <w:tcW w:w="1213" w:type="dxa"/>
            <w:gridSpan w:val="2"/>
          </w:tcPr>
          <w:p w14:paraId="447A07D3" w14:textId="78B86368" w:rsidR="001047E7" w:rsidRPr="00894727" w:rsidRDefault="001047E7" w:rsidP="00DA360A">
            <w:pPr>
              <w:jc w:val="center"/>
              <w:rPr>
                <w:rFonts w:cstheme="minorHAnsi"/>
                <w:b/>
                <w:bCs/>
                <w:sz w:val="16"/>
                <w:szCs w:val="16"/>
              </w:rPr>
            </w:pPr>
            <w:r w:rsidRPr="00894727">
              <w:rPr>
                <w:rFonts w:cstheme="minorHAnsi"/>
                <w:b/>
                <w:bCs/>
                <w:sz w:val="16"/>
                <w:szCs w:val="16"/>
              </w:rPr>
              <w:t>2029-2030</w:t>
            </w:r>
          </w:p>
        </w:tc>
      </w:tr>
      <w:tr w:rsidR="001047E7" w:rsidRPr="00C4281A" w14:paraId="6CDB13CB" w14:textId="77777777" w:rsidTr="005D31EA">
        <w:tc>
          <w:tcPr>
            <w:tcW w:w="750" w:type="dxa"/>
            <w:gridSpan w:val="2"/>
          </w:tcPr>
          <w:p w14:paraId="00D62F12" w14:textId="2230D572" w:rsidR="001047E7" w:rsidRPr="00C4281A" w:rsidRDefault="001047E7" w:rsidP="00DA360A">
            <w:pPr>
              <w:rPr>
                <w:rFonts w:cstheme="minorHAnsi"/>
                <w:b/>
                <w:bCs/>
                <w:sz w:val="16"/>
                <w:szCs w:val="16"/>
              </w:rPr>
            </w:pPr>
            <w:bookmarkStart w:id="87" w:name="_Hlk167953230"/>
            <w:r>
              <w:rPr>
                <w:rFonts w:cstheme="minorHAnsi"/>
                <w:b/>
                <w:bCs/>
                <w:sz w:val="16"/>
                <w:szCs w:val="16"/>
              </w:rPr>
              <w:t>2.1.1</w:t>
            </w:r>
          </w:p>
        </w:tc>
        <w:tc>
          <w:tcPr>
            <w:tcW w:w="2861" w:type="dxa"/>
            <w:gridSpan w:val="2"/>
          </w:tcPr>
          <w:p w14:paraId="33D88527" w14:textId="1A20C83E" w:rsidR="001047E7" w:rsidRPr="00323BD4" w:rsidRDefault="001047E7" w:rsidP="00DA360A">
            <w:pPr>
              <w:rPr>
                <w:rFonts w:cstheme="minorHAnsi"/>
                <w:color w:val="70AD47" w:themeColor="accent6"/>
                <w:sz w:val="16"/>
                <w:szCs w:val="16"/>
              </w:rPr>
            </w:pPr>
            <w:r w:rsidRPr="00323BD4">
              <w:rPr>
                <w:rFonts w:cstheme="minorHAnsi"/>
                <w:color w:val="70AD47" w:themeColor="accent6"/>
                <w:sz w:val="16"/>
                <w:szCs w:val="16"/>
              </w:rPr>
              <w:t>Tootsi ettevõtlusalade kontseptsiooni arendamine, projekteerimine ja ehitamine</w:t>
            </w:r>
          </w:p>
        </w:tc>
        <w:tc>
          <w:tcPr>
            <w:tcW w:w="944" w:type="dxa"/>
            <w:gridSpan w:val="2"/>
          </w:tcPr>
          <w:p w14:paraId="14790B2E" w14:textId="77777777" w:rsidR="001047E7" w:rsidRPr="008A0B26" w:rsidRDefault="001047E7" w:rsidP="00DA360A">
            <w:pPr>
              <w:jc w:val="center"/>
              <w:rPr>
                <w:rFonts w:cstheme="minorHAnsi"/>
                <w:sz w:val="16"/>
                <w:szCs w:val="16"/>
              </w:rPr>
            </w:pPr>
            <w:r w:rsidRPr="008A0B26">
              <w:rPr>
                <w:rFonts w:cstheme="minorHAnsi"/>
                <w:sz w:val="16"/>
                <w:szCs w:val="16"/>
              </w:rPr>
              <w:t>x</w:t>
            </w:r>
          </w:p>
        </w:tc>
        <w:tc>
          <w:tcPr>
            <w:tcW w:w="1377" w:type="dxa"/>
            <w:gridSpan w:val="2"/>
          </w:tcPr>
          <w:p w14:paraId="02AE92CF" w14:textId="77777777" w:rsidR="001047E7" w:rsidRPr="008A0B26" w:rsidRDefault="001047E7" w:rsidP="00DA360A">
            <w:pPr>
              <w:jc w:val="center"/>
              <w:rPr>
                <w:rFonts w:cstheme="minorHAnsi"/>
                <w:sz w:val="16"/>
                <w:szCs w:val="16"/>
              </w:rPr>
            </w:pPr>
            <w:r w:rsidRPr="008A0B26">
              <w:rPr>
                <w:rFonts w:cstheme="minorHAnsi"/>
                <w:sz w:val="16"/>
                <w:szCs w:val="16"/>
              </w:rPr>
              <w:t>x</w:t>
            </w:r>
          </w:p>
        </w:tc>
        <w:tc>
          <w:tcPr>
            <w:tcW w:w="1543" w:type="dxa"/>
            <w:gridSpan w:val="3"/>
          </w:tcPr>
          <w:p w14:paraId="7E42B5AC" w14:textId="77777777" w:rsidR="001047E7" w:rsidRPr="008A0B26" w:rsidRDefault="001047E7" w:rsidP="00DA360A">
            <w:pPr>
              <w:jc w:val="center"/>
              <w:rPr>
                <w:rFonts w:cstheme="minorHAnsi"/>
                <w:sz w:val="16"/>
                <w:szCs w:val="16"/>
              </w:rPr>
            </w:pPr>
            <w:r w:rsidRPr="008A0B26">
              <w:rPr>
                <w:rFonts w:cstheme="minorHAnsi"/>
                <w:sz w:val="16"/>
                <w:szCs w:val="16"/>
              </w:rPr>
              <w:t>x</w:t>
            </w:r>
          </w:p>
        </w:tc>
        <w:tc>
          <w:tcPr>
            <w:tcW w:w="1088" w:type="dxa"/>
            <w:gridSpan w:val="3"/>
          </w:tcPr>
          <w:p w14:paraId="60407EF5" w14:textId="77777777" w:rsidR="001047E7" w:rsidRPr="008A0B26" w:rsidRDefault="001047E7" w:rsidP="00DA360A">
            <w:pPr>
              <w:jc w:val="center"/>
              <w:rPr>
                <w:rFonts w:cstheme="minorHAnsi"/>
                <w:sz w:val="16"/>
                <w:szCs w:val="16"/>
              </w:rPr>
            </w:pPr>
            <w:r w:rsidRPr="008A0B26">
              <w:rPr>
                <w:rFonts w:cstheme="minorHAnsi"/>
                <w:sz w:val="16"/>
                <w:szCs w:val="16"/>
              </w:rPr>
              <w:t>x</w:t>
            </w:r>
          </w:p>
        </w:tc>
        <w:tc>
          <w:tcPr>
            <w:tcW w:w="1213" w:type="dxa"/>
            <w:gridSpan w:val="2"/>
          </w:tcPr>
          <w:p w14:paraId="255372B8" w14:textId="77777777" w:rsidR="001047E7" w:rsidRPr="008A0B26" w:rsidRDefault="001047E7" w:rsidP="00DA360A">
            <w:pPr>
              <w:jc w:val="center"/>
              <w:rPr>
                <w:rFonts w:cstheme="minorHAnsi"/>
                <w:sz w:val="16"/>
                <w:szCs w:val="16"/>
              </w:rPr>
            </w:pPr>
            <w:r w:rsidRPr="008A0B26">
              <w:rPr>
                <w:rFonts w:cstheme="minorHAnsi"/>
                <w:sz w:val="16"/>
                <w:szCs w:val="16"/>
              </w:rPr>
              <w:t>x</w:t>
            </w:r>
          </w:p>
        </w:tc>
      </w:tr>
      <w:tr w:rsidR="001047E7" w:rsidRPr="00C4281A" w14:paraId="63D9C334" w14:textId="77777777" w:rsidTr="005D31EA">
        <w:tc>
          <w:tcPr>
            <w:tcW w:w="750" w:type="dxa"/>
            <w:gridSpan w:val="2"/>
            <w:tcBorders>
              <w:bottom w:val="single" w:sz="4" w:space="0" w:color="auto"/>
            </w:tcBorders>
          </w:tcPr>
          <w:p w14:paraId="2570FF2A" w14:textId="638BAF2D" w:rsidR="001047E7" w:rsidRDefault="001047E7" w:rsidP="00DA360A">
            <w:pPr>
              <w:rPr>
                <w:rFonts w:cstheme="minorHAnsi"/>
                <w:b/>
                <w:bCs/>
                <w:sz w:val="16"/>
                <w:szCs w:val="16"/>
              </w:rPr>
            </w:pPr>
            <w:bookmarkStart w:id="88" w:name="_Hlk167956619"/>
            <w:bookmarkEnd w:id="87"/>
            <w:r>
              <w:rPr>
                <w:rFonts w:cstheme="minorHAnsi"/>
                <w:b/>
                <w:bCs/>
                <w:sz w:val="16"/>
                <w:szCs w:val="16"/>
              </w:rPr>
              <w:t>2.1.2</w:t>
            </w:r>
          </w:p>
        </w:tc>
        <w:tc>
          <w:tcPr>
            <w:tcW w:w="2861" w:type="dxa"/>
            <w:gridSpan w:val="2"/>
            <w:tcBorders>
              <w:bottom w:val="single" w:sz="4" w:space="0" w:color="auto"/>
            </w:tcBorders>
          </w:tcPr>
          <w:p w14:paraId="7AF9BB95" w14:textId="400DC8D7" w:rsidR="001047E7" w:rsidRPr="00323BD4" w:rsidRDefault="001047E7" w:rsidP="00DA360A">
            <w:pPr>
              <w:rPr>
                <w:rFonts w:cstheme="minorHAnsi"/>
                <w:color w:val="70AD47" w:themeColor="accent6"/>
                <w:sz w:val="16"/>
                <w:szCs w:val="16"/>
              </w:rPr>
            </w:pPr>
            <w:r w:rsidRPr="00323BD4">
              <w:rPr>
                <w:rFonts w:cstheme="minorHAnsi"/>
                <w:color w:val="70AD47" w:themeColor="accent6"/>
                <w:sz w:val="16"/>
                <w:szCs w:val="16"/>
              </w:rPr>
              <w:t>Pärnu-Jaagupi ettevõtlusala arendamise võimaluste välja selgitamine</w:t>
            </w:r>
          </w:p>
        </w:tc>
        <w:tc>
          <w:tcPr>
            <w:tcW w:w="944" w:type="dxa"/>
            <w:gridSpan w:val="2"/>
            <w:tcBorders>
              <w:bottom w:val="single" w:sz="4" w:space="0" w:color="auto"/>
            </w:tcBorders>
          </w:tcPr>
          <w:p w14:paraId="599E2E5A" w14:textId="76A95B7A" w:rsidR="001047E7" w:rsidRPr="00323BD4" w:rsidRDefault="001047E7" w:rsidP="00DA360A">
            <w:pPr>
              <w:jc w:val="center"/>
              <w:rPr>
                <w:rFonts w:cstheme="minorHAnsi"/>
                <w:color w:val="70AD47" w:themeColor="accent6"/>
                <w:sz w:val="16"/>
                <w:szCs w:val="16"/>
              </w:rPr>
            </w:pPr>
            <w:r w:rsidRPr="00323BD4">
              <w:rPr>
                <w:rFonts w:cstheme="minorHAnsi"/>
                <w:color w:val="70AD47" w:themeColor="accent6"/>
                <w:sz w:val="16"/>
                <w:szCs w:val="16"/>
              </w:rPr>
              <w:t>x</w:t>
            </w:r>
          </w:p>
        </w:tc>
        <w:tc>
          <w:tcPr>
            <w:tcW w:w="1377" w:type="dxa"/>
            <w:gridSpan w:val="2"/>
            <w:tcBorders>
              <w:bottom w:val="single" w:sz="4" w:space="0" w:color="auto"/>
            </w:tcBorders>
          </w:tcPr>
          <w:p w14:paraId="246509D7" w14:textId="776912BE" w:rsidR="001047E7" w:rsidRPr="008A0B26" w:rsidRDefault="001047E7" w:rsidP="00DA360A">
            <w:pPr>
              <w:jc w:val="center"/>
              <w:rPr>
                <w:rFonts w:cstheme="minorHAnsi"/>
                <w:sz w:val="16"/>
                <w:szCs w:val="16"/>
              </w:rPr>
            </w:pPr>
          </w:p>
        </w:tc>
        <w:tc>
          <w:tcPr>
            <w:tcW w:w="1543" w:type="dxa"/>
            <w:gridSpan w:val="3"/>
            <w:tcBorders>
              <w:bottom w:val="single" w:sz="4" w:space="0" w:color="auto"/>
            </w:tcBorders>
          </w:tcPr>
          <w:p w14:paraId="53373A19" w14:textId="77777777" w:rsidR="001047E7" w:rsidRPr="008A0B26" w:rsidRDefault="001047E7" w:rsidP="00DA360A">
            <w:pPr>
              <w:jc w:val="center"/>
              <w:rPr>
                <w:rFonts w:cstheme="minorHAnsi"/>
                <w:sz w:val="16"/>
                <w:szCs w:val="16"/>
              </w:rPr>
            </w:pPr>
          </w:p>
        </w:tc>
        <w:tc>
          <w:tcPr>
            <w:tcW w:w="1088" w:type="dxa"/>
            <w:gridSpan w:val="3"/>
            <w:tcBorders>
              <w:bottom w:val="single" w:sz="4" w:space="0" w:color="auto"/>
            </w:tcBorders>
          </w:tcPr>
          <w:p w14:paraId="08BCA561" w14:textId="77777777" w:rsidR="001047E7" w:rsidRPr="008A0B26" w:rsidRDefault="001047E7" w:rsidP="00DA360A">
            <w:pPr>
              <w:jc w:val="center"/>
              <w:rPr>
                <w:rFonts w:cstheme="minorHAnsi"/>
                <w:sz w:val="16"/>
                <w:szCs w:val="16"/>
              </w:rPr>
            </w:pPr>
          </w:p>
        </w:tc>
        <w:tc>
          <w:tcPr>
            <w:tcW w:w="1213" w:type="dxa"/>
            <w:gridSpan w:val="2"/>
            <w:tcBorders>
              <w:bottom w:val="single" w:sz="4" w:space="0" w:color="auto"/>
            </w:tcBorders>
          </w:tcPr>
          <w:p w14:paraId="48213AFA" w14:textId="77777777" w:rsidR="001047E7" w:rsidRPr="008A0B26" w:rsidRDefault="001047E7" w:rsidP="00DA360A">
            <w:pPr>
              <w:jc w:val="center"/>
              <w:rPr>
                <w:rFonts w:cstheme="minorHAnsi"/>
                <w:sz w:val="16"/>
                <w:szCs w:val="16"/>
              </w:rPr>
            </w:pPr>
          </w:p>
        </w:tc>
      </w:tr>
      <w:tr w:rsidR="001047E7" w:rsidRPr="00C4281A" w14:paraId="42B7D269" w14:textId="77777777" w:rsidTr="005D31EA">
        <w:tc>
          <w:tcPr>
            <w:tcW w:w="750" w:type="dxa"/>
            <w:gridSpan w:val="2"/>
            <w:tcBorders>
              <w:bottom w:val="single" w:sz="4" w:space="0" w:color="auto"/>
            </w:tcBorders>
          </w:tcPr>
          <w:p w14:paraId="2B933940" w14:textId="7B0E4465" w:rsidR="001047E7" w:rsidRPr="00E764DC" w:rsidRDefault="001047E7" w:rsidP="00DA360A">
            <w:pPr>
              <w:rPr>
                <w:rFonts w:cstheme="minorHAnsi"/>
                <w:b/>
                <w:bCs/>
                <w:color w:val="FF0000"/>
                <w:sz w:val="16"/>
                <w:szCs w:val="16"/>
              </w:rPr>
            </w:pPr>
            <w:bookmarkStart w:id="89" w:name="_Hlk167957440"/>
            <w:bookmarkEnd w:id="88"/>
            <w:r w:rsidRPr="00E764DC">
              <w:rPr>
                <w:rFonts w:cstheme="minorHAnsi"/>
                <w:b/>
                <w:bCs/>
                <w:color w:val="FF0000"/>
                <w:sz w:val="16"/>
                <w:szCs w:val="16"/>
              </w:rPr>
              <w:t>2.1.3</w:t>
            </w:r>
          </w:p>
        </w:tc>
        <w:tc>
          <w:tcPr>
            <w:tcW w:w="2861" w:type="dxa"/>
            <w:gridSpan w:val="2"/>
            <w:tcBorders>
              <w:bottom w:val="single" w:sz="4" w:space="0" w:color="auto"/>
            </w:tcBorders>
          </w:tcPr>
          <w:p w14:paraId="4A08124F" w14:textId="69EBE931" w:rsidR="001047E7" w:rsidRPr="00E764DC" w:rsidRDefault="001047E7" w:rsidP="00DA360A">
            <w:pPr>
              <w:rPr>
                <w:rFonts w:cstheme="minorHAnsi"/>
                <w:color w:val="FF0000"/>
                <w:sz w:val="16"/>
                <w:szCs w:val="16"/>
              </w:rPr>
            </w:pPr>
            <w:r w:rsidRPr="00E764DC">
              <w:rPr>
                <w:rFonts w:cstheme="minorHAnsi"/>
                <w:color w:val="FF0000"/>
                <w:sz w:val="16"/>
                <w:szCs w:val="16"/>
              </w:rPr>
              <w:t>Tuuleparkidest otsekaablite rajamine</w:t>
            </w:r>
          </w:p>
        </w:tc>
        <w:tc>
          <w:tcPr>
            <w:tcW w:w="944" w:type="dxa"/>
            <w:gridSpan w:val="2"/>
            <w:tcBorders>
              <w:bottom w:val="single" w:sz="4" w:space="0" w:color="auto"/>
            </w:tcBorders>
          </w:tcPr>
          <w:p w14:paraId="32B3342C" w14:textId="77777777" w:rsidR="001047E7" w:rsidRPr="00E764DC" w:rsidRDefault="001047E7" w:rsidP="00DA360A">
            <w:pPr>
              <w:jc w:val="center"/>
              <w:rPr>
                <w:rFonts w:cstheme="minorHAnsi"/>
                <w:color w:val="FF0000"/>
                <w:sz w:val="16"/>
                <w:szCs w:val="16"/>
              </w:rPr>
            </w:pPr>
            <w:r w:rsidRPr="00E764DC">
              <w:rPr>
                <w:rFonts w:cstheme="minorHAnsi"/>
                <w:color w:val="FF0000"/>
                <w:sz w:val="16"/>
                <w:szCs w:val="16"/>
              </w:rPr>
              <w:t>x</w:t>
            </w:r>
          </w:p>
        </w:tc>
        <w:tc>
          <w:tcPr>
            <w:tcW w:w="1377" w:type="dxa"/>
            <w:gridSpan w:val="2"/>
            <w:tcBorders>
              <w:bottom w:val="single" w:sz="4" w:space="0" w:color="auto"/>
            </w:tcBorders>
          </w:tcPr>
          <w:p w14:paraId="1FE53CCD" w14:textId="77777777" w:rsidR="001047E7" w:rsidRPr="00E764DC" w:rsidRDefault="001047E7" w:rsidP="00DA360A">
            <w:pPr>
              <w:jc w:val="center"/>
              <w:rPr>
                <w:rFonts w:cstheme="minorHAnsi"/>
                <w:color w:val="FF0000"/>
                <w:sz w:val="16"/>
                <w:szCs w:val="16"/>
              </w:rPr>
            </w:pPr>
            <w:r w:rsidRPr="00E764DC">
              <w:rPr>
                <w:rFonts w:cstheme="minorHAnsi"/>
                <w:color w:val="FF0000"/>
                <w:sz w:val="16"/>
                <w:szCs w:val="16"/>
              </w:rPr>
              <w:t>x</w:t>
            </w:r>
          </w:p>
        </w:tc>
        <w:tc>
          <w:tcPr>
            <w:tcW w:w="1543" w:type="dxa"/>
            <w:gridSpan w:val="3"/>
            <w:tcBorders>
              <w:bottom w:val="single" w:sz="4" w:space="0" w:color="auto"/>
            </w:tcBorders>
          </w:tcPr>
          <w:p w14:paraId="385A3C85" w14:textId="77777777" w:rsidR="001047E7" w:rsidRPr="00E764DC" w:rsidRDefault="001047E7" w:rsidP="00DA360A">
            <w:pPr>
              <w:jc w:val="center"/>
              <w:rPr>
                <w:rFonts w:cstheme="minorHAnsi"/>
                <w:color w:val="FF0000"/>
                <w:sz w:val="16"/>
                <w:szCs w:val="16"/>
              </w:rPr>
            </w:pPr>
          </w:p>
        </w:tc>
        <w:tc>
          <w:tcPr>
            <w:tcW w:w="1088" w:type="dxa"/>
            <w:gridSpan w:val="3"/>
            <w:tcBorders>
              <w:bottom w:val="single" w:sz="4" w:space="0" w:color="auto"/>
            </w:tcBorders>
          </w:tcPr>
          <w:p w14:paraId="78D08F0F" w14:textId="77777777" w:rsidR="001047E7" w:rsidRPr="00E764DC" w:rsidRDefault="001047E7" w:rsidP="00DA360A">
            <w:pPr>
              <w:jc w:val="center"/>
              <w:rPr>
                <w:rFonts w:cstheme="minorHAnsi"/>
                <w:color w:val="FF0000"/>
                <w:sz w:val="16"/>
                <w:szCs w:val="16"/>
              </w:rPr>
            </w:pPr>
          </w:p>
        </w:tc>
        <w:tc>
          <w:tcPr>
            <w:tcW w:w="1213" w:type="dxa"/>
            <w:gridSpan w:val="2"/>
            <w:tcBorders>
              <w:bottom w:val="single" w:sz="4" w:space="0" w:color="auto"/>
            </w:tcBorders>
          </w:tcPr>
          <w:p w14:paraId="740D1CFF" w14:textId="77777777" w:rsidR="001047E7" w:rsidRPr="00E764DC" w:rsidRDefault="001047E7" w:rsidP="00DA360A">
            <w:pPr>
              <w:jc w:val="center"/>
              <w:rPr>
                <w:rFonts w:cstheme="minorHAnsi"/>
                <w:color w:val="FF0000"/>
                <w:sz w:val="16"/>
                <w:szCs w:val="16"/>
              </w:rPr>
            </w:pPr>
          </w:p>
        </w:tc>
      </w:tr>
      <w:tr w:rsidR="00DA360A" w:rsidRPr="00C4281A" w14:paraId="3744407E" w14:textId="77777777" w:rsidTr="00DC14E3">
        <w:tc>
          <w:tcPr>
            <w:tcW w:w="9776" w:type="dxa"/>
            <w:gridSpan w:val="16"/>
            <w:tcBorders>
              <w:top w:val="single" w:sz="4" w:space="0" w:color="auto"/>
            </w:tcBorders>
            <w:shd w:val="clear" w:color="auto" w:fill="FFFF99"/>
          </w:tcPr>
          <w:p w14:paraId="3EFAD182" w14:textId="77777777" w:rsidR="00DA360A" w:rsidRPr="00C4281A" w:rsidRDefault="00DA360A" w:rsidP="00DA360A">
            <w:pPr>
              <w:rPr>
                <w:rFonts w:cstheme="minorHAnsi"/>
                <w:sz w:val="18"/>
                <w:szCs w:val="18"/>
              </w:rPr>
            </w:pPr>
            <w:bookmarkStart w:id="90" w:name="_Hlk136594727"/>
            <w:bookmarkEnd w:id="89"/>
            <w:r w:rsidRPr="00C4281A">
              <w:rPr>
                <w:rFonts w:cstheme="minorHAnsi"/>
                <w:sz w:val="18"/>
                <w:szCs w:val="18"/>
              </w:rPr>
              <w:t xml:space="preserve">Alaeesmärk </w:t>
            </w:r>
            <w:r>
              <w:rPr>
                <w:rFonts w:cstheme="minorHAnsi"/>
                <w:sz w:val="18"/>
                <w:szCs w:val="18"/>
              </w:rPr>
              <w:t>2</w:t>
            </w:r>
            <w:r w:rsidRPr="00C4281A">
              <w:rPr>
                <w:rFonts w:cstheme="minorHAnsi"/>
                <w:sz w:val="18"/>
                <w:szCs w:val="18"/>
              </w:rPr>
              <w:t>.</w:t>
            </w:r>
            <w:r>
              <w:rPr>
                <w:rFonts w:cstheme="minorHAnsi"/>
                <w:sz w:val="18"/>
                <w:szCs w:val="18"/>
              </w:rPr>
              <w:t>2</w:t>
            </w:r>
            <w:r w:rsidRPr="00C4281A">
              <w:rPr>
                <w:rFonts w:cstheme="minorHAnsi"/>
                <w:sz w:val="18"/>
                <w:szCs w:val="18"/>
              </w:rPr>
              <w:t xml:space="preserve">: </w:t>
            </w:r>
            <w:r w:rsidRPr="000E729B">
              <w:rPr>
                <w:rFonts w:cstheme="minorHAnsi"/>
                <w:sz w:val="18"/>
                <w:szCs w:val="18"/>
              </w:rPr>
              <w:t>Ettevõtlikkuse edendamine</w:t>
            </w:r>
            <w:r>
              <w:rPr>
                <w:rFonts w:cstheme="minorHAnsi"/>
                <w:sz w:val="18"/>
                <w:szCs w:val="18"/>
              </w:rPr>
              <w:t xml:space="preserve">, </w:t>
            </w:r>
            <w:r w:rsidRPr="000E729B">
              <w:rPr>
                <w:rFonts w:cstheme="minorHAnsi"/>
                <w:sz w:val="18"/>
                <w:szCs w:val="18"/>
              </w:rPr>
              <w:t>koostöösidemete loomine</w:t>
            </w:r>
            <w:r>
              <w:rPr>
                <w:rFonts w:cstheme="minorHAnsi"/>
                <w:sz w:val="18"/>
                <w:szCs w:val="18"/>
              </w:rPr>
              <w:t>, valla mainekujundus</w:t>
            </w:r>
          </w:p>
        </w:tc>
      </w:tr>
      <w:tr w:rsidR="005D31EA" w:rsidRPr="00C4281A" w14:paraId="104705F4" w14:textId="77777777" w:rsidTr="005D31EA">
        <w:tc>
          <w:tcPr>
            <w:tcW w:w="750" w:type="dxa"/>
            <w:gridSpan w:val="2"/>
          </w:tcPr>
          <w:p w14:paraId="6926565B" w14:textId="77777777" w:rsidR="005D31EA" w:rsidRPr="00C4281A" w:rsidRDefault="005D31EA" w:rsidP="00DA360A">
            <w:pPr>
              <w:jc w:val="center"/>
              <w:rPr>
                <w:rFonts w:cstheme="minorHAnsi"/>
                <w:b/>
                <w:bCs/>
                <w:sz w:val="16"/>
                <w:szCs w:val="16"/>
              </w:rPr>
            </w:pPr>
            <w:r>
              <w:rPr>
                <w:rFonts w:cstheme="minorHAnsi"/>
                <w:b/>
                <w:bCs/>
                <w:sz w:val="16"/>
                <w:szCs w:val="16"/>
              </w:rPr>
              <w:t>Nr.</w:t>
            </w:r>
          </w:p>
        </w:tc>
        <w:tc>
          <w:tcPr>
            <w:tcW w:w="2861" w:type="dxa"/>
            <w:gridSpan w:val="2"/>
          </w:tcPr>
          <w:p w14:paraId="7ECBC2E9" w14:textId="77777777" w:rsidR="005D31EA" w:rsidRPr="00C4281A" w:rsidRDefault="005D31EA" w:rsidP="00DA360A">
            <w:pPr>
              <w:jc w:val="center"/>
              <w:rPr>
                <w:rFonts w:cstheme="minorHAnsi"/>
                <w:b/>
                <w:bCs/>
                <w:sz w:val="16"/>
                <w:szCs w:val="16"/>
              </w:rPr>
            </w:pPr>
            <w:r>
              <w:rPr>
                <w:rFonts w:cstheme="minorHAnsi"/>
                <w:b/>
                <w:bCs/>
                <w:sz w:val="16"/>
                <w:szCs w:val="16"/>
              </w:rPr>
              <w:t>Tegevus</w:t>
            </w:r>
          </w:p>
        </w:tc>
        <w:tc>
          <w:tcPr>
            <w:tcW w:w="944" w:type="dxa"/>
            <w:gridSpan w:val="2"/>
          </w:tcPr>
          <w:p w14:paraId="6A016D63" w14:textId="03513B2A" w:rsidR="005D31EA" w:rsidRPr="00894727" w:rsidRDefault="005D31EA" w:rsidP="00DA360A">
            <w:pPr>
              <w:jc w:val="center"/>
              <w:rPr>
                <w:rFonts w:cstheme="minorHAnsi"/>
                <w:b/>
                <w:bCs/>
                <w:sz w:val="16"/>
                <w:szCs w:val="16"/>
              </w:rPr>
            </w:pPr>
            <w:r w:rsidRPr="00894727">
              <w:rPr>
                <w:rFonts w:cstheme="minorHAnsi"/>
                <w:b/>
                <w:bCs/>
                <w:sz w:val="16"/>
                <w:szCs w:val="16"/>
              </w:rPr>
              <w:t>2025</w:t>
            </w:r>
          </w:p>
        </w:tc>
        <w:tc>
          <w:tcPr>
            <w:tcW w:w="1377" w:type="dxa"/>
            <w:gridSpan w:val="2"/>
          </w:tcPr>
          <w:p w14:paraId="53CE5BD6" w14:textId="59872913" w:rsidR="005D31EA" w:rsidRPr="00894727" w:rsidRDefault="005D31EA" w:rsidP="00DA360A">
            <w:pPr>
              <w:jc w:val="center"/>
              <w:rPr>
                <w:rFonts w:cstheme="minorHAnsi"/>
                <w:b/>
                <w:bCs/>
                <w:sz w:val="16"/>
                <w:szCs w:val="16"/>
              </w:rPr>
            </w:pPr>
            <w:r w:rsidRPr="00894727">
              <w:rPr>
                <w:rFonts w:cstheme="minorHAnsi"/>
                <w:b/>
                <w:bCs/>
                <w:sz w:val="16"/>
                <w:szCs w:val="16"/>
              </w:rPr>
              <w:t>2026</w:t>
            </w:r>
          </w:p>
        </w:tc>
        <w:tc>
          <w:tcPr>
            <w:tcW w:w="1543" w:type="dxa"/>
            <w:gridSpan w:val="3"/>
          </w:tcPr>
          <w:p w14:paraId="2EA5F7A9" w14:textId="7347DC2E" w:rsidR="005D31EA" w:rsidRPr="00894727" w:rsidRDefault="005D31EA" w:rsidP="00DA360A">
            <w:pPr>
              <w:jc w:val="center"/>
              <w:rPr>
                <w:rFonts w:cstheme="minorHAnsi"/>
                <w:b/>
                <w:bCs/>
                <w:sz w:val="16"/>
                <w:szCs w:val="16"/>
              </w:rPr>
            </w:pPr>
            <w:r w:rsidRPr="00894727">
              <w:rPr>
                <w:rFonts w:cstheme="minorHAnsi"/>
                <w:b/>
                <w:bCs/>
                <w:sz w:val="16"/>
                <w:szCs w:val="16"/>
              </w:rPr>
              <w:t>2027</w:t>
            </w:r>
          </w:p>
        </w:tc>
        <w:tc>
          <w:tcPr>
            <w:tcW w:w="1088" w:type="dxa"/>
            <w:gridSpan w:val="3"/>
          </w:tcPr>
          <w:p w14:paraId="301ADCD9" w14:textId="1742338D" w:rsidR="005D31EA" w:rsidRPr="00894727" w:rsidRDefault="005D31EA" w:rsidP="00DA360A">
            <w:pPr>
              <w:jc w:val="center"/>
              <w:rPr>
                <w:rFonts w:cstheme="minorHAnsi"/>
                <w:b/>
                <w:bCs/>
                <w:sz w:val="16"/>
                <w:szCs w:val="16"/>
              </w:rPr>
            </w:pPr>
            <w:r w:rsidRPr="00894727">
              <w:rPr>
                <w:rFonts w:cstheme="minorHAnsi"/>
                <w:b/>
                <w:bCs/>
                <w:sz w:val="16"/>
                <w:szCs w:val="16"/>
              </w:rPr>
              <w:t>2028</w:t>
            </w:r>
          </w:p>
        </w:tc>
        <w:tc>
          <w:tcPr>
            <w:tcW w:w="1213" w:type="dxa"/>
            <w:gridSpan w:val="2"/>
          </w:tcPr>
          <w:p w14:paraId="11972B21" w14:textId="2E95B0A7" w:rsidR="005D31EA" w:rsidRPr="00894727" w:rsidRDefault="005D31EA" w:rsidP="00DA360A">
            <w:pPr>
              <w:jc w:val="center"/>
              <w:rPr>
                <w:rFonts w:cstheme="minorHAnsi"/>
                <w:b/>
                <w:bCs/>
                <w:sz w:val="16"/>
                <w:szCs w:val="16"/>
              </w:rPr>
            </w:pPr>
            <w:r w:rsidRPr="00894727">
              <w:rPr>
                <w:rFonts w:cstheme="minorHAnsi"/>
                <w:b/>
                <w:bCs/>
                <w:sz w:val="16"/>
                <w:szCs w:val="16"/>
              </w:rPr>
              <w:t>2029-2030</w:t>
            </w:r>
          </w:p>
        </w:tc>
      </w:tr>
      <w:tr w:rsidR="005D31EA" w:rsidRPr="00C4281A" w14:paraId="394DB5A8" w14:textId="77777777" w:rsidTr="005D31EA">
        <w:tc>
          <w:tcPr>
            <w:tcW w:w="750" w:type="dxa"/>
            <w:gridSpan w:val="2"/>
          </w:tcPr>
          <w:p w14:paraId="40E687B8" w14:textId="77777777" w:rsidR="005D31EA" w:rsidRPr="00C4281A" w:rsidRDefault="005D31EA" w:rsidP="00DA360A">
            <w:pPr>
              <w:rPr>
                <w:rFonts w:cstheme="minorHAnsi"/>
                <w:b/>
                <w:bCs/>
                <w:sz w:val="16"/>
                <w:szCs w:val="16"/>
              </w:rPr>
            </w:pPr>
            <w:r>
              <w:rPr>
                <w:rFonts w:cstheme="minorHAnsi"/>
                <w:b/>
                <w:bCs/>
                <w:sz w:val="16"/>
                <w:szCs w:val="16"/>
              </w:rPr>
              <w:t>2.2.1</w:t>
            </w:r>
          </w:p>
        </w:tc>
        <w:tc>
          <w:tcPr>
            <w:tcW w:w="2861" w:type="dxa"/>
            <w:gridSpan w:val="2"/>
          </w:tcPr>
          <w:p w14:paraId="66F171B0" w14:textId="77777777" w:rsidR="005D31EA" w:rsidRPr="00CF6F19" w:rsidRDefault="005D31EA" w:rsidP="00DA360A">
            <w:pPr>
              <w:rPr>
                <w:rFonts w:cstheme="minorHAnsi"/>
                <w:sz w:val="16"/>
                <w:szCs w:val="16"/>
              </w:rPr>
            </w:pPr>
            <w:r>
              <w:rPr>
                <w:rFonts w:cstheme="minorHAnsi"/>
                <w:sz w:val="16"/>
                <w:szCs w:val="16"/>
              </w:rPr>
              <w:t>Ümarlauad piirkonna ettevõtjatega</w:t>
            </w:r>
          </w:p>
        </w:tc>
        <w:tc>
          <w:tcPr>
            <w:tcW w:w="944" w:type="dxa"/>
            <w:gridSpan w:val="2"/>
          </w:tcPr>
          <w:p w14:paraId="57A35097"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377" w:type="dxa"/>
            <w:gridSpan w:val="2"/>
          </w:tcPr>
          <w:p w14:paraId="2F57A106"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543" w:type="dxa"/>
            <w:gridSpan w:val="3"/>
          </w:tcPr>
          <w:p w14:paraId="4FC939CC"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088" w:type="dxa"/>
            <w:gridSpan w:val="3"/>
          </w:tcPr>
          <w:p w14:paraId="75BB200C"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213" w:type="dxa"/>
            <w:gridSpan w:val="2"/>
          </w:tcPr>
          <w:p w14:paraId="26C95D81" w14:textId="77777777" w:rsidR="005D31EA" w:rsidRPr="008A0B26" w:rsidRDefault="005D31EA" w:rsidP="00DA360A">
            <w:pPr>
              <w:jc w:val="center"/>
              <w:rPr>
                <w:rFonts w:cstheme="minorHAnsi"/>
                <w:sz w:val="16"/>
                <w:szCs w:val="16"/>
              </w:rPr>
            </w:pPr>
            <w:r w:rsidRPr="008A0B26">
              <w:rPr>
                <w:rFonts w:cstheme="minorHAnsi"/>
                <w:sz w:val="16"/>
                <w:szCs w:val="16"/>
              </w:rPr>
              <w:t>x</w:t>
            </w:r>
          </w:p>
        </w:tc>
      </w:tr>
      <w:tr w:rsidR="005D31EA" w:rsidRPr="00C4281A" w14:paraId="250411F4" w14:textId="77777777" w:rsidTr="005D31EA">
        <w:tc>
          <w:tcPr>
            <w:tcW w:w="750" w:type="dxa"/>
            <w:gridSpan w:val="2"/>
          </w:tcPr>
          <w:p w14:paraId="0B811AD2" w14:textId="7A674F57" w:rsidR="005D31EA" w:rsidRPr="00770D7D" w:rsidRDefault="005D31EA" w:rsidP="00DA360A">
            <w:pPr>
              <w:rPr>
                <w:rFonts w:cstheme="minorHAnsi"/>
                <w:b/>
                <w:bCs/>
                <w:color w:val="FF0000"/>
                <w:sz w:val="16"/>
                <w:szCs w:val="16"/>
              </w:rPr>
            </w:pPr>
            <w:bookmarkStart w:id="91" w:name="_Hlk167957715"/>
            <w:r w:rsidRPr="00770D7D">
              <w:rPr>
                <w:rFonts w:cstheme="minorHAnsi"/>
                <w:b/>
                <w:bCs/>
                <w:color w:val="FF0000"/>
                <w:sz w:val="16"/>
                <w:szCs w:val="16"/>
              </w:rPr>
              <w:t>2.2.2</w:t>
            </w:r>
          </w:p>
        </w:tc>
        <w:tc>
          <w:tcPr>
            <w:tcW w:w="2861" w:type="dxa"/>
            <w:gridSpan w:val="2"/>
          </w:tcPr>
          <w:p w14:paraId="72EEAFE5" w14:textId="103045F1" w:rsidR="005D31EA" w:rsidRPr="00770D7D" w:rsidRDefault="005D31EA" w:rsidP="00DA360A">
            <w:pPr>
              <w:rPr>
                <w:color w:val="FF0000"/>
                <w:sz w:val="16"/>
                <w:szCs w:val="16"/>
              </w:rPr>
            </w:pPr>
            <w:r w:rsidRPr="00770D7D">
              <w:rPr>
                <w:color w:val="FF0000"/>
                <w:sz w:val="16"/>
                <w:szCs w:val="16"/>
              </w:rPr>
              <w:t>Ettevõtlusnädala korraldamine</w:t>
            </w:r>
          </w:p>
        </w:tc>
        <w:tc>
          <w:tcPr>
            <w:tcW w:w="944" w:type="dxa"/>
            <w:gridSpan w:val="2"/>
          </w:tcPr>
          <w:p w14:paraId="49DEDA94" w14:textId="0EB469C1" w:rsidR="005D31EA" w:rsidRPr="00770D7D" w:rsidRDefault="005D31EA" w:rsidP="00DA360A">
            <w:pPr>
              <w:jc w:val="center"/>
              <w:rPr>
                <w:rFonts w:cstheme="minorHAnsi"/>
                <w:color w:val="FF0000"/>
                <w:sz w:val="16"/>
                <w:szCs w:val="16"/>
              </w:rPr>
            </w:pPr>
            <w:r w:rsidRPr="00770D7D">
              <w:rPr>
                <w:rFonts w:cstheme="minorHAnsi"/>
                <w:color w:val="FF0000"/>
                <w:sz w:val="16"/>
                <w:szCs w:val="16"/>
              </w:rPr>
              <w:t>x</w:t>
            </w:r>
          </w:p>
        </w:tc>
        <w:tc>
          <w:tcPr>
            <w:tcW w:w="1377" w:type="dxa"/>
            <w:gridSpan w:val="2"/>
          </w:tcPr>
          <w:p w14:paraId="0574394F" w14:textId="3A49DA05" w:rsidR="005D31EA" w:rsidRPr="00770D7D" w:rsidRDefault="005D31EA" w:rsidP="00DA360A">
            <w:pPr>
              <w:jc w:val="center"/>
              <w:rPr>
                <w:rFonts w:cstheme="minorHAnsi"/>
                <w:color w:val="FF0000"/>
                <w:sz w:val="16"/>
                <w:szCs w:val="16"/>
              </w:rPr>
            </w:pPr>
            <w:r w:rsidRPr="00770D7D">
              <w:rPr>
                <w:rFonts w:cstheme="minorHAnsi"/>
                <w:color w:val="FF0000"/>
                <w:sz w:val="16"/>
                <w:szCs w:val="16"/>
              </w:rPr>
              <w:t>x</w:t>
            </w:r>
          </w:p>
        </w:tc>
        <w:tc>
          <w:tcPr>
            <w:tcW w:w="1543" w:type="dxa"/>
            <w:gridSpan w:val="3"/>
          </w:tcPr>
          <w:p w14:paraId="56C7417F" w14:textId="3E3DC18A" w:rsidR="005D31EA" w:rsidRPr="00770D7D" w:rsidRDefault="005D31EA" w:rsidP="00DA360A">
            <w:pPr>
              <w:jc w:val="center"/>
              <w:rPr>
                <w:rFonts w:cstheme="minorHAnsi"/>
                <w:color w:val="FF0000"/>
                <w:sz w:val="16"/>
                <w:szCs w:val="16"/>
              </w:rPr>
            </w:pPr>
            <w:r w:rsidRPr="00770D7D">
              <w:rPr>
                <w:rFonts w:cstheme="minorHAnsi"/>
                <w:color w:val="FF0000"/>
                <w:sz w:val="16"/>
                <w:szCs w:val="16"/>
              </w:rPr>
              <w:t>x</w:t>
            </w:r>
          </w:p>
        </w:tc>
        <w:tc>
          <w:tcPr>
            <w:tcW w:w="1088" w:type="dxa"/>
            <w:gridSpan w:val="3"/>
          </w:tcPr>
          <w:p w14:paraId="35288F03" w14:textId="6236AF29" w:rsidR="005D31EA" w:rsidRPr="00770D7D" w:rsidRDefault="005D31EA" w:rsidP="00DA360A">
            <w:pPr>
              <w:jc w:val="center"/>
              <w:rPr>
                <w:rFonts w:cstheme="minorHAnsi"/>
                <w:color w:val="FF0000"/>
                <w:sz w:val="16"/>
                <w:szCs w:val="16"/>
              </w:rPr>
            </w:pPr>
            <w:r w:rsidRPr="00770D7D">
              <w:rPr>
                <w:rFonts w:cstheme="minorHAnsi"/>
                <w:color w:val="FF0000"/>
                <w:sz w:val="16"/>
                <w:szCs w:val="16"/>
              </w:rPr>
              <w:t>x</w:t>
            </w:r>
          </w:p>
        </w:tc>
        <w:tc>
          <w:tcPr>
            <w:tcW w:w="1213" w:type="dxa"/>
            <w:gridSpan w:val="2"/>
          </w:tcPr>
          <w:p w14:paraId="700332D0" w14:textId="66EAA48A" w:rsidR="005D31EA" w:rsidRPr="00770D7D" w:rsidRDefault="005D31EA" w:rsidP="00DA360A">
            <w:pPr>
              <w:jc w:val="center"/>
              <w:rPr>
                <w:rFonts w:cstheme="minorHAnsi"/>
                <w:color w:val="FF0000"/>
                <w:sz w:val="16"/>
                <w:szCs w:val="16"/>
              </w:rPr>
            </w:pPr>
            <w:r w:rsidRPr="00770D7D">
              <w:rPr>
                <w:rFonts w:cstheme="minorHAnsi"/>
                <w:color w:val="FF0000"/>
                <w:sz w:val="16"/>
                <w:szCs w:val="16"/>
              </w:rPr>
              <w:t>x</w:t>
            </w:r>
          </w:p>
        </w:tc>
      </w:tr>
      <w:bookmarkEnd w:id="91"/>
      <w:tr w:rsidR="005D31EA" w:rsidRPr="00C4281A" w14:paraId="6986B539" w14:textId="77777777" w:rsidTr="005D31EA">
        <w:tc>
          <w:tcPr>
            <w:tcW w:w="750" w:type="dxa"/>
            <w:gridSpan w:val="2"/>
          </w:tcPr>
          <w:p w14:paraId="25E3400E" w14:textId="77777777" w:rsidR="005D31EA" w:rsidRPr="00C4281A" w:rsidRDefault="005D31EA" w:rsidP="00DA360A">
            <w:pPr>
              <w:rPr>
                <w:rFonts w:cstheme="minorHAnsi"/>
                <w:b/>
                <w:bCs/>
                <w:sz w:val="16"/>
                <w:szCs w:val="16"/>
              </w:rPr>
            </w:pPr>
            <w:r>
              <w:rPr>
                <w:rFonts w:cstheme="minorHAnsi"/>
                <w:b/>
                <w:bCs/>
                <w:sz w:val="16"/>
                <w:szCs w:val="16"/>
              </w:rPr>
              <w:t>2.2.3</w:t>
            </w:r>
          </w:p>
        </w:tc>
        <w:tc>
          <w:tcPr>
            <w:tcW w:w="2861" w:type="dxa"/>
            <w:gridSpan w:val="2"/>
          </w:tcPr>
          <w:p w14:paraId="1A1D1E19" w14:textId="77777777" w:rsidR="005D31EA" w:rsidRPr="00CF6F19" w:rsidRDefault="005D31EA" w:rsidP="00DA360A">
            <w:pPr>
              <w:rPr>
                <w:rFonts w:cstheme="minorHAnsi"/>
                <w:sz w:val="16"/>
                <w:szCs w:val="16"/>
              </w:rPr>
            </w:pPr>
            <w:r w:rsidRPr="00CF6F19">
              <w:rPr>
                <w:sz w:val="16"/>
                <w:szCs w:val="16"/>
              </w:rPr>
              <w:t xml:space="preserve">Koostöö </w:t>
            </w:r>
            <w:r>
              <w:rPr>
                <w:sz w:val="16"/>
                <w:szCs w:val="16"/>
              </w:rPr>
              <w:t>sõprusvaldadega</w:t>
            </w:r>
            <w:r w:rsidRPr="00CF6F19">
              <w:rPr>
                <w:sz w:val="16"/>
                <w:szCs w:val="16"/>
              </w:rPr>
              <w:t xml:space="preserve"> </w:t>
            </w:r>
          </w:p>
        </w:tc>
        <w:tc>
          <w:tcPr>
            <w:tcW w:w="944" w:type="dxa"/>
            <w:gridSpan w:val="2"/>
          </w:tcPr>
          <w:p w14:paraId="6A1863B8"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377" w:type="dxa"/>
            <w:gridSpan w:val="2"/>
          </w:tcPr>
          <w:p w14:paraId="44B6845A"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543" w:type="dxa"/>
            <w:gridSpan w:val="3"/>
          </w:tcPr>
          <w:p w14:paraId="290049DD" w14:textId="77777777"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0B1E5C9C" w14:textId="77777777"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26D37E6D" w14:textId="77777777" w:rsidR="005D31EA" w:rsidRPr="008A0B26" w:rsidRDefault="005D31EA" w:rsidP="00DA360A">
            <w:pPr>
              <w:jc w:val="center"/>
              <w:rPr>
                <w:rFonts w:cstheme="minorHAnsi"/>
                <w:sz w:val="16"/>
                <w:szCs w:val="16"/>
              </w:rPr>
            </w:pPr>
            <w:r>
              <w:rPr>
                <w:rFonts w:cstheme="minorHAnsi"/>
                <w:sz w:val="16"/>
                <w:szCs w:val="16"/>
              </w:rPr>
              <w:t>x</w:t>
            </w:r>
          </w:p>
        </w:tc>
      </w:tr>
      <w:tr w:rsidR="005D31EA" w:rsidRPr="00AF2CB3" w14:paraId="4576FF74" w14:textId="77777777" w:rsidTr="005D31EA">
        <w:tc>
          <w:tcPr>
            <w:tcW w:w="750" w:type="dxa"/>
            <w:gridSpan w:val="2"/>
          </w:tcPr>
          <w:p w14:paraId="6FE337AD" w14:textId="77777777" w:rsidR="005D31EA" w:rsidRPr="00C4281A" w:rsidRDefault="005D31EA" w:rsidP="00DA360A">
            <w:pPr>
              <w:rPr>
                <w:rFonts w:cstheme="minorHAnsi"/>
                <w:b/>
                <w:bCs/>
                <w:sz w:val="16"/>
                <w:szCs w:val="16"/>
              </w:rPr>
            </w:pPr>
            <w:r>
              <w:rPr>
                <w:rFonts w:cstheme="minorHAnsi"/>
                <w:b/>
                <w:bCs/>
                <w:sz w:val="16"/>
                <w:szCs w:val="16"/>
              </w:rPr>
              <w:t>2.2.4</w:t>
            </w:r>
          </w:p>
        </w:tc>
        <w:tc>
          <w:tcPr>
            <w:tcW w:w="2861" w:type="dxa"/>
            <w:gridSpan w:val="2"/>
          </w:tcPr>
          <w:p w14:paraId="7ADBDE3B" w14:textId="77777777" w:rsidR="005D31EA" w:rsidRPr="00CF6F19" w:rsidRDefault="005D31EA" w:rsidP="00DA360A">
            <w:pPr>
              <w:rPr>
                <w:rFonts w:cstheme="minorHAnsi"/>
                <w:sz w:val="16"/>
                <w:szCs w:val="16"/>
              </w:rPr>
            </w:pPr>
            <w:r w:rsidRPr="00CF6F19">
              <w:rPr>
                <w:sz w:val="16"/>
                <w:szCs w:val="16"/>
              </w:rPr>
              <w:t xml:space="preserve">Ettevõtlushariduse edendamine </w:t>
            </w:r>
          </w:p>
        </w:tc>
        <w:tc>
          <w:tcPr>
            <w:tcW w:w="944" w:type="dxa"/>
            <w:gridSpan w:val="2"/>
          </w:tcPr>
          <w:p w14:paraId="5FE97D56" w14:textId="77777777" w:rsidR="005D31EA" w:rsidRPr="008A0B26" w:rsidRDefault="005D31EA" w:rsidP="00DA360A">
            <w:pPr>
              <w:jc w:val="center"/>
              <w:rPr>
                <w:rFonts w:cstheme="minorHAnsi"/>
                <w:sz w:val="16"/>
                <w:szCs w:val="16"/>
              </w:rPr>
            </w:pPr>
            <w:r>
              <w:rPr>
                <w:rFonts w:cstheme="minorHAnsi"/>
                <w:sz w:val="16"/>
                <w:szCs w:val="16"/>
              </w:rPr>
              <w:t>x</w:t>
            </w:r>
          </w:p>
        </w:tc>
        <w:tc>
          <w:tcPr>
            <w:tcW w:w="1377" w:type="dxa"/>
            <w:gridSpan w:val="2"/>
          </w:tcPr>
          <w:p w14:paraId="1B7A287B" w14:textId="77777777" w:rsidR="005D31EA" w:rsidRPr="008A0B26" w:rsidRDefault="005D31EA" w:rsidP="00DA360A">
            <w:pPr>
              <w:jc w:val="center"/>
              <w:rPr>
                <w:rFonts w:cstheme="minorHAnsi"/>
                <w:sz w:val="16"/>
                <w:szCs w:val="16"/>
              </w:rPr>
            </w:pPr>
            <w:r>
              <w:rPr>
                <w:rFonts w:cstheme="minorHAnsi"/>
                <w:sz w:val="16"/>
                <w:szCs w:val="16"/>
              </w:rPr>
              <w:t>x</w:t>
            </w:r>
          </w:p>
        </w:tc>
        <w:tc>
          <w:tcPr>
            <w:tcW w:w="1543" w:type="dxa"/>
            <w:gridSpan w:val="3"/>
          </w:tcPr>
          <w:p w14:paraId="386FC12A" w14:textId="77777777"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325230DD" w14:textId="77777777"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16296880" w14:textId="77777777" w:rsidR="005D31EA" w:rsidRPr="008A0B26" w:rsidRDefault="005D31EA" w:rsidP="00DA360A">
            <w:pPr>
              <w:jc w:val="center"/>
              <w:rPr>
                <w:rFonts w:cstheme="minorHAnsi"/>
                <w:sz w:val="16"/>
                <w:szCs w:val="16"/>
              </w:rPr>
            </w:pPr>
            <w:r>
              <w:rPr>
                <w:rFonts w:cstheme="minorHAnsi"/>
                <w:sz w:val="16"/>
                <w:szCs w:val="16"/>
              </w:rPr>
              <w:t>x</w:t>
            </w:r>
          </w:p>
        </w:tc>
      </w:tr>
      <w:tr w:rsidR="005D31EA" w:rsidRPr="00AF2CB3" w14:paraId="7AFA26F0" w14:textId="77777777" w:rsidTr="005D31EA">
        <w:tc>
          <w:tcPr>
            <w:tcW w:w="750" w:type="dxa"/>
            <w:gridSpan w:val="2"/>
            <w:shd w:val="clear" w:color="auto" w:fill="auto"/>
          </w:tcPr>
          <w:p w14:paraId="6566FF30" w14:textId="77777777" w:rsidR="005D31EA" w:rsidRPr="00C4281A" w:rsidRDefault="005D31EA" w:rsidP="00DA360A">
            <w:pPr>
              <w:rPr>
                <w:rFonts w:cstheme="minorHAnsi"/>
                <w:b/>
                <w:bCs/>
                <w:sz w:val="16"/>
                <w:szCs w:val="16"/>
              </w:rPr>
            </w:pPr>
            <w:r>
              <w:rPr>
                <w:rFonts w:cstheme="minorHAnsi"/>
                <w:b/>
                <w:bCs/>
                <w:sz w:val="16"/>
                <w:szCs w:val="16"/>
              </w:rPr>
              <w:t>2.2.5</w:t>
            </w:r>
          </w:p>
        </w:tc>
        <w:tc>
          <w:tcPr>
            <w:tcW w:w="2861" w:type="dxa"/>
            <w:gridSpan w:val="2"/>
            <w:shd w:val="clear" w:color="auto" w:fill="auto"/>
          </w:tcPr>
          <w:p w14:paraId="3B58B878" w14:textId="77777777" w:rsidR="005D31EA" w:rsidRPr="00CF6F19" w:rsidRDefault="005D31EA" w:rsidP="00DA360A">
            <w:pPr>
              <w:rPr>
                <w:rFonts w:cstheme="minorHAnsi"/>
                <w:sz w:val="16"/>
                <w:szCs w:val="16"/>
              </w:rPr>
            </w:pPr>
            <w:r w:rsidRPr="00CF6F19">
              <w:rPr>
                <w:sz w:val="16"/>
                <w:szCs w:val="16"/>
              </w:rPr>
              <w:t>Kaasava eelarve rakendamine</w:t>
            </w:r>
          </w:p>
        </w:tc>
        <w:tc>
          <w:tcPr>
            <w:tcW w:w="944" w:type="dxa"/>
            <w:gridSpan w:val="2"/>
          </w:tcPr>
          <w:p w14:paraId="55A999E0" w14:textId="77777777" w:rsidR="005D31EA" w:rsidRPr="008A0B26" w:rsidRDefault="005D31EA" w:rsidP="00DA360A">
            <w:pPr>
              <w:jc w:val="center"/>
              <w:rPr>
                <w:rFonts w:cstheme="minorHAnsi"/>
                <w:sz w:val="16"/>
                <w:szCs w:val="16"/>
              </w:rPr>
            </w:pPr>
            <w:r>
              <w:rPr>
                <w:rFonts w:cstheme="minorHAnsi"/>
                <w:sz w:val="16"/>
                <w:szCs w:val="16"/>
              </w:rPr>
              <w:t>x</w:t>
            </w:r>
          </w:p>
        </w:tc>
        <w:tc>
          <w:tcPr>
            <w:tcW w:w="1377" w:type="dxa"/>
            <w:gridSpan w:val="2"/>
          </w:tcPr>
          <w:p w14:paraId="66810EC0" w14:textId="77777777" w:rsidR="005D31EA" w:rsidRPr="008A0B26" w:rsidRDefault="005D31EA" w:rsidP="00DA360A">
            <w:pPr>
              <w:jc w:val="center"/>
              <w:rPr>
                <w:rFonts w:cstheme="minorHAnsi"/>
                <w:sz w:val="16"/>
                <w:szCs w:val="16"/>
              </w:rPr>
            </w:pPr>
            <w:r>
              <w:rPr>
                <w:rFonts w:cstheme="minorHAnsi"/>
                <w:sz w:val="16"/>
                <w:szCs w:val="16"/>
              </w:rPr>
              <w:t>x</w:t>
            </w:r>
          </w:p>
        </w:tc>
        <w:tc>
          <w:tcPr>
            <w:tcW w:w="1543" w:type="dxa"/>
            <w:gridSpan w:val="3"/>
          </w:tcPr>
          <w:p w14:paraId="001FB691" w14:textId="77777777"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5BAB91D8" w14:textId="77777777"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6006FC03" w14:textId="77777777" w:rsidR="005D31EA" w:rsidRPr="008A0B26" w:rsidRDefault="005D31EA" w:rsidP="00DA360A">
            <w:pPr>
              <w:jc w:val="center"/>
              <w:rPr>
                <w:rFonts w:cstheme="minorHAnsi"/>
                <w:sz w:val="16"/>
                <w:szCs w:val="16"/>
              </w:rPr>
            </w:pPr>
            <w:r>
              <w:rPr>
                <w:rFonts w:cstheme="minorHAnsi"/>
                <w:sz w:val="16"/>
                <w:szCs w:val="16"/>
              </w:rPr>
              <w:t>x</w:t>
            </w:r>
          </w:p>
        </w:tc>
      </w:tr>
      <w:tr w:rsidR="005D31EA" w:rsidRPr="00AF2CB3" w14:paraId="7BE95200" w14:textId="77777777" w:rsidTr="005D31EA">
        <w:tc>
          <w:tcPr>
            <w:tcW w:w="750" w:type="dxa"/>
            <w:gridSpan w:val="2"/>
          </w:tcPr>
          <w:p w14:paraId="69B4C696" w14:textId="77777777" w:rsidR="005D31EA" w:rsidRPr="00C4281A" w:rsidRDefault="005D31EA" w:rsidP="00DA360A">
            <w:pPr>
              <w:rPr>
                <w:rFonts w:cstheme="minorHAnsi"/>
                <w:b/>
                <w:bCs/>
                <w:sz w:val="16"/>
                <w:szCs w:val="16"/>
              </w:rPr>
            </w:pPr>
            <w:r>
              <w:rPr>
                <w:rFonts w:cstheme="minorHAnsi"/>
                <w:b/>
                <w:bCs/>
                <w:sz w:val="16"/>
                <w:szCs w:val="16"/>
              </w:rPr>
              <w:t>2.2.6</w:t>
            </w:r>
          </w:p>
        </w:tc>
        <w:tc>
          <w:tcPr>
            <w:tcW w:w="2861" w:type="dxa"/>
            <w:gridSpan w:val="2"/>
          </w:tcPr>
          <w:p w14:paraId="57335D01" w14:textId="77777777" w:rsidR="005D31EA" w:rsidRPr="00CF6F19" w:rsidRDefault="005D31EA" w:rsidP="00DA360A">
            <w:pPr>
              <w:rPr>
                <w:rFonts w:cstheme="minorHAnsi"/>
                <w:sz w:val="16"/>
                <w:szCs w:val="16"/>
              </w:rPr>
            </w:pPr>
            <w:r w:rsidRPr="00CF6F19">
              <w:rPr>
                <w:sz w:val="16"/>
                <w:szCs w:val="16"/>
              </w:rPr>
              <w:t xml:space="preserve">Hooajalisele kaubandusele paremate võimaluste loomine </w:t>
            </w:r>
          </w:p>
        </w:tc>
        <w:tc>
          <w:tcPr>
            <w:tcW w:w="944" w:type="dxa"/>
            <w:gridSpan w:val="2"/>
          </w:tcPr>
          <w:p w14:paraId="6883DA82" w14:textId="77777777" w:rsidR="005D31EA" w:rsidRPr="008A0B26" w:rsidRDefault="005D31EA" w:rsidP="00DA360A">
            <w:pPr>
              <w:jc w:val="center"/>
              <w:rPr>
                <w:rFonts w:cstheme="minorHAnsi"/>
                <w:sz w:val="16"/>
                <w:szCs w:val="16"/>
              </w:rPr>
            </w:pPr>
            <w:r>
              <w:rPr>
                <w:rFonts w:cstheme="minorHAnsi"/>
                <w:sz w:val="16"/>
                <w:szCs w:val="16"/>
              </w:rPr>
              <w:t>x</w:t>
            </w:r>
          </w:p>
        </w:tc>
        <w:tc>
          <w:tcPr>
            <w:tcW w:w="1377" w:type="dxa"/>
            <w:gridSpan w:val="2"/>
          </w:tcPr>
          <w:p w14:paraId="2562A3B1" w14:textId="77777777" w:rsidR="005D31EA" w:rsidRPr="008A0B26" w:rsidRDefault="005D31EA" w:rsidP="00DA360A">
            <w:pPr>
              <w:jc w:val="center"/>
              <w:rPr>
                <w:rFonts w:cstheme="minorHAnsi"/>
                <w:sz w:val="16"/>
                <w:szCs w:val="16"/>
              </w:rPr>
            </w:pPr>
            <w:r>
              <w:rPr>
                <w:rFonts w:cstheme="minorHAnsi"/>
                <w:sz w:val="16"/>
                <w:szCs w:val="16"/>
              </w:rPr>
              <w:t>x</w:t>
            </w:r>
          </w:p>
        </w:tc>
        <w:tc>
          <w:tcPr>
            <w:tcW w:w="1543" w:type="dxa"/>
            <w:gridSpan w:val="3"/>
          </w:tcPr>
          <w:p w14:paraId="542E7772" w14:textId="7CE4C50B"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15A92875" w14:textId="6F682DD4"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1581D464" w14:textId="0AB32185" w:rsidR="005D31EA" w:rsidRPr="008A0B26" w:rsidRDefault="005D31EA" w:rsidP="00DA360A">
            <w:pPr>
              <w:jc w:val="center"/>
              <w:rPr>
                <w:rFonts w:cstheme="minorHAnsi"/>
                <w:sz w:val="16"/>
                <w:szCs w:val="16"/>
              </w:rPr>
            </w:pPr>
            <w:r>
              <w:rPr>
                <w:rFonts w:cstheme="minorHAnsi"/>
                <w:sz w:val="16"/>
                <w:szCs w:val="16"/>
              </w:rPr>
              <w:t>x</w:t>
            </w:r>
          </w:p>
        </w:tc>
      </w:tr>
      <w:tr w:rsidR="005D31EA" w:rsidRPr="00C4281A" w14:paraId="3E3B8D7B" w14:textId="77777777" w:rsidTr="005D31EA">
        <w:tc>
          <w:tcPr>
            <w:tcW w:w="750" w:type="dxa"/>
            <w:gridSpan w:val="2"/>
          </w:tcPr>
          <w:p w14:paraId="129ABFC6" w14:textId="04925524" w:rsidR="005D31EA" w:rsidRPr="00C4281A" w:rsidRDefault="005D31EA" w:rsidP="00DA360A">
            <w:pPr>
              <w:rPr>
                <w:rFonts w:cstheme="minorHAnsi"/>
                <w:b/>
                <w:bCs/>
                <w:sz w:val="16"/>
                <w:szCs w:val="16"/>
              </w:rPr>
            </w:pPr>
            <w:bookmarkStart w:id="92" w:name="_Hlk167958311"/>
            <w:r>
              <w:rPr>
                <w:rFonts w:cstheme="minorHAnsi"/>
                <w:b/>
                <w:bCs/>
                <w:sz w:val="16"/>
                <w:szCs w:val="16"/>
              </w:rPr>
              <w:t>2.2.7</w:t>
            </w:r>
          </w:p>
        </w:tc>
        <w:tc>
          <w:tcPr>
            <w:tcW w:w="2861" w:type="dxa"/>
            <w:gridSpan w:val="2"/>
          </w:tcPr>
          <w:p w14:paraId="55BBD36A" w14:textId="01E95085" w:rsidR="005D31EA" w:rsidRPr="00770D7D" w:rsidRDefault="005D31EA" w:rsidP="00DA360A">
            <w:pPr>
              <w:rPr>
                <w:rFonts w:cstheme="minorHAnsi"/>
                <w:color w:val="70AD47" w:themeColor="accent6"/>
                <w:sz w:val="16"/>
                <w:szCs w:val="16"/>
              </w:rPr>
            </w:pPr>
            <w:r w:rsidRPr="00770D7D">
              <w:rPr>
                <w:color w:val="70AD47" w:themeColor="accent6"/>
                <w:sz w:val="16"/>
                <w:szCs w:val="16"/>
              </w:rPr>
              <w:t>Põhja-Pärnumaa uudiskeskkonna arendamine</w:t>
            </w:r>
          </w:p>
        </w:tc>
        <w:tc>
          <w:tcPr>
            <w:tcW w:w="944" w:type="dxa"/>
            <w:gridSpan w:val="2"/>
          </w:tcPr>
          <w:p w14:paraId="21AA6419" w14:textId="0A68A214" w:rsidR="005D31EA" w:rsidRPr="008A0B26" w:rsidRDefault="005D31EA" w:rsidP="00DA360A">
            <w:pPr>
              <w:jc w:val="center"/>
              <w:rPr>
                <w:rFonts w:cstheme="minorHAnsi"/>
                <w:sz w:val="16"/>
                <w:szCs w:val="16"/>
              </w:rPr>
            </w:pPr>
            <w:r w:rsidRPr="00770D7D">
              <w:rPr>
                <w:rFonts w:cstheme="minorHAnsi"/>
                <w:color w:val="70AD47" w:themeColor="accent6"/>
                <w:sz w:val="16"/>
                <w:szCs w:val="16"/>
              </w:rPr>
              <w:t>x</w:t>
            </w:r>
          </w:p>
        </w:tc>
        <w:tc>
          <w:tcPr>
            <w:tcW w:w="1377" w:type="dxa"/>
            <w:gridSpan w:val="2"/>
          </w:tcPr>
          <w:p w14:paraId="20CEDDB6" w14:textId="0CD0D4CC" w:rsidR="005D31EA" w:rsidRPr="008A0B26" w:rsidRDefault="005D31EA" w:rsidP="00DA360A">
            <w:pPr>
              <w:jc w:val="center"/>
              <w:rPr>
                <w:rFonts w:cstheme="minorHAnsi"/>
                <w:sz w:val="16"/>
                <w:szCs w:val="16"/>
              </w:rPr>
            </w:pPr>
          </w:p>
        </w:tc>
        <w:tc>
          <w:tcPr>
            <w:tcW w:w="1543" w:type="dxa"/>
            <w:gridSpan w:val="3"/>
          </w:tcPr>
          <w:p w14:paraId="3B1C65A9" w14:textId="77777777" w:rsidR="005D31EA" w:rsidRPr="008A0B26" w:rsidRDefault="005D31EA" w:rsidP="00DA360A">
            <w:pPr>
              <w:jc w:val="center"/>
              <w:rPr>
                <w:rFonts w:cstheme="minorHAnsi"/>
                <w:sz w:val="16"/>
                <w:szCs w:val="16"/>
              </w:rPr>
            </w:pPr>
          </w:p>
        </w:tc>
        <w:tc>
          <w:tcPr>
            <w:tcW w:w="1088" w:type="dxa"/>
            <w:gridSpan w:val="3"/>
          </w:tcPr>
          <w:p w14:paraId="4B74D65E" w14:textId="77777777" w:rsidR="005D31EA" w:rsidRPr="008A0B26" w:rsidRDefault="005D31EA" w:rsidP="00DA360A">
            <w:pPr>
              <w:jc w:val="center"/>
              <w:rPr>
                <w:rFonts w:cstheme="minorHAnsi"/>
                <w:sz w:val="16"/>
                <w:szCs w:val="16"/>
              </w:rPr>
            </w:pPr>
          </w:p>
        </w:tc>
        <w:tc>
          <w:tcPr>
            <w:tcW w:w="1213" w:type="dxa"/>
            <w:gridSpan w:val="2"/>
          </w:tcPr>
          <w:p w14:paraId="5C50A30C" w14:textId="77777777" w:rsidR="005D31EA" w:rsidRPr="008A0B26" w:rsidRDefault="005D31EA" w:rsidP="00DA360A">
            <w:pPr>
              <w:jc w:val="center"/>
              <w:rPr>
                <w:rFonts w:cstheme="minorHAnsi"/>
                <w:sz w:val="16"/>
                <w:szCs w:val="16"/>
              </w:rPr>
            </w:pPr>
          </w:p>
        </w:tc>
      </w:tr>
      <w:bookmarkEnd w:id="92"/>
      <w:tr w:rsidR="005D31EA" w:rsidRPr="00C4281A" w14:paraId="42A995FC" w14:textId="77777777" w:rsidTr="005D31EA">
        <w:tc>
          <w:tcPr>
            <w:tcW w:w="750" w:type="dxa"/>
            <w:gridSpan w:val="2"/>
          </w:tcPr>
          <w:p w14:paraId="18568076" w14:textId="2A2CD6CC" w:rsidR="005D31EA" w:rsidRPr="00C4281A" w:rsidRDefault="005D31EA" w:rsidP="00DA360A">
            <w:pPr>
              <w:rPr>
                <w:rFonts w:cstheme="minorHAnsi"/>
                <w:b/>
                <w:bCs/>
                <w:sz w:val="16"/>
                <w:szCs w:val="16"/>
              </w:rPr>
            </w:pPr>
            <w:r>
              <w:rPr>
                <w:rFonts w:cstheme="minorHAnsi"/>
                <w:b/>
                <w:bCs/>
                <w:sz w:val="16"/>
                <w:szCs w:val="16"/>
              </w:rPr>
              <w:t>2.2.8</w:t>
            </w:r>
          </w:p>
        </w:tc>
        <w:tc>
          <w:tcPr>
            <w:tcW w:w="2861" w:type="dxa"/>
            <w:gridSpan w:val="2"/>
          </w:tcPr>
          <w:p w14:paraId="498AF633" w14:textId="42A0488D" w:rsidR="005D31EA" w:rsidRDefault="005D31EA" w:rsidP="00DA360A">
            <w:pPr>
              <w:rPr>
                <w:sz w:val="16"/>
                <w:szCs w:val="16"/>
              </w:rPr>
            </w:pPr>
            <w:r>
              <w:rPr>
                <w:sz w:val="16"/>
                <w:szCs w:val="16"/>
              </w:rPr>
              <w:t>Valla turundusstrateegia koostamine ja ülevaatamine</w:t>
            </w:r>
          </w:p>
        </w:tc>
        <w:tc>
          <w:tcPr>
            <w:tcW w:w="944" w:type="dxa"/>
            <w:gridSpan w:val="2"/>
          </w:tcPr>
          <w:p w14:paraId="7313D95E" w14:textId="44009256" w:rsidR="005D31EA" w:rsidRDefault="005D31EA" w:rsidP="00DA360A">
            <w:pPr>
              <w:jc w:val="center"/>
              <w:rPr>
                <w:rFonts w:cstheme="minorHAnsi"/>
                <w:sz w:val="16"/>
                <w:szCs w:val="16"/>
              </w:rPr>
            </w:pPr>
          </w:p>
        </w:tc>
        <w:tc>
          <w:tcPr>
            <w:tcW w:w="1377" w:type="dxa"/>
            <w:gridSpan w:val="2"/>
          </w:tcPr>
          <w:p w14:paraId="5B86D8FE" w14:textId="05916CD6" w:rsidR="005D31EA" w:rsidRDefault="005D31EA" w:rsidP="00DA360A">
            <w:pPr>
              <w:jc w:val="center"/>
              <w:rPr>
                <w:rFonts w:cstheme="minorHAnsi"/>
                <w:sz w:val="16"/>
                <w:szCs w:val="16"/>
              </w:rPr>
            </w:pPr>
            <w:r>
              <w:rPr>
                <w:rFonts w:cstheme="minorHAnsi"/>
                <w:sz w:val="16"/>
                <w:szCs w:val="16"/>
              </w:rPr>
              <w:t>x</w:t>
            </w:r>
          </w:p>
        </w:tc>
        <w:tc>
          <w:tcPr>
            <w:tcW w:w="1543" w:type="dxa"/>
            <w:gridSpan w:val="3"/>
          </w:tcPr>
          <w:p w14:paraId="5F3F6D33" w14:textId="64FAD384" w:rsidR="005D31EA" w:rsidRDefault="005D31EA" w:rsidP="00DA360A">
            <w:pPr>
              <w:jc w:val="center"/>
              <w:rPr>
                <w:rFonts w:cstheme="minorHAnsi"/>
                <w:sz w:val="16"/>
                <w:szCs w:val="16"/>
              </w:rPr>
            </w:pPr>
          </w:p>
        </w:tc>
        <w:tc>
          <w:tcPr>
            <w:tcW w:w="1088" w:type="dxa"/>
            <w:gridSpan w:val="3"/>
          </w:tcPr>
          <w:p w14:paraId="1F4D3112" w14:textId="706688AB" w:rsidR="005D31EA" w:rsidRDefault="005D31EA" w:rsidP="00DA360A">
            <w:pPr>
              <w:jc w:val="center"/>
              <w:rPr>
                <w:rFonts w:cstheme="minorHAnsi"/>
                <w:sz w:val="16"/>
                <w:szCs w:val="16"/>
              </w:rPr>
            </w:pPr>
            <w:r>
              <w:rPr>
                <w:rFonts w:cstheme="minorHAnsi"/>
                <w:sz w:val="16"/>
                <w:szCs w:val="16"/>
              </w:rPr>
              <w:t>x</w:t>
            </w:r>
          </w:p>
        </w:tc>
        <w:tc>
          <w:tcPr>
            <w:tcW w:w="1213" w:type="dxa"/>
            <w:gridSpan w:val="2"/>
          </w:tcPr>
          <w:p w14:paraId="6F603675" w14:textId="37090737" w:rsidR="005D31EA" w:rsidRDefault="005D31EA" w:rsidP="00DA360A">
            <w:pPr>
              <w:jc w:val="center"/>
              <w:rPr>
                <w:rFonts w:cstheme="minorHAnsi"/>
                <w:sz w:val="16"/>
                <w:szCs w:val="16"/>
              </w:rPr>
            </w:pPr>
          </w:p>
        </w:tc>
      </w:tr>
      <w:tr w:rsidR="005D31EA" w:rsidRPr="00C4281A" w14:paraId="1CC02A55" w14:textId="77777777" w:rsidTr="005D31EA">
        <w:tc>
          <w:tcPr>
            <w:tcW w:w="750" w:type="dxa"/>
            <w:gridSpan w:val="2"/>
          </w:tcPr>
          <w:p w14:paraId="710E732A" w14:textId="6D28A745" w:rsidR="005D31EA" w:rsidRPr="00C4281A" w:rsidRDefault="005D31EA" w:rsidP="00DA360A">
            <w:pPr>
              <w:rPr>
                <w:rFonts w:cstheme="minorHAnsi"/>
                <w:b/>
                <w:bCs/>
                <w:sz w:val="16"/>
                <w:szCs w:val="16"/>
              </w:rPr>
            </w:pPr>
            <w:r>
              <w:rPr>
                <w:rFonts w:cstheme="minorHAnsi"/>
                <w:b/>
                <w:bCs/>
                <w:sz w:val="16"/>
                <w:szCs w:val="16"/>
              </w:rPr>
              <w:t>2.2.9</w:t>
            </w:r>
          </w:p>
        </w:tc>
        <w:tc>
          <w:tcPr>
            <w:tcW w:w="2861" w:type="dxa"/>
            <w:gridSpan w:val="2"/>
          </w:tcPr>
          <w:p w14:paraId="5264F4DD" w14:textId="498776C5" w:rsidR="005D31EA" w:rsidRPr="00CF6F19" w:rsidRDefault="005D31EA" w:rsidP="00DA360A">
            <w:pPr>
              <w:rPr>
                <w:sz w:val="16"/>
                <w:szCs w:val="16"/>
              </w:rPr>
            </w:pPr>
            <w:r>
              <w:rPr>
                <w:sz w:val="16"/>
                <w:szCs w:val="16"/>
              </w:rPr>
              <w:t>Mainekujunduslike turunduskampaaniate loomine ja elluviimine</w:t>
            </w:r>
          </w:p>
        </w:tc>
        <w:tc>
          <w:tcPr>
            <w:tcW w:w="944" w:type="dxa"/>
            <w:gridSpan w:val="2"/>
          </w:tcPr>
          <w:p w14:paraId="06129DA0" w14:textId="6CE43F0D" w:rsidR="005D31EA" w:rsidRDefault="005D31EA" w:rsidP="00DA360A">
            <w:pPr>
              <w:jc w:val="center"/>
              <w:rPr>
                <w:rFonts w:cstheme="minorHAnsi"/>
                <w:sz w:val="16"/>
                <w:szCs w:val="16"/>
              </w:rPr>
            </w:pPr>
            <w:r>
              <w:rPr>
                <w:rFonts w:cstheme="minorHAnsi"/>
                <w:sz w:val="16"/>
                <w:szCs w:val="16"/>
              </w:rPr>
              <w:t>x</w:t>
            </w:r>
          </w:p>
        </w:tc>
        <w:tc>
          <w:tcPr>
            <w:tcW w:w="1377" w:type="dxa"/>
            <w:gridSpan w:val="2"/>
          </w:tcPr>
          <w:p w14:paraId="1335C6B7" w14:textId="0B53CD9D" w:rsidR="005D31EA" w:rsidRPr="008A0B26" w:rsidRDefault="005D31EA" w:rsidP="00DA360A">
            <w:pPr>
              <w:jc w:val="center"/>
              <w:rPr>
                <w:rFonts w:cstheme="minorHAnsi"/>
                <w:sz w:val="16"/>
                <w:szCs w:val="16"/>
              </w:rPr>
            </w:pPr>
            <w:r>
              <w:rPr>
                <w:rFonts w:cstheme="minorHAnsi"/>
                <w:sz w:val="16"/>
                <w:szCs w:val="16"/>
              </w:rPr>
              <w:t>x</w:t>
            </w:r>
          </w:p>
        </w:tc>
        <w:tc>
          <w:tcPr>
            <w:tcW w:w="1543" w:type="dxa"/>
            <w:gridSpan w:val="3"/>
          </w:tcPr>
          <w:p w14:paraId="111507D1" w14:textId="2903A520"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6ED98C47" w14:textId="0BE29319"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2AE77834" w14:textId="0E31CABA" w:rsidR="005D31EA" w:rsidRPr="008A0B26" w:rsidRDefault="005D31EA" w:rsidP="00DA360A">
            <w:pPr>
              <w:jc w:val="center"/>
              <w:rPr>
                <w:rFonts w:cstheme="minorHAnsi"/>
                <w:sz w:val="16"/>
                <w:szCs w:val="16"/>
              </w:rPr>
            </w:pPr>
            <w:r>
              <w:rPr>
                <w:rFonts w:cstheme="minorHAnsi"/>
                <w:sz w:val="16"/>
                <w:szCs w:val="16"/>
              </w:rPr>
              <w:t>x</w:t>
            </w:r>
          </w:p>
        </w:tc>
      </w:tr>
      <w:bookmarkEnd w:id="90"/>
      <w:tr w:rsidR="00DA360A" w:rsidRPr="00C4281A" w14:paraId="42074C51" w14:textId="77777777" w:rsidTr="00D066FC">
        <w:tc>
          <w:tcPr>
            <w:tcW w:w="9776" w:type="dxa"/>
            <w:gridSpan w:val="16"/>
            <w:shd w:val="clear" w:color="auto" w:fill="FFFF99"/>
          </w:tcPr>
          <w:p w14:paraId="68DB598C" w14:textId="28A27B07" w:rsidR="00DA360A" w:rsidRPr="00C4281A" w:rsidRDefault="00DA360A" w:rsidP="00DA360A">
            <w:pPr>
              <w:rPr>
                <w:rFonts w:cstheme="minorHAnsi"/>
                <w:sz w:val="18"/>
                <w:szCs w:val="18"/>
              </w:rPr>
            </w:pPr>
            <w:r w:rsidRPr="00C4281A">
              <w:rPr>
                <w:rFonts w:cstheme="minorHAnsi"/>
                <w:sz w:val="18"/>
                <w:szCs w:val="18"/>
              </w:rPr>
              <w:t xml:space="preserve">Alaeesmärk </w:t>
            </w:r>
            <w:r>
              <w:rPr>
                <w:rFonts w:cstheme="minorHAnsi"/>
                <w:sz w:val="18"/>
                <w:szCs w:val="18"/>
              </w:rPr>
              <w:t>2</w:t>
            </w:r>
            <w:r w:rsidRPr="00C4281A">
              <w:rPr>
                <w:rFonts w:cstheme="minorHAnsi"/>
                <w:sz w:val="18"/>
                <w:szCs w:val="18"/>
              </w:rPr>
              <w:t>.</w:t>
            </w:r>
            <w:r>
              <w:rPr>
                <w:rFonts w:cstheme="minorHAnsi"/>
                <w:sz w:val="18"/>
                <w:szCs w:val="18"/>
              </w:rPr>
              <w:t>3</w:t>
            </w:r>
            <w:r w:rsidRPr="00C4281A">
              <w:rPr>
                <w:rFonts w:cstheme="minorHAnsi"/>
                <w:sz w:val="18"/>
                <w:szCs w:val="18"/>
              </w:rPr>
              <w:t xml:space="preserve">: </w:t>
            </w:r>
            <w:r w:rsidRPr="00725412">
              <w:rPr>
                <w:rFonts w:cstheme="minorHAnsi"/>
                <w:sz w:val="18"/>
                <w:szCs w:val="18"/>
              </w:rPr>
              <w:t>Väljastpoolt tulevate projektide eelduste ja võimaluste kasutamine</w:t>
            </w:r>
          </w:p>
        </w:tc>
      </w:tr>
      <w:tr w:rsidR="005D31EA" w:rsidRPr="00C4281A" w14:paraId="559CD416" w14:textId="77777777" w:rsidTr="005D31EA">
        <w:tc>
          <w:tcPr>
            <w:tcW w:w="750" w:type="dxa"/>
            <w:gridSpan w:val="2"/>
          </w:tcPr>
          <w:p w14:paraId="2D078DF4" w14:textId="77777777" w:rsidR="005D31EA" w:rsidRPr="00C4281A" w:rsidRDefault="005D31EA" w:rsidP="00DA360A">
            <w:pPr>
              <w:jc w:val="center"/>
              <w:rPr>
                <w:rFonts w:cstheme="minorHAnsi"/>
                <w:b/>
                <w:bCs/>
                <w:sz w:val="16"/>
                <w:szCs w:val="16"/>
              </w:rPr>
            </w:pPr>
            <w:r>
              <w:rPr>
                <w:rFonts w:cstheme="minorHAnsi"/>
                <w:b/>
                <w:bCs/>
                <w:sz w:val="16"/>
                <w:szCs w:val="16"/>
              </w:rPr>
              <w:t>Nr.</w:t>
            </w:r>
          </w:p>
        </w:tc>
        <w:tc>
          <w:tcPr>
            <w:tcW w:w="2861" w:type="dxa"/>
            <w:gridSpan w:val="2"/>
          </w:tcPr>
          <w:p w14:paraId="15DD8AE8" w14:textId="77777777" w:rsidR="005D31EA" w:rsidRPr="00C4281A" w:rsidRDefault="005D31EA" w:rsidP="00DA360A">
            <w:pPr>
              <w:jc w:val="center"/>
              <w:rPr>
                <w:rFonts w:cstheme="minorHAnsi"/>
                <w:b/>
                <w:bCs/>
                <w:sz w:val="16"/>
                <w:szCs w:val="16"/>
              </w:rPr>
            </w:pPr>
            <w:r>
              <w:rPr>
                <w:rFonts w:cstheme="minorHAnsi"/>
                <w:b/>
                <w:bCs/>
                <w:sz w:val="16"/>
                <w:szCs w:val="16"/>
              </w:rPr>
              <w:t>Tegevus</w:t>
            </w:r>
          </w:p>
        </w:tc>
        <w:tc>
          <w:tcPr>
            <w:tcW w:w="944" w:type="dxa"/>
            <w:gridSpan w:val="2"/>
          </w:tcPr>
          <w:p w14:paraId="6F26A1C6" w14:textId="6DFD682A" w:rsidR="005D31EA" w:rsidRPr="00894727" w:rsidRDefault="005D31EA" w:rsidP="00DA360A">
            <w:pPr>
              <w:jc w:val="center"/>
              <w:rPr>
                <w:rFonts w:cstheme="minorHAnsi"/>
                <w:b/>
                <w:bCs/>
                <w:sz w:val="16"/>
                <w:szCs w:val="16"/>
              </w:rPr>
            </w:pPr>
            <w:r w:rsidRPr="00894727">
              <w:rPr>
                <w:rFonts w:cstheme="minorHAnsi"/>
                <w:b/>
                <w:bCs/>
                <w:sz w:val="16"/>
                <w:szCs w:val="16"/>
              </w:rPr>
              <w:t>2025</w:t>
            </w:r>
          </w:p>
        </w:tc>
        <w:tc>
          <w:tcPr>
            <w:tcW w:w="1377" w:type="dxa"/>
            <w:gridSpan w:val="2"/>
          </w:tcPr>
          <w:p w14:paraId="38190B50" w14:textId="57A56BC0" w:rsidR="005D31EA" w:rsidRPr="00894727" w:rsidRDefault="005D31EA" w:rsidP="00DA360A">
            <w:pPr>
              <w:jc w:val="center"/>
              <w:rPr>
                <w:rFonts w:cstheme="minorHAnsi"/>
                <w:b/>
                <w:bCs/>
                <w:sz w:val="16"/>
                <w:szCs w:val="16"/>
              </w:rPr>
            </w:pPr>
            <w:r w:rsidRPr="00894727">
              <w:rPr>
                <w:rFonts w:cstheme="minorHAnsi"/>
                <w:b/>
                <w:bCs/>
                <w:sz w:val="16"/>
                <w:szCs w:val="16"/>
              </w:rPr>
              <w:t>2026</w:t>
            </w:r>
          </w:p>
        </w:tc>
        <w:tc>
          <w:tcPr>
            <w:tcW w:w="1543" w:type="dxa"/>
            <w:gridSpan w:val="3"/>
          </w:tcPr>
          <w:p w14:paraId="33D3C292" w14:textId="703A304E" w:rsidR="005D31EA" w:rsidRPr="00894727" w:rsidRDefault="005D31EA" w:rsidP="00DA360A">
            <w:pPr>
              <w:jc w:val="center"/>
              <w:rPr>
                <w:rFonts w:cstheme="minorHAnsi"/>
                <w:b/>
                <w:bCs/>
                <w:sz w:val="16"/>
                <w:szCs w:val="16"/>
              </w:rPr>
            </w:pPr>
            <w:r w:rsidRPr="00894727">
              <w:rPr>
                <w:rFonts w:cstheme="minorHAnsi"/>
                <w:b/>
                <w:bCs/>
                <w:sz w:val="16"/>
                <w:szCs w:val="16"/>
              </w:rPr>
              <w:t>2027</w:t>
            </w:r>
          </w:p>
        </w:tc>
        <w:tc>
          <w:tcPr>
            <w:tcW w:w="1088" w:type="dxa"/>
            <w:gridSpan w:val="3"/>
          </w:tcPr>
          <w:p w14:paraId="5DDC31F4" w14:textId="7DEF29FE" w:rsidR="005D31EA" w:rsidRPr="00894727" w:rsidRDefault="005D31EA" w:rsidP="00DA360A">
            <w:pPr>
              <w:jc w:val="center"/>
              <w:rPr>
                <w:rFonts w:cstheme="minorHAnsi"/>
                <w:b/>
                <w:bCs/>
                <w:sz w:val="16"/>
                <w:szCs w:val="16"/>
              </w:rPr>
            </w:pPr>
            <w:r w:rsidRPr="00894727">
              <w:rPr>
                <w:rFonts w:cstheme="minorHAnsi"/>
                <w:b/>
                <w:bCs/>
                <w:sz w:val="16"/>
                <w:szCs w:val="16"/>
              </w:rPr>
              <w:t>2028</w:t>
            </w:r>
          </w:p>
        </w:tc>
        <w:tc>
          <w:tcPr>
            <w:tcW w:w="1213" w:type="dxa"/>
            <w:gridSpan w:val="2"/>
          </w:tcPr>
          <w:p w14:paraId="63755274" w14:textId="19DBBDDC" w:rsidR="005D31EA" w:rsidRPr="00894727" w:rsidRDefault="005D31EA" w:rsidP="00DA360A">
            <w:pPr>
              <w:jc w:val="center"/>
              <w:rPr>
                <w:rFonts w:cstheme="minorHAnsi"/>
                <w:b/>
                <w:bCs/>
                <w:sz w:val="16"/>
                <w:szCs w:val="16"/>
              </w:rPr>
            </w:pPr>
            <w:r w:rsidRPr="00894727">
              <w:rPr>
                <w:rFonts w:cstheme="minorHAnsi"/>
                <w:b/>
                <w:bCs/>
                <w:sz w:val="16"/>
                <w:szCs w:val="16"/>
              </w:rPr>
              <w:t>2029-2030</w:t>
            </w:r>
          </w:p>
        </w:tc>
      </w:tr>
      <w:tr w:rsidR="005D31EA" w:rsidRPr="00AF2CB3" w14:paraId="5F4CB251" w14:textId="77777777" w:rsidTr="005D31EA">
        <w:tc>
          <w:tcPr>
            <w:tcW w:w="750" w:type="dxa"/>
            <w:gridSpan w:val="2"/>
          </w:tcPr>
          <w:p w14:paraId="32D77D15" w14:textId="2BDEFEA9" w:rsidR="005D31EA" w:rsidRPr="00C4281A" w:rsidRDefault="005D31EA" w:rsidP="00DA360A">
            <w:pPr>
              <w:rPr>
                <w:rFonts w:cstheme="minorHAnsi"/>
                <w:b/>
                <w:bCs/>
                <w:sz w:val="16"/>
                <w:szCs w:val="16"/>
              </w:rPr>
            </w:pPr>
            <w:r>
              <w:rPr>
                <w:rFonts w:cstheme="minorHAnsi"/>
                <w:b/>
                <w:bCs/>
                <w:sz w:val="16"/>
                <w:szCs w:val="16"/>
              </w:rPr>
              <w:t>2.3.1</w:t>
            </w:r>
          </w:p>
        </w:tc>
        <w:tc>
          <w:tcPr>
            <w:tcW w:w="2861" w:type="dxa"/>
            <w:gridSpan w:val="2"/>
          </w:tcPr>
          <w:p w14:paraId="0FE653F1" w14:textId="1A50D6E6" w:rsidR="005D31EA" w:rsidRPr="00725412" w:rsidRDefault="005D31EA" w:rsidP="00DA360A">
            <w:pPr>
              <w:rPr>
                <w:rFonts w:cstheme="minorHAnsi"/>
                <w:sz w:val="16"/>
                <w:szCs w:val="16"/>
              </w:rPr>
            </w:pPr>
            <w:r w:rsidRPr="00725412">
              <w:rPr>
                <w:sz w:val="16"/>
                <w:szCs w:val="16"/>
              </w:rPr>
              <w:t>Via Baltica arendusega tekkivate võimaluste kasutamine ettevõtluse arenguks (juurdesõiduteed, muu taristu areng)</w:t>
            </w:r>
          </w:p>
        </w:tc>
        <w:tc>
          <w:tcPr>
            <w:tcW w:w="944" w:type="dxa"/>
            <w:gridSpan w:val="2"/>
          </w:tcPr>
          <w:p w14:paraId="122EF8B4" w14:textId="77777777" w:rsidR="005D31EA" w:rsidRPr="008A0B26" w:rsidRDefault="005D31EA" w:rsidP="00DA360A">
            <w:pPr>
              <w:jc w:val="center"/>
              <w:rPr>
                <w:rFonts w:cstheme="minorHAnsi"/>
                <w:sz w:val="16"/>
                <w:szCs w:val="16"/>
              </w:rPr>
            </w:pPr>
            <w:r>
              <w:rPr>
                <w:rFonts w:cstheme="minorHAnsi"/>
                <w:sz w:val="16"/>
                <w:szCs w:val="16"/>
              </w:rPr>
              <w:t>x</w:t>
            </w:r>
          </w:p>
        </w:tc>
        <w:tc>
          <w:tcPr>
            <w:tcW w:w="1377" w:type="dxa"/>
            <w:gridSpan w:val="2"/>
          </w:tcPr>
          <w:p w14:paraId="2F07D50D" w14:textId="77777777" w:rsidR="005D31EA" w:rsidRPr="008A0B26" w:rsidRDefault="005D31EA" w:rsidP="00DA360A">
            <w:pPr>
              <w:jc w:val="center"/>
              <w:rPr>
                <w:rFonts w:cstheme="minorHAnsi"/>
                <w:sz w:val="16"/>
                <w:szCs w:val="16"/>
              </w:rPr>
            </w:pPr>
            <w:r>
              <w:rPr>
                <w:rFonts w:cstheme="minorHAnsi"/>
                <w:sz w:val="16"/>
                <w:szCs w:val="16"/>
              </w:rPr>
              <w:t>x</w:t>
            </w:r>
          </w:p>
        </w:tc>
        <w:tc>
          <w:tcPr>
            <w:tcW w:w="1543" w:type="dxa"/>
            <w:gridSpan w:val="3"/>
          </w:tcPr>
          <w:p w14:paraId="5A852E62" w14:textId="77777777"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42515D90" w14:textId="04D9EC84"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467F2FBC" w14:textId="2695E810" w:rsidR="005D31EA" w:rsidRPr="008A0B26" w:rsidRDefault="005D31EA" w:rsidP="00DA360A">
            <w:pPr>
              <w:jc w:val="center"/>
              <w:rPr>
                <w:rFonts w:cstheme="minorHAnsi"/>
                <w:sz w:val="16"/>
                <w:szCs w:val="16"/>
              </w:rPr>
            </w:pPr>
            <w:r>
              <w:rPr>
                <w:rFonts w:cstheme="minorHAnsi"/>
                <w:sz w:val="16"/>
                <w:szCs w:val="16"/>
              </w:rPr>
              <w:t>x</w:t>
            </w:r>
          </w:p>
        </w:tc>
      </w:tr>
      <w:tr w:rsidR="005D31EA" w:rsidRPr="00AF2CB3" w14:paraId="75F93FDA" w14:textId="77777777" w:rsidTr="005D31EA">
        <w:tc>
          <w:tcPr>
            <w:tcW w:w="750" w:type="dxa"/>
            <w:gridSpan w:val="2"/>
          </w:tcPr>
          <w:p w14:paraId="1C61C34A" w14:textId="1BB5E355" w:rsidR="005D31EA" w:rsidRPr="00C4281A" w:rsidRDefault="005D31EA" w:rsidP="00DA360A">
            <w:pPr>
              <w:rPr>
                <w:rFonts w:cstheme="minorHAnsi"/>
                <w:b/>
                <w:bCs/>
                <w:sz w:val="16"/>
                <w:szCs w:val="16"/>
              </w:rPr>
            </w:pPr>
            <w:r>
              <w:rPr>
                <w:rFonts w:cstheme="minorHAnsi"/>
                <w:b/>
                <w:bCs/>
                <w:sz w:val="16"/>
                <w:szCs w:val="16"/>
              </w:rPr>
              <w:t>2.3.2</w:t>
            </w:r>
          </w:p>
        </w:tc>
        <w:tc>
          <w:tcPr>
            <w:tcW w:w="2861" w:type="dxa"/>
            <w:gridSpan w:val="2"/>
          </w:tcPr>
          <w:p w14:paraId="6D8DBD01" w14:textId="6A90B8CB" w:rsidR="005D31EA" w:rsidRPr="00725412" w:rsidRDefault="005D31EA" w:rsidP="00DA360A">
            <w:pPr>
              <w:rPr>
                <w:rFonts w:cstheme="minorHAnsi"/>
                <w:sz w:val="16"/>
                <w:szCs w:val="16"/>
              </w:rPr>
            </w:pPr>
            <w:r w:rsidRPr="00725412">
              <w:rPr>
                <w:sz w:val="16"/>
                <w:szCs w:val="16"/>
              </w:rPr>
              <w:t xml:space="preserve">Rail Baltic arendusega tekkivate võimaluste kasutamine </w:t>
            </w:r>
          </w:p>
        </w:tc>
        <w:tc>
          <w:tcPr>
            <w:tcW w:w="944" w:type="dxa"/>
            <w:gridSpan w:val="2"/>
          </w:tcPr>
          <w:p w14:paraId="7198C85F" w14:textId="77777777" w:rsidR="005D31EA" w:rsidRPr="008A0B26" w:rsidRDefault="005D31EA" w:rsidP="00DA360A">
            <w:pPr>
              <w:jc w:val="center"/>
              <w:rPr>
                <w:rFonts w:cstheme="minorHAnsi"/>
                <w:sz w:val="16"/>
                <w:szCs w:val="16"/>
              </w:rPr>
            </w:pPr>
            <w:r>
              <w:rPr>
                <w:rFonts w:cstheme="minorHAnsi"/>
                <w:sz w:val="16"/>
                <w:szCs w:val="16"/>
              </w:rPr>
              <w:t>x</w:t>
            </w:r>
          </w:p>
        </w:tc>
        <w:tc>
          <w:tcPr>
            <w:tcW w:w="1377" w:type="dxa"/>
            <w:gridSpan w:val="2"/>
          </w:tcPr>
          <w:p w14:paraId="0D4BCBD7" w14:textId="77777777" w:rsidR="005D31EA" w:rsidRPr="008A0B26" w:rsidRDefault="005D31EA" w:rsidP="00DA360A">
            <w:pPr>
              <w:jc w:val="center"/>
              <w:rPr>
                <w:rFonts w:cstheme="minorHAnsi"/>
                <w:sz w:val="16"/>
                <w:szCs w:val="16"/>
              </w:rPr>
            </w:pPr>
            <w:r>
              <w:rPr>
                <w:rFonts w:cstheme="minorHAnsi"/>
                <w:sz w:val="16"/>
                <w:szCs w:val="16"/>
              </w:rPr>
              <w:t>x</w:t>
            </w:r>
          </w:p>
        </w:tc>
        <w:tc>
          <w:tcPr>
            <w:tcW w:w="1543" w:type="dxa"/>
            <w:gridSpan w:val="3"/>
          </w:tcPr>
          <w:p w14:paraId="2FD7BD2A" w14:textId="2A50F3BF"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0280C7BB" w14:textId="7EA3B715"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217B11C0" w14:textId="69B39285" w:rsidR="005D31EA" w:rsidRPr="008A0B26" w:rsidRDefault="005D31EA" w:rsidP="00DA360A">
            <w:pPr>
              <w:jc w:val="center"/>
              <w:rPr>
                <w:rFonts w:cstheme="minorHAnsi"/>
                <w:sz w:val="16"/>
                <w:szCs w:val="16"/>
              </w:rPr>
            </w:pPr>
            <w:r>
              <w:rPr>
                <w:rFonts w:cstheme="minorHAnsi"/>
                <w:sz w:val="16"/>
                <w:szCs w:val="16"/>
              </w:rPr>
              <w:t>x</w:t>
            </w:r>
          </w:p>
        </w:tc>
      </w:tr>
      <w:tr w:rsidR="005D31EA" w:rsidRPr="00AF2CB3" w14:paraId="071B5F08" w14:textId="77777777" w:rsidTr="005D31EA">
        <w:tc>
          <w:tcPr>
            <w:tcW w:w="750" w:type="dxa"/>
            <w:gridSpan w:val="2"/>
          </w:tcPr>
          <w:p w14:paraId="7613960A" w14:textId="7BB44027" w:rsidR="005D31EA" w:rsidRPr="00C4281A" w:rsidRDefault="005D31EA" w:rsidP="00DA360A">
            <w:pPr>
              <w:rPr>
                <w:rFonts w:cstheme="minorHAnsi"/>
                <w:b/>
                <w:bCs/>
                <w:sz w:val="16"/>
                <w:szCs w:val="16"/>
              </w:rPr>
            </w:pPr>
            <w:r>
              <w:rPr>
                <w:rFonts w:cstheme="minorHAnsi"/>
                <w:b/>
                <w:bCs/>
                <w:sz w:val="16"/>
                <w:szCs w:val="16"/>
              </w:rPr>
              <w:t>2.3.3</w:t>
            </w:r>
          </w:p>
        </w:tc>
        <w:tc>
          <w:tcPr>
            <w:tcW w:w="2861" w:type="dxa"/>
            <w:gridSpan w:val="2"/>
          </w:tcPr>
          <w:p w14:paraId="686FE39C" w14:textId="0E1D6FA5" w:rsidR="005D31EA" w:rsidRPr="00725412" w:rsidRDefault="005D31EA" w:rsidP="00DA360A">
            <w:pPr>
              <w:rPr>
                <w:rFonts w:cstheme="minorHAnsi"/>
                <w:sz w:val="16"/>
                <w:szCs w:val="16"/>
              </w:rPr>
            </w:pPr>
            <w:r w:rsidRPr="00725412">
              <w:rPr>
                <w:sz w:val="16"/>
                <w:szCs w:val="16"/>
              </w:rPr>
              <w:t xml:space="preserve">Eeldused ja valmisolek väljastpoolt tulevates toetusprogrammides osalemiseks </w:t>
            </w:r>
          </w:p>
        </w:tc>
        <w:tc>
          <w:tcPr>
            <w:tcW w:w="944" w:type="dxa"/>
            <w:gridSpan w:val="2"/>
          </w:tcPr>
          <w:p w14:paraId="277BB9C1" w14:textId="77777777" w:rsidR="005D31EA" w:rsidRPr="008A0B26" w:rsidRDefault="005D31EA" w:rsidP="00DA360A">
            <w:pPr>
              <w:jc w:val="center"/>
              <w:rPr>
                <w:rFonts w:cstheme="minorHAnsi"/>
                <w:sz w:val="16"/>
                <w:szCs w:val="16"/>
              </w:rPr>
            </w:pPr>
            <w:r>
              <w:rPr>
                <w:rFonts w:cstheme="minorHAnsi"/>
                <w:sz w:val="16"/>
                <w:szCs w:val="16"/>
              </w:rPr>
              <w:t>x</w:t>
            </w:r>
          </w:p>
        </w:tc>
        <w:tc>
          <w:tcPr>
            <w:tcW w:w="1377" w:type="dxa"/>
            <w:gridSpan w:val="2"/>
          </w:tcPr>
          <w:p w14:paraId="5091F209" w14:textId="77777777" w:rsidR="005D31EA" w:rsidRPr="008A0B26" w:rsidRDefault="005D31EA" w:rsidP="00DA360A">
            <w:pPr>
              <w:jc w:val="center"/>
              <w:rPr>
                <w:rFonts w:cstheme="minorHAnsi"/>
                <w:sz w:val="16"/>
                <w:szCs w:val="16"/>
              </w:rPr>
            </w:pPr>
            <w:r>
              <w:rPr>
                <w:rFonts w:cstheme="minorHAnsi"/>
                <w:sz w:val="16"/>
                <w:szCs w:val="16"/>
              </w:rPr>
              <w:t>x</w:t>
            </w:r>
          </w:p>
        </w:tc>
        <w:tc>
          <w:tcPr>
            <w:tcW w:w="1543" w:type="dxa"/>
            <w:gridSpan w:val="3"/>
          </w:tcPr>
          <w:p w14:paraId="09FF23B5" w14:textId="77777777" w:rsidR="005D31EA" w:rsidRPr="008A0B26" w:rsidRDefault="005D31EA" w:rsidP="00DA360A">
            <w:pPr>
              <w:jc w:val="center"/>
              <w:rPr>
                <w:rFonts w:cstheme="minorHAnsi"/>
                <w:sz w:val="16"/>
                <w:szCs w:val="16"/>
              </w:rPr>
            </w:pPr>
            <w:r>
              <w:rPr>
                <w:rFonts w:cstheme="minorHAnsi"/>
                <w:sz w:val="16"/>
                <w:szCs w:val="16"/>
              </w:rPr>
              <w:t>x</w:t>
            </w:r>
          </w:p>
        </w:tc>
        <w:tc>
          <w:tcPr>
            <w:tcW w:w="1088" w:type="dxa"/>
            <w:gridSpan w:val="3"/>
          </w:tcPr>
          <w:p w14:paraId="1C098177" w14:textId="77777777" w:rsidR="005D31EA" w:rsidRPr="008A0B26" w:rsidRDefault="005D31EA" w:rsidP="00DA360A">
            <w:pPr>
              <w:jc w:val="center"/>
              <w:rPr>
                <w:rFonts w:cstheme="minorHAnsi"/>
                <w:sz w:val="16"/>
                <w:szCs w:val="16"/>
              </w:rPr>
            </w:pPr>
            <w:r>
              <w:rPr>
                <w:rFonts w:cstheme="minorHAnsi"/>
                <w:sz w:val="16"/>
                <w:szCs w:val="16"/>
              </w:rPr>
              <w:t>x</w:t>
            </w:r>
          </w:p>
        </w:tc>
        <w:tc>
          <w:tcPr>
            <w:tcW w:w="1213" w:type="dxa"/>
            <w:gridSpan w:val="2"/>
          </w:tcPr>
          <w:p w14:paraId="33B87A3D" w14:textId="77777777" w:rsidR="005D31EA" w:rsidRPr="008A0B26" w:rsidRDefault="005D31EA" w:rsidP="00DA360A">
            <w:pPr>
              <w:jc w:val="center"/>
              <w:rPr>
                <w:rFonts w:cstheme="minorHAnsi"/>
                <w:sz w:val="16"/>
                <w:szCs w:val="16"/>
              </w:rPr>
            </w:pPr>
            <w:r>
              <w:rPr>
                <w:rFonts w:cstheme="minorHAnsi"/>
                <w:sz w:val="16"/>
                <w:szCs w:val="16"/>
              </w:rPr>
              <w:t>x</w:t>
            </w:r>
          </w:p>
        </w:tc>
      </w:tr>
      <w:tr w:rsidR="00DA360A" w:rsidRPr="00C4281A" w14:paraId="21F4288A" w14:textId="77777777" w:rsidTr="00003987">
        <w:tc>
          <w:tcPr>
            <w:tcW w:w="9776" w:type="dxa"/>
            <w:gridSpan w:val="16"/>
            <w:shd w:val="clear" w:color="auto" w:fill="C5E0B3" w:themeFill="accent6" w:themeFillTint="66"/>
          </w:tcPr>
          <w:p w14:paraId="115917D6" w14:textId="361717D9" w:rsidR="00DA360A" w:rsidRPr="00C4281A" w:rsidRDefault="00DA360A" w:rsidP="00DA360A">
            <w:pPr>
              <w:rPr>
                <w:rFonts w:cstheme="minorHAnsi"/>
                <w:b/>
                <w:bCs/>
                <w:sz w:val="18"/>
                <w:szCs w:val="18"/>
              </w:rPr>
            </w:pPr>
            <w:r>
              <w:rPr>
                <w:rFonts w:cstheme="minorHAnsi"/>
                <w:b/>
                <w:bCs/>
                <w:sz w:val="18"/>
                <w:szCs w:val="18"/>
              </w:rPr>
              <w:t>HARIDUSE- JA KULTUURIVALDKOND</w:t>
            </w:r>
          </w:p>
        </w:tc>
      </w:tr>
      <w:tr w:rsidR="00DA360A" w:rsidRPr="001B626D" w14:paraId="2C9B1AB5" w14:textId="77777777" w:rsidTr="00D066FC">
        <w:tc>
          <w:tcPr>
            <w:tcW w:w="9776" w:type="dxa"/>
            <w:gridSpan w:val="16"/>
            <w:shd w:val="clear" w:color="auto" w:fill="DEEAF6" w:themeFill="accent5" w:themeFillTint="33"/>
          </w:tcPr>
          <w:p w14:paraId="2EC3E7A9" w14:textId="24AB55A0" w:rsidR="00DA360A" w:rsidRPr="001B626D" w:rsidRDefault="00DA360A" w:rsidP="00DA360A">
            <w:pPr>
              <w:rPr>
                <w:rFonts w:cstheme="minorHAnsi"/>
                <w:sz w:val="18"/>
                <w:szCs w:val="18"/>
              </w:rPr>
            </w:pPr>
            <w:r>
              <w:rPr>
                <w:rFonts w:cstheme="minorHAnsi"/>
                <w:sz w:val="18"/>
                <w:szCs w:val="18"/>
              </w:rPr>
              <w:t>3</w:t>
            </w:r>
            <w:r w:rsidRPr="001B626D">
              <w:rPr>
                <w:rFonts w:cstheme="minorHAnsi"/>
                <w:sz w:val="18"/>
                <w:szCs w:val="18"/>
              </w:rPr>
              <w:t xml:space="preserve">. Strateegiline eesmärk: </w:t>
            </w:r>
            <w:r w:rsidRPr="00531D95">
              <w:rPr>
                <w:rFonts w:cstheme="minorHAnsi"/>
                <w:sz w:val="18"/>
                <w:szCs w:val="18"/>
              </w:rPr>
              <w:t>Kvaliteetne, kaasaegne ja optimeeritud haridus- ja kultuuriasutuste koostöövõrgustik</w:t>
            </w:r>
          </w:p>
        </w:tc>
      </w:tr>
      <w:tr w:rsidR="00DA360A" w:rsidRPr="00C4281A" w14:paraId="54568660" w14:textId="77777777" w:rsidTr="00D066FC">
        <w:tc>
          <w:tcPr>
            <w:tcW w:w="9776" w:type="dxa"/>
            <w:gridSpan w:val="16"/>
            <w:shd w:val="clear" w:color="auto" w:fill="FFFF99"/>
          </w:tcPr>
          <w:p w14:paraId="555C6333" w14:textId="6AAEB900" w:rsidR="00DA360A" w:rsidRPr="00C444A1" w:rsidRDefault="00DA360A" w:rsidP="00DA360A">
            <w:pPr>
              <w:rPr>
                <w:rFonts w:cstheme="minorHAnsi"/>
                <w:sz w:val="18"/>
                <w:szCs w:val="18"/>
              </w:rPr>
            </w:pPr>
            <w:r w:rsidRPr="00C444A1">
              <w:rPr>
                <w:sz w:val="18"/>
                <w:szCs w:val="18"/>
              </w:rPr>
              <w:t>Alaeesmärk 3.1. Õppimine on isikukeskne ja toetab tema igakülgset arengut</w:t>
            </w:r>
          </w:p>
        </w:tc>
      </w:tr>
      <w:tr w:rsidR="005D31EA" w:rsidRPr="00C4281A" w14:paraId="7D75C37D" w14:textId="77777777" w:rsidTr="005D31EA">
        <w:tc>
          <w:tcPr>
            <w:tcW w:w="750" w:type="dxa"/>
            <w:gridSpan w:val="2"/>
          </w:tcPr>
          <w:p w14:paraId="166DEB77" w14:textId="77777777" w:rsidR="005D31EA" w:rsidRPr="00C4281A" w:rsidRDefault="005D31EA" w:rsidP="00DA360A">
            <w:pPr>
              <w:jc w:val="center"/>
              <w:rPr>
                <w:rFonts w:cstheme="minorHAnsi"/>
                <w:b/>
                <w:bCs/>
                <w:sz w:val="16"/>
                <w:szCs w:val="16"/>
              </w:rPr>
            </w:pPr>
            <w:r>
              <w:rPr>
                <w:rFonts w:cstheme="minorHAnsi"/>
                <w:b/>
                <w:bCs/>
                <w:sz w:val="16"/>
                <w:szCs w:val="16"/>
              </w:rPr>
              <w:t>Nr.</w:t>
            </w:r>
          </w:p>
        </w:tc>
        <w:tc>
          <w:tcPr>
            <w:tcW w:w="2789" w:type="dxa"/>
          </w:tcPr>
          <w:p w14:paraId="11EEFEDD" w14:textId="77777777" w:rsidR="005D31EA" w:rsidRPr="00C4281A" w:rsidRDefault="005D31EA" w:rsidP="00DA360A">
            <w:pPr>
              <w:jc w:val="center"/>
              <w:rPr>
                <w:rFonts w:cstheme="minorHAnsi"/>
                <w:b/>
                <w:bCs/>
                <w:sz w:val="16"/>
                <w:szCs w:val="16"/>
              </w:rPr>
            </w:pPr>
            <w:r>
              <w:rPr>
                <w:rFonts w:cstheme="minorHAnsi"/>
                <w:b/>
                <w:bCs/>
                <w:sz w:val="16"/>
                <w:szCs w:val="16"/>
              </w:rPr>
              <w:t>Tegevus</w:t>
            </w:r>
          </w:p>
        </w:tc>
        <w:tc>
          <w:tcPr>
            <w:tcW w:w="1016" w:type="dxa"/>
            <w:gridSpan w:val="3"/>
          </w:tcPr>
          <w:p w14:paraId="18B41477" w14:textId="162D3623" w:rsidR="005D31EA" w:rsidRPr="00894727" w:rsidRDefault="005D31EA" w:rsidP="00DA360A">
            <w:pPr>
              <w:jc w:val="center"/>
              <w:rPr>
                <w:rFonts w:cstheme="minorHAnsi"/>
                <w:b/>
                <w:bCs/>
                <w:sz w:val="16"/>
                <w:szCs w:val="16"/>
              </w:rPr>
            </w:pPr>
            <w:r w:rsidRPr="00894727">
              <w:rPr>
                <w:rFonts w:cstheme="minorHAnsi"/>
                <w:b/>
                <w:bCs/>
                <w:sz w:val="16"/>
                <w:szCs w:val="16"/>
              </w:rPr>
              <w:t>2025</w:t>
            </w:r>
          </w:p>
        </w:tc>
        <w:tc>
          <w:tcPr>
            <w:tcW w:w="1394" w:type="dxa"/>
            <w:gridSpan w:val="3"/>
          </w:tcPr>
          <w:p w14:paraId="4F81EB34" w14:textId="1B552AFF" w:rsidR="005D31EA" w:rsidRPr="00894727" w:rsidRDefault="005D31EA" w:rsidP="00DA360A">
            <w:pPr>
              <w:jc w:val="center"/>
              <w:rPr>
                <w:rFonts w:cstheme="minorHAnsi"/>
                <w:b/>
                <w:bCs/>
                <w:sz w:val="16"/>
                <w:szCs w:val="16"/>
              </w:rPr>
            </w:pPr>
            <w:r w:rsidRPr="00894727">
              <w:rPr>
                <w:rFonts w:cstheme="minorHAnsi"/>
                <w:b/>
                <w:bCs/>
                <w:sz w:val="16"/>
                <w:szCs w:val="16"/>
              </w:rPr>
              <w:t>2026</w:t>
            </w:r>
          </w:p>
        </w:tc>
        <w:tc>
          <w:tcPr>
            <w:tcW w:w="1526" w:type="dxa"/>
            <w:gridSpan w:val="2"/>
          </w:tcPr>
          <w:p w14:paraId="4628F8CA" w14:textId="3B5C55F8" w:rsidR="005D31EA" w:rsidRPr="00894727" w:rsidRDefault="005D31EA" w:rsidP="00DA360A">
            <w:pPr>
              <w:jc w:val="center"/>
              <w:rPr>
                <w:rFonts w:cstheme="minorHAnsi"/>
                <w:b/>
                <w:bCs/>
                <w:sz w:val="16"/>
                <w:szCs w:val="16"/>
              </w:rPr>
            </w:pPr>
            <w:r w:rsidRPr="00894727">
              <w:rPr>
                <w:rFonts w:cstheme="minorHAnsi"/>
                <w:b/>
                <w:bCs/>
                <w:sz w:val="16"/>
                <w:szCs w:val="16"/>
              </w:rPr>
              <w:t>2027</w:t>
            </w:r>
          </w:p>
        </w:tc>
        <w:tc>
          <w:tcPr>
            <w:tcW w:w="1025" w:type="dxa"/>
            <w:gridSpan w:val="2"/>
          </w:tcPr>
          <w:p w14:paraId="2CDD417D" w14:textId="19979BCD" w:rsidR="005D31EA" w:rsidRPr="00894727" w:rsidRDefault="005D31EA" w:rsidP="00DA360A">
            <w:pPr>
              <w:jc w:val="center"/>
              <w:rPr>
                <w:rFonts w:cstheme="minorHAnsi"/>
                <w:b/>
                <w:bCs/>
                <w:sz w:val="16"/>
                <w:szCs w:val="16"/>
              </w:rPr>
            </w:pPr>
            <w:r w:rsidRPr="00894727">
              <w:rPr>
                <w:rFonts w:cstheme="minorHAnsi"/>
                <w:b/>
                <w:bCs/>
                <w:sz w:val="16"/>
                <w:szCs w:val="16"/>
              </w:rPr>
              <w:t>2028</w:t>
            </w:r>
          </w:p>
        </w:tc>
        <w:tc>
          <w:tcPr>
            <w:tcW w:w="1276" w:type="dxa"/>
            <w:gridSpan w:val="3"/>
          </w:tcPr>
          <w:p w14:paraId="3F2625A9" w14:textId="189293F5" w:rsidR="005D31EA" w:rsidRPr="00894727" w:rsidRDefault="005D31EA" w:rsidP="00DA360A">
            <w:pPr>
              <w:jc w:val="center"/>
              <w:rPr>
                <w:rFonts w:cstheme="minorHAnsi"/>
                <w:b/>
                <w:bCs/>
                <w:sz w:val="16"/>
                <w:szCs w:val="16"/>
              </w:rPr>
            </w:pPr>
            <w:r w:rsidRPr="00894727">
              <w:rPr>
                <w:rFonts w:cstheme="minorHAnsi"/>
                <w:b/>
                <w:bCs/>
                <w:sz w:val="16"/>
                <w:szCs w:val="16"/>
              </w:rPr>
              <w:t>2029-2030</w:t>
            </w:r>
          </w:p>
        </w:tc>
      </w:tr>
      <w:tr w:rsidR="005D31EA" w:rsidRPr="00C4281A" w14:paraId="7FF5E330" w14:textId="77777777" w:rsidTr="005D31EA">
        <w:tc>
          <w:tcPr>
            <w:tcW w:w="750" w:type="dxa"/>
            <w:gridSpan w:val="2"/>
          </w:tcPr>
          <w:p w14:paraId="29D994C9" w14:textId="7B14B111" w:rsidR="005D31EA" w:rsidRPr="00C4281A" w:rsidRDefault="005D31EA" w:rsidP="00DA360A">
            <w:pPr>
              <w:rPr>
                <w:rFonts w:cstheme="minorHAnsi"/>
                <w:b/>
                <w:bCs/>
                <w:sz w:val="16"/>
                <w:szCs w:val="16"/>
              </w:rPr>
            </w:pPr>
            <w:r>
              <w:rPr>
                <w:rFonts w:cstheme="minorHAnsi"/>
                <w:b/>
                <w:bCs/>
                <w:sz w:val="16"/>
                <w:szCs w:val="16"/>
              </w:rPr>
              <w:t>3.1.1</w:t>
            </w:r>
          </w:p>
        </w:tc>
        <w:tc>
          <w:tcPr>
            <w:tcW w:w="2789" w:type="dxa"/>
          </w:tcPr>
          <w:p w14:paraId="1B2DBEF6" w14:textId="6E38DD36" w:rsidR="005D31EA" w:rsidRPr="00B257A2" w:rsidRDefault="005D31EA" w:rsidP="00DA360A">
            <w:pPr>
              <w:rPr>
                <w:rFonts w:cstheme="minorHAnsi"/>
                <w:color w:val="70AD47" w:themeColor="accent6"/>
                <w:sz w:val="16"/>
                <w:szCs w:val="16"/>
              </w:rPr>
            </w:pPr>
            <w:bookmarkStart w:id="93" w:name="_Hlk167712013"/>
            <w:r w:rsidRPr="00B257A2">
              <w:rPr>
                <w:rFonts w:cstheme="minorHAnsi"/>
                <w:color w:val="70AD47" w:themeColor="accent6"/>
                <w:sz w:val="16"/>
                <w:szCs w:val="16"/>
              </w:rPr>
              <w:t>Üleriigilistes ja rahvusvahelistes programmides osalemine (</w:t>
            </w:r>
            <w:proofErr w:type="spellStart"/>
            <w:r w:rsidRPr="00B257A2">
              <w:rPr>
                <w:rFonts w:cstheme="minorHAnsi"/>
                <w:color w:val="70AD47" w:themeColor="accent6"/>
                <w:sz w:val="16"/>
                <w:szCs w:val="16"/>
              </w:rPr>
              <w:t>KiVa</w:t>
            </w:r>
            <w:proofErr w:type="spellEnd"/>
            <w:r w:rsidRPr="00B257A2">
              <w:rPr>
                <w:rFonts w:cstheme="minorHAnsi"/>
                <w:color w:val="70AD47" w:themeColor="accent6"/>
                <w:sz w:val="16"/>
                <w:szCs w:val="16"/>
              </w:rPr>
              <w:t xml:space="preserve">, Tervist Edendav Kool, Ettevõtlik Kool, Tervist Edendav Lasteaed, Kompostiv Lasteaed, </w:t>
            </w:r>
            <w:proofErr w:type="spellStart"/>
            <w:r w:rsidRPr="00B257A2">
              <w:rPr>
                <w:rFonts w:cstheme="minorHAnsi"/>
                <w:color w:val="70AD47" w:themeColor="accent6"/>
                <w:sz w:val="16"/>
                <w:szCs w:val="16"/>
              </w:rPr>
              <w:t>Erasmus</w:t>
            </w:r>
            <w:proofErr w:type="spellEnd"/>
            <w:r w:rsidRPr="00B257A2">
              <w:rPr>
                <w:rFonts w:cstheme="minorHAnsi"/>
                <w:color w:val="70AD47" w:themeColor="accent6"/>
                <w:sz w:val="16"/>
                <w:szCs w:val="16"/>
              </w:rPr>
              <w:t>+, Hooliv kool, Nord+, Liikumakutsuv Kool  jt)</w:t>
            </w:r>
            <w:bookmarkEnd w:id="93"/>
          </w:p>
        </w:tc>
        <w:tc>
          <w:tcPr>
            <w:tcW w:w="1016" w:type="dxa"/>
            <w:gridSpan w:val="3"/>
          </w:tcPr>
          <w:p w14:paraId="450391F9"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394" w:type="dxa"/>
            <w:gridSpan w:val="3"/>
          </w:tcPr>
          <w:p w14:paraId="3503D68C"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526" w:type="dxa"/>
            <w:gridSpan w:val="2"/>
          </w:tcPr>
          <w:p w14:paraId="6F4A9192"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025" w:type="dxa"/>
            <w:gridSpan w:val="2"/>
          </w:tcPr>
          <w:p w14:paraId="1ABF90A4"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276" w:type="dxa"/>
            <w:gridSpan w:val="3"/>
          </w:tcPr>
          <w:p w14:paraId="421CAE22" w14:textId="77777777" w:rsidR="005D31EA" w:rsidRPr="008A0B26" w:rsidRDefault="005D31EA" w:rsidP="00DA360A">
            <w:pPr>
              <w:jc w:val="center"/>
              <w:rPr>
                <w:rFonts w:cstheme="minorHAnsi"/>
                <w:sz w:val="16"/>
                <w:szCs w:val="16"/>
              </w:rPr>
            </w:pPr>
            <w:r w:rsidRPr="008A0B26">
              <w:rPr>
                <w:rFonts w:cstheme="minorHAnsi"/>
                <w:sz w:val="16"/>
                <w:szCs w:val="16"/>
              </w:rPr>
              <w:t>x</w:t>
            </w:r>
          </w:p>
        </w:tc>
      </w:tr>
      <w:tr w:rsidR="005D31EA" w:rsidRPr="00C4281A" w14:paraId="39B0A82B" w14:textId="77777777" w:rsidTr="005D31EA">
        <w:tc>
          <w:tcPr>
            <w:tcW w:w="750" w:type="dxa"/>
            <w:gridSpan w:val="2"/>
          </w:tcPr>
          <w:p w14:paraId="17199D54" w14:textId="6BC6F5B5" w:rsidR="005D31EA" w:rsidRPr="00C4281A" w:rsidRDefault="005D31EA" w:rsidP="00DA360A">
            <w:pPr>
              <w:rPr>
                <w:rFonts w:cstheme="minorHAnsi"/>
                <w:b/>
                <w:bCs/>
                <w:sz w:val="16"/>
                <w:szCs w:val="16"/>
              </w:rPr>
            </w:pPr>
            <w:r>
              <w:rPr>
                <w:rFonts w:cstheme="minorHAnsi"/>
                <w:b/>
                <w:bCs/>
                <w:sz w:val="16"/>
                <w:szCs w:val="16"/>
              </w:rPr>
              <w:t>3.1.2</w:t>
            </w:r>
          </w:p>
        </w:tc>
        <w:tc>
          <w:tcPr>
            <w:tcW w:w="2789" w:type="dxa"/>
          </w:tcPr>
          <w:p w14:paraId="4CB560C7" w14:textId="21C2992C" w:rsidR="005D31EA" w:rsidRPr="00F43ED6" w:rsidRDefault="005D31EA" w:rsidP="00DA360A">
            <w:pPr>
              <w:rPr>
                <w:rFonts w:cstheme="minorHAnsi"/>
                <w:b/>
                <w:bCs/>
                <w:sz w:val="16"/>
                <w:szCs w:val="16"/>
              </w:rPr>
            </w:pPr>
            <w:r w:rsidRPr="00F43ED6">
              <w:rPr>
                <w:sz w:val="16"/>
                <w:szCs w:val="16"/>
              </w:rPr>
              <w:t>Huvitegevuse mitmekesistamine ja õpetatavate ainetega sidustamine</w:t>
            </w:r>
          </w:p>
        </w:tc>
        <w:tc>
          <w:tcPr>
            <w:tcW w:w="1016" w:type="dxa"/>
            <w:gridSpan w:val="3"/>
          </w:tcPr>
          <w:p w14:paraId="654E9426"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394" w:type="dxa"/>
            <w:gridSpan w:val="3"/>
          </w:tcPr>
          <w:p w14:paraId="12965830"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526" w:type="dxa"/>
            <w:gridSpan w:val="2"/>
          </w:tcPr>
          <w:p w14:paraId="2CC1EFDF"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025" w:type="dxa"/>
            <w:gridSpan w:val="2"/>
          </w:tcPr>
          <w:p w14:paraId="271C0DF6"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276" w:type="dxa"/>
            <w:gridSpan w:val="3"/>
          </w:tcPr>
          <w:p w14:paraId="7A5068EF" w14:textId="77777777" w:rsidR="005D31EA" w:rsidRPr="008A0B26" w:rsidRDefault="005D31EA" w:rsidP="00DA360A">
            <w:pPr>
              <w:jc w:val="center"/>
              <w:rPr>
                <w:rFonts w:cstheme="minorHAnsi"/>
                <w:sz w:val="16"/>
                <w:szCs w:val="16"/>
              </w:rPr>
            </w:pPr>
            <w:r w:rsidRPr="008A0B26">
              <w:rPr>
                <w:rFonts w:cstheme="minorHAnsi"/>
                <w:sz w:val="16"/>
                <w:szCs w:val="16"/>
              </w:rPr>
              <w:t>x</w:t>
            </w:r>
          </w:p>
        </w:tc>
      </w:tr>
      <w:tr w:rsidR="005D31EA" w:rsidRPr="00C4281A" w14:paraId="4D8A4C82" w14:textId="77777777" w:rsidTr="005D31EA">
        <w:tc>
          <w:tcPr>
            <w:tcW w:w="750" w:type="dxa"/>
            <w:gridSpan w:val="2"/>
          </w:tcPr>
          <w:p w14:paraId="493050EA" w14:textId="54166577" w:rsidR="005D31EA" w:rsidRPr="00C4281A" w:rsidRDefault="005D31EA" w:rsidP="00DA360A">
            <w:pPr>
              <w:rPr>
                <w:rFonts w:cstheme="minorHAnsi"/>
                <w:b/>
                <w:bCs/>
                <w:sz w:val="16"/>
                <w:szCs w:val="16"/>
              </w:rPr>
            </w:pPr>
            <w:bookmarkStart w:id="94" w:name="_Hlk167712109"/>
            <w:r>
              <w:rPr>
                <w:rFonts w:cstheme="minorHAnsi"/>
                <w:b/>
                <w:bCs/>
                <w:sz w:val="16"/>
                <w:szCs w:val="16"/>
              </w:rPr>
              <w:t>3.1.3</w:t>
            </w:r>
          </w:p>
        </w:tc>
        <w:tc>
          <w:tcPr>
            <w:tcW w:w="2789" w:type="dxa"/>
          </w:tcPr>
          <w:p w14:paraId="5D9CEBEF" w14:textId="0A886468" w:rsidR="005D31EA" w:rsidRPr="00DB59BE" w:rsidRDefault="005D31EA" w:rsidP="00DA360A">
            <w:pPr>
              <w:rPr>
                <w:rFonts w:cstheme="minorHAnsi"/>
                <w:b/>
                <w:bCs/>
                <w:color w:val="70AD47" w:themeColor="accent6"/>
                <w:sz w:val="16"/>
                <w:szCs w:val="16"/>
              </w:rPr>
            </w:pPr>
            <w:r w:rsidRPr="00DB59BE">
              <w:rPr>
                <w:color w:val="70AD47" w:themeColor="accent6"/>
                <w:sz w:val="16"/>
                <w:szCs w:val="16"/>
              </w:rPr>
              <w:t>Tugispetsialistide leidmine</w:t>
            </w:r>
          </w:p>
        </w:tc>
        <w:tc>
          <w:tcPr>
            <w:tcW w:w="1016" w:type="dxa"/>
            <w:gridSpan w:val="3"/>
          </w:tcPr>
          <w:p w14:paraId="6814223D"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394" w:type="dxa"/>
            <w:gridSpan w:val="3"/>
          </w:tcPr>
          <w:p w14:paraId="67726602"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526" w:type="dxa"/>
            <w:gridSpan w:val="2"/>
          </w:tcPr>
          <w:p w14:paraId="2AC0517D" w14:textId="77777777" w:rsidR="005D31EA" w:rsidRPr="008A0B26" w:rsidRDefault="005D31EA" w:rsidP="00DA360A">
            <w:pPr>
              <w:jc w:val="center"/>
              <w:rPr>
                <w:rFonts w:cstheme="minorHAnsi"/>
                <w:sz w:val="16"/>
                <w:szCs w:val="16"/>
              </w:rPr>
            </w:pPr>
            <w:r w:rsidRPr="008A0B26">
              <w:rPr>
                <w:rFonts w:cstheme="minorHAnsi"/>
                <w:sz w:val="16"/>
                <w:szCs w:val="16"/>
              </w:rPr>
              <w:t>x</w:t>
            </w:r>
          </w:p>
        </w:tc>
        <w:tc>
          <w:tcPr>
            <w:tcW w:w="1025" w:type="dxa"/>
            <w:gridSpan w:val="2"/>
          </w:tcPr>
          <w:p w14:paraId="2F02FE6E" w14:textId="31EBECFB"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20E78985" w14:textId="6DD5BB3A" w:rsidR="005D31EA" w:rsidRPr="008A0B26" w:rsidRDefault="005D31EA" w:rsidP="00DA360A">
            <w:pPr>
              <w:jc w:val="center"/>
              <w:rPr>
                <w:rFonts w:cstheme="minorHAnsi"/>
                <w:sz w:val="16"/>
                <w:szCs w:val="16"/>
              </w:rPr>
            </w:pPr>
            <w:r>
              <w:rPr>
                <w:rFonts w:cstheme="minorHAnsi"/>
                <w:sz w:val="16"/>
                <w:szCs w:val="16"/>
              </w:rPr>
              <w:t>x</w:t>
            </w:r>
          </w:p>
        </w:tc>
      </w:tr>
      <w:bookmarkEnd w:id="94"/>
      <w:tr w:rsidR="005D31EA" w:rsidRPr="00C4281A" w14:paraId="632A1F6E" w14:textId="77777777" w:rsidTr="005D31EA">
        <w:tc>
          <w:tcPr>
            <w:tcW w:w="750" w:type="dxa"/>
            <w:gridSpan w:val="2"/>
          </w:tcPr>
          <w:p w14:paraId="454F8B89" w14:textId="4001D42E" w:rsidR="005D31EA" w:rsidRPr="00C4281A" w:rsidRDefault="005D31EA" w:rsidP="00DA360A">
            <w:pPr>
              <w:rPr>
                <w:rFonts w:cstheme="minorHAnsi"/>
                <w:b/>
                <w:bCs/>
                <w:sz w:val="16"/>
                <w:szCs w:val="16"/>
              </w:rPr>
            </w:pPr>
            <w:r>
              <w:rPr>
                <w:rFonts w:cstheme="minorHAnsi"/>
                <w:b/>
                <w:bCs/>
                <w:sz w:val="16"/>
                <w:szCs w:val="16"/>
              </w:rPr>
              <w:lastRenderedPageBreak/>
              <w:t>3.1.4</w:t>
            </w:r>
          </w:p>
        </w:tc>
        <w:tc>
          <w:tcPr>
            <w:tcW w:w="2789" w:type="dxa"/>
          </w:tcPr>
          <w:p w14:paraId="17A8D5AC" w14:textId="22C277E0" w:rsidR="005D31EA" w:rsidRPr="00F43ED6" w:rsidRDefault="005D31EA" w:rsidP="00DA360A">
            <w:pPr>
              <w:rPr>
                <w:rFonts w:cstheme="minorHAnsi"/>
                <w:b/>
                <w:bCs/>
                <w:sz w:val="16"/>
                <w:szCs w:val="16"/>
              </w:rPr>
            </w:pPr>
            <w:r w:rsidRPr="00F43ED6">
              <w:rPr>
                <w:sz w:val="16"/>
                <w:szCs w:val="16"/>
              </w:rPr>
              <w:t>Õppeprotsessi analüüs ja kohandamine muutunud õpikäsitusele vastavaks</w:t>
            </w:r>
          </w:p>
        </w:tc>
        <w:tc>
          <w:tcPr>
            <w:tcW w:w="1016" w:type="dxa"/>
            <w:gridSpan w:val="3"/>
          </w:tcPr>
          <w:p w14:paraId="4319E53A" w14:textId="197D9E33" w:rsidR="005D31EA" w:rsidRPr="008A0B26" w:rsidRDefault="005D31EA" w:rsidP="00DA360A">
            <w:pPr>
              <w:jc w:val="center"/>
              <w:rPr>
                <w:rFonts w:cstheme="minorHAnsi"/>
                <w:sz w:val="16"/>
                <w:szCs w:val="16"/>
              </w:rPr>
            </w:pPr>
            <w:r>
              <w:rPr>
                <w:rFonts w:cstheme="minorHAnsi"/>
                <w:sz w:val="16"/>
                <w:szCs w:val="16"/>
              </w:rPr>
              <w:t>x</w:t>
            </w:r>
          </w:p>
        </w:tc>
        <w:tc>
          <w:tcPr>
            <w:tcW w:w="1394" w:type="dxa"/>
            <w:gridSpan w:val="3"/>
          </w:tcPr>
          <w:p w14:paraId="537BAF52" w14:textId="032ACB7F" w:rsidR="005D31EA" w:rsidRPr="008A0B26" w:rsidRDefault="005D31EA" w:rsidP="00DA360A">
            <w:pPr>
              <w:jc w:val="center"/>
              <w:rPr>
                <w:rFonts w:cstheme="minorHAnsi"/>
                <w:sz w:val="16"/>
                <w:szCs w:val="16"/>
              </w:rPr>
            </w:pPr>
            <w:r>
              <w:rPr>
                <w:rFonts w:cstheme="minorHAnsi"/>
                <w:sz w:val="16"/>
                <w:szCs w:val="16"/>
              </w:rPr>
              <w:t>x</w:t>
            </w:r>
          </w:p>
        </w:tc>
        <w:tc>
          <w:tcPr>
            <w:tcW w:w="1526" w:type="dxa"/>
            <w:gridSpan w:val="2"/>
          </w:tcPr>
          <w:p w14:paraId="4B01C10B" w14:textId="1BCD66C2" w:rsidR="005D31EA" w:rsidRPr="008A0B26" w:rsidRDefault="005D31EA" w:rsidP="00DA360A">
            <w:pPr>
              <w:jc w:val="center"/>
              <w:rPr>
                <w:rFonts w:cstheme="minorHAnsi"/>
                <w:sz w:val="16"/>
                <w:szCs w:val="16"/>
              </w:rPr>
            </w:pPr>
            <w:r>
              <w:rPr>
                <w:rFonts w:cstheme="minorHAnsi"/>
                <w:sz w:val="16"/>
                <w:szCs w:val="16"/>
              </w:rPr>
              <w:t>x</w:t>
            </w:r>
          </w:p>
        </w:tc>
        <w:tc>
          <w:tcPr>
            <w:tcW w:w="1025" w:type="dxa"/>
            <w:gridSpan w:val="2"/>
          </w:tcPr>
          <w:p w14:paraId="1D579E30" w14:textId="42EF351F"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455C4D16" w14:textId="3B7C9F86" w:rsidR="005D31EA" w:rsidRPr="008A0B26" w:rsidRDefault="005D31EA" w:rsidP="00DA360A">
            <w:pPr>
              <w:jc w:val="center"/>
              <w:rPr>
                <w:rFonts w:cstheme="minorHAnsi"/>
                <w:sz w:val="16"/>
                <w:szCs w:val="16"/>
              </w:rPr>
            </w:pPr>
            <w:r>
              <w:rPr>
                <w:rFonts w:cstheme="minorHAnsi"/>
                <w:sz w:val="16"/>
                <w:szCs w:val="16"/>
              </w:rPr>
              <w:t>x</w:t>
            </w:r>
          </w:p>
        </w:tc>
      </w:tr>
      <w:tr w:rsidR="005D31EA" w:rsidRPr="00C4281A" w14:paraId="7B945A9A" w14:textId="77777777" w:rsidTr="005D31EA">
        <w:tc>
          <w:tcPr>
            <w:tcW w:w="750" w:type="dxa"/>
            <w:gridSpan w:val="2"/>
          </w:tcPr>
          <w:p w14:paraId="053DD164" w14:textId="6D380BEC" w:rsidR="005D31EA" w:rsidRPr="00C4281A" w:rsidRDefault="005D31EA" w:rsidP="00DA360A">
            <w:pPr>
              <w:rPr>
                <w:rFonts w:cstheme="minorHAnsi"/>
                <w:b/>
                <w:bCs/>
                <w:sz w:val="16"/>
                <w:szCs w:val="16"/>
              </w:rPr>
            </w:pPr>
            <w:r>
              <w:rPr>
                <w:rFonts w:cstheme="minorHAnsi"/>
                <w:b/>
                <w:bCs/>
                <w:sz w:val="16"/>
                <w:szCs w:val="16"/>
              </w:rPr>
              <w:t>3.1.5</w:t>
            </w:r>
          </w:p>
        </w:tc>
        <w:tc>
          <w:tcPr>
            <w:tcW w:w="2789" w:type="dxa"/>
          </w:tcPr>
          <w:p w14:paraId="2F9697C9" w14:textId="76CD4D7D" w:rsidR="005D31EA" w:rsidRPr="00F43ED6" w:rsidRDefault="005D31EA" w:rsidP="00DA360A">
            <w:pPr>
              <w:rPr>
                <w:rFonts w:cstheme="minorHAnsi"/>
                <w:b/>
                <w:bCs/>
                <w:sz w:val="16"/>
                <w:szCs w:val="16"/>
              </w:rPr>
            </w:pPr>
            <w:r w:rsidRPr="00F43ED6">
              <w:rPr>
                <w:sz w:val="16"/>
                <w:szCs w:val="16"/>
              </w:rPr>
              <w:t>Individuaalse õpitee rakendamine koolides</w:t>
            </w:r>
          </w:p>
        </w:tc>
        <w:tc>
          <w:tcPr>
            <w:tcW w:w="1016" w:type="dxa"/>
            <w:gridSpan w:val="3"/>
          </w:tcPr>
          <w:p w14:paraId="3F49C52C" w14:textId="63E93B20" w:rsidR="005D31EA" w:rsidRPr="008A0B26" w:rsidRDefault="005D31EA" w:rsidP="00DA360A">
            <w:pPr>
              <w:jc w:val="center"/>
              <w:rPr>
                <w:rFonts w:cstheme="minorHAnsi"/>
                <w:sz w:val="16"/>
                <w:szCs w:val="16"/>
              </w:rPr>
            </w:pPr>
            <w:r>
              <w:rPr>
                <w:rFonts w:cstheme="minorHAnsi"/>
                <w:sz w:val="16"/>
                <w:szCs w:val="16"/>
              </w:rPr>
              <w:t>x</w:t>
            </w:r>
          </w:p>
        </w:tc>
        <w:tc>
          <w:tcPr>
            <w:tcW w:w="1394" w:type="dxa"/>
            <w:gridSpan w:val="3"/>
          </w:tcPr>
          <w:p w14:paraId="0C1E09F2" w14:textId="058E1691" w:rsidR="005D31EA" w:rsidRPr="008A0B26" w:rsidRDefault="005D31EA" w:rsidP="00DA360A">
            <w:pPr>
              <w:jc w:val="center"/>
              <w:rPr>
                <w:rFonts w:cstheme="minorHAnsi"/>
                <w:sz w:val="16"/>
                <w:szCs w:val="16"/>
              </w:rPr>
            </w:pPr>
            <w:r>
              <w:rPr>
                <w:rFonts w:cstheme="minorHAnsi"/>
                <w:sz w:val="16"/>
                <w:szCs w:val="16"/>
              </w:rPr>
              <w:t>x</w:t>
            </w:r>
          </w:p>
        </w:tc>
        <w:tc>
          <w:tcPr>
            <w:tcW w:w="1526" w:type="dxa"/>
            <w:gridSpan w:val="2"/>
          </w:tcPr>
          <w:p w14:paraId="77703E09" w14:textId="37046748" w:rsidR="005D31EA" w:rsidRPr="008A0B26" w:rsidRDefault="005D31EA" w:rsidP="00DA360A">
            <w:pPr>
              <w:jc w:val="center"/>
              <w:rPr>
                <w:rFonts w:cstheme="minorHAnsi"/>
                <w:sz w:val="16"/>
                <w:szCs w:val="16"/>
              </w:rPr>
            </w:pPr>
            <w:r>
              <w:rPr>
                <w:rFonts w:cstheme="minorHAnsi"/>
                <w:sz w:val="16"/>
                <w:szCs w:val="16"/>
              </w:rPr>
              <w:t>x</w:t>
            </w:r>
          </w:p>
        </w:tc>
        <w:tc>
          <w:tcPr>
            <w:tcW w:w="1025" w:type="dxa"/>
            <w:gridSpan w:val="2"/>
          </w:tcPr>
          <w:p w14:paraId="2808D728" w14:textId="3EFB0E3F"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7632E4FB" w14:textId="405E5F9A" w:rsidR="005D31EA" w:rsidRPr="008A0B26" w:rsidRDefault="005D31EA" w:rsidP="00DA360A">
            <w:pPr>
              <w:jc w:val="center"/>
              <w:rPr>
                <w:rFonts w:cstheme="minorHAnsi"/>
                <w:sz w:val="16"/>
                <w:szCs w:val="16"/>
              </w:rPr>
            </w:pPr>
            <w:r>
              <w:rPr>
                <w:rFonts w:cstheme="minorHAnsi"/>
                <w:sz w:val="16"/>
                <w:szCs w:val="16"/>
              </w:rPr>
              <w:t>x</w:t>
            </w:r>
          </w:p>
        </w:tc>
      </w:tr>
      <w:tr w:rsidR="005D31EA" w:rsidRPr="00C4281A" w14:paraId="4019CB00" w14:textId="77777777" w:rsidTr="005D31EA">
        <w:tc>
          <w:tcPr>
            <w:tcW w:w="750" w:type="dxa"/>
            <w:gridSpan w:val="2"/>
          </w:tcPr>
          <w:p w14:paraId="56FAF9C6" w14:textId="5BEE2481" w:rsidR="005D31EA" w:rsidRPr="00C4281A" w:rsidRDefault="005D31EA" w:rsidP="00DA360A">
            <w:pPr>
              <w:rPr>
                <w:rFonts w:cstheme="minorHAnsi"/>
                <w:b/>
                <w:bCs/>
                <w:sz w:val="16"/>
                <w:szCs w:val="16"/>
              </w:rPr>
            </w:pPr>
            <w:r>
              <w:rPr>
                <w:rFonts w:cstheme="minorHAnsi"/>
                <w:b/>
                <w:bCs/>
                <w:sz w:val="16"/>
                <w:szCs w:val="16"/>
              </w:rPr>
              <w:t>3.1.6</w:t>
            </w:r>
          </w:p>
        </w:tc>
        <w:tc>
          <w:tcPr>
            <w:tcW w:w="2789" w:type="dxa"/>
          </w:tcPr>
          <w:p w14:paraId="754D1331" w14:textId="3D229BD0" w:rsidR="005D31EA" w:rsidRPr="00F43ED6" w:rsidRDefault="005D31EA" w:rsidP="00DA360A">
            <w:pPr>
              <w:rPr>
                <w:rFonts w:cstheme="minorHAnsi"/>
                <w:b/>
                <w:bCs/>
                <w:sz w:val="16"/>
                <w:szCs w:val="16"/>
              </w:rPr>
            </w:pPr>
            <w:bookmarkStart w:id="95" w:name="_Hlk167712213"/>
            <w:r w:rsidRPr="00F43ED6">
              <w:rPr>
                <w:sz w:val="16"/>
                <w:szCs w:val="16"/>
              </w:rPr>
              <w:t>Lapse arengu hindamise ühtse metoodika väljatöötamine ja rakendamine koolieelsetes lasteasutustes</w:t>
            </w:r>
            <w:bookmarkEnd w:id="95"/>
          </w:p>
        </w:tc>
        <w:tc>
          <w:tcPr>
            <w:tcW w:w="1016" w:type="dxa"/>
            <w:gridSpan w:val="3"/>
          </w:tcPr>
          <w:p w14:paraId="28E63F14" w14:textId="5A3ED86B" w:rsidR="005D31EA" w:rsidRPr="00DB59BE" w:rsidRDefault="005D31EA" w:rsidP="00DA360A">
            <w:pPr>
              <w:jc w:val="center"/>
              <w:rPr>
                <w:rFonts w:cstheme="minorHAnsi"/>
                <w:color w:val="70AD47" w:themeColor="accent6"/>
                <w:sz w:val="16"/>
                <w:szCs w:val="16"/>
              </w:rPr>
            </w:pPr>
            <w:r w:rsidRPr="00DB59BE">
              <w:rPr>
                <w:rFonts w:cstheme="minorHAnsi"/>
                <w:color w:val="70AD47" w:themeColor="accent6"/>
                <w:sz w:val="16"/>
                <w:szCs w:val="16"/>
              </w:rPr>
              <w:t>x</w:t>
            </w:r>
          </w:p>
        </w:tc>
        <w:tc>
          <w:tcPr>
            <w:tcW w:w="1394" w:type="dxa"/>
            <w:gridSpan w:val="3"/>
          </w:tcPr>
          <w:p w14:paraId="240EBAE8" w14:textId="0D8753BD" w:rsidR="005D31EA" w:rsidRPr="00DB59BE" w:rsidRDefault="005D31EA" w:rsidP="00DA360A">
            <w:pPr>
              <w:jc w:val="center"/>
              <w:rPr>
                <w:rFonts w:cstheme="minorHAnsi"/>
                <w:color w:val="70AD47" w:themeColor="accent6"/>
                <w:sz w:val="16"/>
                <w:szCs w:val="16"/>
              </w:rPr>
            </w:pPr>
            <w:r w:rsidRPr="00DB59BE">
              <w:rPr>
                <w:rFonts w:cstheme="minorHAnsi"/>
                <w:color w:val="70AD47" w:themeColor="accent6"/>
                <w:sz w:val="16"/>
                <w:szCs w:val="16"/>
              </w:rPr>
              <w:t>x</w:t>
            </w:r>
          </w:p>
        </w:tc>
        <w:tc>
          <w:tcPr>
            <w:tcW w:w="1526" w:type="dxa"/>
            <w:gridSpan w:val="2"/>
          </w:tcPr>
          <w:p w14:paraId="64252B8C" w14:textId="1BA434EE" w:rsidR="005D31EA" w:rsidRPr="00DB59BE" w:rsidRDefault="005D31EA" w:rsidP="00DA360A">
            <w:pPr>
              <w:jc w:val="center"/>
              <w:rPr>
                <w:rFonts w:cstheme="minorHAnsi"/>
                <w:color w:val="70AD47" w:themeColor="accent6"/>
                <w:sz w:val="16"/>
                <w:szCs w:val="16"/>
              </w:rPr>
            </w:pPr>
            <w:r w:rsidRPr="00DB59BE">
              <w:rPr>
                <w:rFonts w:cstheme="minorHAnsi"/>
                <w:color w:val="70AD47" w:themeColor="accent6"/>
                <w:sz w:val="16"/>
                <w:szCs w:val="16"/>
              </w:rPr>
              <w:t>x</w:t>
            </w:r>
          </w:p>
        </w:tc>
        <w:tc>
          <w:tcPr>
            <w:tcW w:w="1025" w:type="dxa"/>
            <w:gridSpan w:val="2"/>
          </w:tcPr>
          <w:p w14:paraId="01048ED4" w14:textId="058F5BF1" w:rsidR="005D31EA" w:rsidRPr="00DB59BE" w:rsidRDefault="005D31EA" w:rsidP="00DA360A">
            <w:pPr>
              <w:jc w:val="center"/>
              <w:rPr>
                <w:rFonts w:cstheme="minorHAnsi"/>
                <w:color w:val="70AD47" w:themeColor="accent6"/>
                <w:sz w:val="16"/>
                <w:szCs w:val="16"/>
              </w:rPr>
            </w:pPr>
            <w:r w:rsidRPr="00DB59BE">
              <w:rPr>
                <w:rFonts w:cstheme="minorHAnsi"/>
                <w:color w:val="70AD47" w:themeColor="accent6"/>
                <w:sz w:val="16"/>
                <w:szCs w:val="16"/>
              </w:rPr>
              <w:t>x</w:t>
            </w:r>
          </w:p>
        </w:tc>
        <w:tc>
          <w:tcPr>
            <w:tcW w:w="1276" w:type="dxa"/>
            <w:gridSpan w:val="3"/>
          </w:tcPr>
          <w:p w14:paraId="26E7FCE3" w14:textId="4868FBEB" w:rsidR="005D31EA" w:rsidRPr="008A0B26" w:rsidRDefault="005D31EA" w:rsidP="00DA360A">
            <w:pPr>
              <w:jc w:val="center"/>
              <w:rPr>
                <w:rFonts w:cstheme="minorHAnsi"/>
                <w:sz w:val="16"/>
                <w:szCs w:val="16"/>
              </w:rPr>
            </w:pPr>
            <w:r w:rsidRPr="00894727">
              <w:rPr>
                <w:rFonts w:cstheme="minorHAnsi"/>
                <w:color w:val="70AD47" w:themeColor="accent6"/>
                <w:sz w:val="16"/>
                <w:szCs w:val="16"/>
              </w:rPr>
              <w:t>x</w:t>
            </w:r>
          </w:p>
        </w:tc>
      </w:tr>
      <w:tr w:rsidR="005D31EA" w:rsidRPr="00C4281A" w14:paraId="06DFD41C" w14:textId="77777777" w:rsidTr="005D31EA">
        <w:tc>
          <w:tcPr>
            <w:tcW w:w="750" w:type="dxa"/>
            <w:gridSpan w:val="2"/>
          </w:tcPr>
          <w:p w14:paraId="353B2FE8" w14:textId="7D8F5C9C" w:rsidR="005D31EA" w:rsidRPr="00C4281A" w:rsidRDefault="005D31EA" w:rsidP="00DA360A">
            <w:pPr>
              <w:rPr>
                <w:rFonts w:cstheme="minorHAnsi"/>
                <w:b/>
                <w:bCs/>
                <w:sz w:val="16"/>
                <w:szCs w:val="16"/>
              </w:rPr>
            </w:pPr>
            <w:r>
              <w:rPr>
                <w:rFonts w:cstheme="minorHAnsi"/>
                <w:b/>
                <w:bCs/>
                <w:sz w:val="16"/>
                <w:szCs w:val="16"/>
              </w:rPr>
              <w:t>3.1.7</w:t>
            </w:r>
          </w:p>
        </w:tc>
        <w:tc>
          <w:tcPr>
            <w:tcW w:w="2789" w:type="dxa"/>
          </w:tcPr>
          <w:p w14:paraId="3AA9B5D7" w14:textId="2A11E8D2" w:rsidR="005D31EA" w:rsidRPr="00F43ED6" w:rsidRDefault="005D31EA" w:rsidP="00DA360A">
            <w:pPr>
              <w:rPr>
                <w:rFonts w:cstheme="minorHAnsi"/>
                <w:b/>
                <w:bCs/>
                <w:sz w:val="16"/>
                <w:szCs w:val="16"/>
              </w:rPr>
            </w:pPr>
            <w:r w:rsidRPr="00F43ED6">
              <w:rPr>
                <w:sz w:val="16"/>
                <w:szCs w:val="16"/>
              </w:rPr>
              <w:t>Noorsootöö võrgustiku</w:t>
            </w:r>
            <w:r>
              <w:rPr>
                <w:sz w:val="16"/>
                <w:szCs w:val="16"/>
              </w:rPr>
              <w:t xml:space="preserve"> </w:t>
            </w:r>
            <w:r w:rsidRPr="00F43ED6">
              <w:rPr>
                <w:sz w:val="16"/>
                <w:szCs w:val="16"/>
              </w:rPr>
              <w:t>arendamine</w:t>
            </w:r>
          </w:p>
        </w:tc>
        <w:tc>
          <w:tcPr>
            <w:tcW w:w="1016" w:type="dxa"/>
            <w:gridSpan w:val="3"/>
          </w:tcPr>
          <w:p w14:paraId="1BB1DBCA" w14:textId="63FD9C8D" w:rsidR="005D31EA" w:rsidRPr="008A0B26" w:rsidRDefault="005D31EA" w:rsidP="00DA360A">
            <w:pPr>
              <w:jc w:val="center"/>
              <w:rPr>
                <w:rFonts w:cstheme="minorHAnsi"/>
                <w:sz w:val="16"/>
                <w:szCs w:val="16"/>
              </w:rPr>
            </w:pPr>
            <w:r>
              <w:rPr>
                <w:rFonts w:cstheme="minorHAnsi"/>
                <w:sz w:val="16"/>
                <w:szCs w:val="16"/>
              </w:rPr>
              <w:t>x</w:t>
            </w:r>
          </w:p>
        </w:tc>
        <w:tc>
          <w:tcPr>
            <w:tcW w:w="1394" w:type="dxa"/>
            <w:gridSpan w:val="3"/>
          </w:tcPr>
          <w:p w14:paraId="11499054" w14:textId="136BBC58" w:rsidR="005D31EA" w:rsidRPr="008A0B26" w:rsidRDefault="005D31EA" w:rsidP="00DA360A">
            <w:pPr>
              <w:jc w:val="center"/>
              <w:rPr>
                <w:rFonts w:cstheme="minorHAnsi"/>
                <w:sz w:val="16"/>
                <w:szCs w:val="16"/>
              </w:rPr>
            </w:pPr>
            <w:r>
              <w:rPr>
                <w:rFonts w:cstheme="minorHAnsi"/>
                <w:sz w:val="16"/>
                <w:szCs w:val="16"/>
              </w:rPr>
              <w:t>x</w:t>
            </w:r>
          </w:p>
        </w:tc>
        <w:tc>
          <w:tcPr>
            <w:tcW w:w="1526" w:type="dxa"/>
            <w:gridSpan w:val="2"/>
          </w:tcPr>
          <w:p w14:paraId="4E32A5FB" w14:textId="27253DC2" w:rsidR="005D31EA" w:rsidRPr="008A0B26" w:rsidRDefault="005D31EA" w:rsidP="00DA360A">
            <w:pPr>
              <w:jc w:val="center"/>
              <w:rPr>
                <w:rFonts w:cstheme="minorHAnsi"/>
                <w:sz w:val="16"/>
                <w:szCs w:val="16"/>
              </w:rPr>
            </w:pPr>
            <w:r>
              <w:rPr>
                <w:rFonts w:cstheme="minorHAnsi"/>
                <w:sz w:val="16"/>
                <w:szCs w:val="16"/>
              </w:rPr>
              <w:t>x</w:t>
            </w:r>
          </w:p>
        </w:tc>
        <w:tc>
          <w:tcPr>
            <w:tcW w:w="1025" w:type="dxa"/>
            <w:gridSpan w:val="2"/>
          </w:tcPr>
          <w:p w14:paraId="08166242" w14:textId="5ABF0162"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5DC429CF" w14:textId="6CA4F87F" w:rsidR="005D31EA" w:rsidRPr="008A0B26" w:rsidRDefault="005D31EA" w:rsidP="00DA360A">
            <w:pPr>
              <w:jc w:val="center"/>
              <w:rPr>
                <w:rFonts w:cstheme="minorHAnsi"/>
                <w:sz w:val="16"/>
                <w:szCs w:val="16"/>
              </w:rPr>
            </w:pPr>
            <w:r>
              <w:rPr>
                <w:rFonts w:cstheme="minorHAnsi"/>
                <w:sz w:val="16"/>
                <w:szCs w:val="16"/>
              </w:rPr>
              <w:t>x</w:t>
            </w:r>
          </w:p>
        </w:tc>
      </w:tr>
      <w:tr w:rsidR="005D31EA" w:rsidRPr="00C4281A" w14:paraId="7EE03A4C" w14:textId="77777777" w:rsidTr="005D31EA">
        <w:tc>
          <w:tcPr>
            <w:tcW w:w="750" w:type="dxa"/>
            <w:gridSpan w:val="2"/>
          </w:tcPr>
          <w:p w14:paraId="3D249E7F" w14:textId="14882454" w:rsidR="005D31EA" w:rsidRPr="00C4281A" w:rsidRDefault="005D31EA" w:rsidP="00DA360A">
            <w:pPr>
              <w:rPr>
                <w:rFonts w:cstheme="minorHAnsi"/>
                <w:b/>
                <w:bCs/>
                <w:sz w:val="16"/>
                <w:szCs w:val="16"/>
              </w:rPr>
            </w:pPr>
            <w:r>
              <w:rPr>
                <w:rFonts w:cstheme="minorHAnsi"/>
                <w:b/>
                <w:bCs/>
                <w:sz w:val="16"/>
                <w:szCs w:val="16"/>
              </w:rPr>
              <w:t>3.1.8</w:t>
            </w:r>
          </w:p>
        </w:tc>
        <w:tc>
          <w:tcPr>
            <w:tcW w:w="2789" w:type="dxa"/>
          </w:tcPr>
          <w:p w14:paraId="40E1534A" w14:textId="32845B56" w:rsidR="005D31EA" w:rsidRPr="00F43ED6" w:rsidRDefault="005D31EA" w:rsidP="00DA360A">
            <w:pPr>
              <w:rPr>
                <w:rFonts w:cstheme="minorHAnsi"/>
                <w:b/>
                <w:bCs/>
                <w:sz w:val="16"/>
                <w:szCs w:val="16"/>
              </w:rPr>
            </w:pPr>
            <w:r w:rsidRPr="00F43ED6">
              <w:rPr>
                <w:sz w:val="16"/>
                <w:szCs w:val="16"/>
              </w:rPr>
              <w:t>Noorte vaimse tervise toetamine läbi erinevate tegevuste</w:t>
            </w:r>
          </w:p>
        </w:tc>
        <w:tc>
          <w:tcPr>
            <w:tcW w:w="1016" w:type="dxa"/>
            <w:gridSpan w:val="3"/>
          </w:tcPr>
          <w:p w14:paraId="1F451FF7" w14:textId="0FDE0F8F" w:rsidR="005D31EA" w:rsidRPr="008A0B26" w:rsidRDefault="005D31EA" w:rsidP="00DA360A">
            <w:pPr>
              <w:jc w:val="center"/>
              <w:rPr>
                <w:rFonts w:cstheme="minorHAnsi"/>
                <w:sz w:val="16"/>
                <w:szCs w:val="16"/>
              </w:rPr>
            </w:pPr>
            <w:r>
              <w:rPr>
                <w:rFonts w:cstheme="minorHAnsi"/>
                <w:sz w:val="16"/>
                <w:szCs w:val="16"/>
              </w:rPr>
              <w:t>x</w:t>
            </w:r>
          </w:p>
        </w:tc>
        <w:tc>
          <w:tcPr>
            <w:tcW w:w="1394" w:type="dxa"/>
            <w:gridSpan w:val="3"/>
          </w:tcPr>
          <w:p w14:paraId="39E817A7" w14:textId="55079852" w:rsidR="005D31EA" w:rsidRPr="008A0B26" w:rsidRDefault="005D31EA" w:rsidP="00DA360A">
            <w:pPr>
              <w:jc w:val="center"/>
              <w:rPr>
                <w:rFonts w:cstheme="minorHAnsi"/>
                <w:sz w:val="16"/>
                <w:szCs w:val="16"/>
              </w:rPr>
            </w:pPr>
            <w:r>
              <w:rPr>
                <w:rFonts w:cstheme="minorHAnsi"/>
                <w:sz w:val="16"/>
                <w:szCs w:val="16"/>
              </w:rPr>
              <w:t>x</w:t>
            </w:r>
          </w:p>
        </w:tc>
        <w:tc>
          <w:tcPr>
            <w:tcW w:w="1526" w:type="dxa"/>
            <w:gridSpan w:val="2"/>
          </w:tcPr>
          <w:p w14:paraId="17E0421A" w14:textId="1F6B648C" w:rsidR="005D31EA" w:rsidRPr="008A0B26" w:rsidRDefault="005D31EA" w:rsidP="00DA360A">
            <w:pPr>
              <w:jc w:val="center"/>
              <w:rPr>
                <w:rFonts w:cstheme="minorHAnsi"/>
                <w:sz w:val="16"/>
                <w:szCs w:val="16"/>
              </w:rPr>
            </w:pPr>
            <w:r>
              <w:rPr>
                <w:rFonts w:cstheme="minorHAnsi"/>
                <w:sz w:val="16"/>
                <w:szCs w:val="16"/>
              </w:rPr>
              <w:t>x</w:t>
            </w:r>
          </w:p>
        </w:tc>
        <w:tc>
          <w:tcPr>
            <w:tcW w:w="1025" w:type="dxa"/>
            <w:gridSpan w:val="2"/>
          </w:tcPr>
          <w:p w14:paraId="1154B085" w14:textId="75FD11C4"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7904A652" w14:textId="38016833" w:rsidR="005D31EA" w:rsidRPr="008A0B26" w:rsidRDefault="005D31EA" w:rsidP="00DA360A">
            <w:pPr>
              <w:jc w:val="center"/>
              <w:rPr>
                <w:rFonts w:cstheme="minorHAnsi"/>
                <w:sz w:val="16"/>
                <w:szCs w:val="16"/>
              </w:rPr>
            </w:pPr>
            <w:r>
              <w:rPr>
                <w:rFonts w:cstheme="minorHAnsi"/>
                <w:sz w:val="16"/>
                <w:szCs w:val="16"/>
              </w:rPr>
              <w:t>x</w:t>
            </w:r>
          </w:p>
        </w:tc>
      </w:tr>
      <w:tr w:rsidR="005D31EA" w:rsidRPr="00C4281A" w14:paraId="5366F481" w14:textId="77777777" w:rsidTr="005D31EA">
        <w:tc>
          <w:tcPr>
            <w:tcW w:w="750" w:type="dxa"/>
            <w:gridSpan w:val="2"/>
          </w:tcPr>
          <w:p w14:paraId="4BF53B66" w14:textId="4F5367E1" w:rsidR="005D31EA" w:rsidRPr="00C4281A" w:rsidRDefault="005D31EA" w:rsidP="00DA360A">
            <w:pPr>
              <w:rPr>
                <w:rFonts w:cstheme="minorHAnsi"/>
                <w:b/>
                <w:bCs/>
                <w:sz w:val="16"/>
                <w:szCs w:val="16"/>
              </w:rPr>
            </w:pPr>
            <w:r>
              <w:rPr>
                <w:rFonts w:cstheme="minorHAnsi"/>
                <w:b/>
                <w:bCs/>
                <w:sz w:val="16"/>
                <w:szCs w:val="16"/>
              </w:rPr>
              <w:t>3.1.9</w:t>
            </w:r>
          </w:p>
        </w:tc>
        <w:tc>
          <w:tcPr>
            <w:tcW w:w="2789" w:type="dxa"/>
          </w:tcPr>
          <w:p w14:paraId="19F4A41B" w14:textId="31819CE4" w:rsidR="005D31EA" w:rsidRPr="00F43ED6" w:rsidRDefault="005D31EA" w:rsidP="00DA360A">
            <w:pPr>
              <w:rPr>
                <w:rFonts w:cstheme="minorHAnsi"/>
                <w:b/>
                <w:bCs/>
                <w:sz w:val="16"/>
                <w:szCs w:val="16"/>
              </w:rPr>
            </w:pPr>
            <w:bookmarkStart w:id="96" w:name="_Hlk167712384"/>
            <w:r w:rsidRPr="00D03774">
              <w:rPr>
                <w:color w:val="70AD47" w:themeColor="accent6"/>
                <w:sz w:val="16"/>
                <w:szCs w:val="16"/>
              </w:rPr>
              <w:t xml:space="preserve">Noorte kaasamise strateegia välja töötamine, </w:t>
            </w:r>
            <w:proofErr w:type="spellStart"/>
            <w:r w:rsidRPr="00D03774">
              <w:rPr>
                <w:color w:val="70AD47" w:themeColor="accent6"/>
                <w:sz w:val="16"/>
                <w:szCs w:val="16"/>
              </w:rPr>
              <w:t>noortevolikogu</w:t>
            </w:r>
            <w:proofErr w:type="spellEnd"/>
            <w:r w:rsidRPr="00D03774">
              <w:rPr>
                <w:color w:val="70AD47" w:themeColor="accent6"/>
                <w:sz w:val="16"/>
                <w:szCs w:val="16"/>
              </w:rPr>
              <w:t xml:space="preserve">/ </w:t>
            </w:r>
            <w:proofErr w:type="spellStart"/>
            <w:r w:rsidRPr="00D03774">
              <w:rPr>
                <w:color w:val="70AD47" w:themeColor="accent6"/>
                <w:sz w:val="16"/>
                <w:szCs w:val="16"/>
              </w:rPr>
              <w:t>noortekomisjoni</w:t>
            </w:r>
            <w:proofErr w:type="spellEnd"/>
            <w:r w:rsidRPr="00D03774">
              <w:rPr>
                <w:color w:val="70AD47" w:themeColor="accent6"/>
                <w:sz w:val="16"/>
                <w:szCs w:val="16"/>
              </w:rPr>
              <w:t xml:space="preserve"> arendus- ja </w:t>
            </w:r>
            <w:r w:rsidRPr="00F43ED6">
              <w:rPr>
                <w:sz w:val="16"/>
                <w:szCs w:val="16"/>
              </w:rPr>
              <w:t>mentorlusprogrammi väljatöötamine ning rakendamine</w:t>
            </w:r>
            <w:bookmarkEnd w:id="96"/>
          </w:p>
        </w:tc>
        <w:tc>
          <w:tcPr>
            <w:tcW w:w="1016" w:type="dxa"/>
            <w:gridSpan w:val="3"/>
          </w:tcPr>
          <w:p w14:paraId="59485070" w14:textId="1470CE79" w:rsidR="005D31EA" w:rsidRPr="008A0B26" w:rsidRDefault="005D31EA" w:rsidP="00DA360A">
            <w:pPr>
              <w:jc w:val="center"/>
              <w:rPr>
                <w:rFonts w:cstheme="minorHAnsi"/>
                <w:sz w:val="16"/>
                <w:szCs w:val="16"/>
              </w:rPr>
            </w:pPr>
            <w:r w:rsidRPr="00D03774">
              <w:rPr>
                <w:rFonts w:cstheme="minorHAnsi"/>
                <w:color w:val="70AD47" w:themeColor="accent6"/>
                <w:sz w:val="16"/>
                <w:szCs w:val="16"/>
              </w:rPr>
              <w:t>x</w:t>
            </w:r>
          </w:p>
        </w:tc>
        <w:tc>
          <w:tcPr>
            <w:tcW w:w="1394" w:type="dxa"/>
            <w:gridSpan w:val="3"/>
          </w:tcPr>
          <w:p w14:paraId="4642AE1B" w14:textId="0800740D" w:rsidR="005D31EA" w:rsidRPr="008A0B26" w:rsidRDefault="005D31EA" w:rsidP="00DA360A">
            <w:pPr>
              <w:jc w:val="center"/>
              <w:rPr>
                <w:rFonts w:cstheme="minorHAnsi"/>
                <w:sz w:val="16"/>
                <w:szCs w:val="16"/>
              </w:rPr>
            </w:pPr>
          </w:p>
        </w:tc>
        <w:tc>
          <w:tcPr>
            <w:tcW w:w="1526" w:type="dxa"/>
            <w:gridSpan w:val="2"/>
          </w:tcPr>
          <w:p w14:paraId="071E1E59" w14:textId="77777777" w:rsidR="005D31EA" w:rsidRPr="008A0B26" w:rsidRDefault="005D31EA" w:rsidP="00DA360A">
            <w:pPr>
              <w:jc w:val="center"/>
              <w:rPr>
                <w:rFonts w:cstheme="minorHAnsi"/>
                <w:sz w:val="16"/>
                <w:szCs w:val="16"/>
              </w:rPr>
            </w:pPr>
          </w:p>
        </w:tc>
        <w:tc>
          <w:tcPr>
            <w:tcW w:w="1025" w:type="dxa"/>
            <w:gridSpan w:val="2"/>
          </w:tcPr>
          <w:p w14:paraId="297EFC53" w14:textId="77777777" w:rsidR="005D31EA" w:rsidRPr="008A0B26" w:rsidRDefault="005D31EA" w:rsidP="00DA360A">
            <w:pPr>
              <w:jc w:val="center"/>
              <w:rPr>
                <w:rFonts w:cstheme="minorHAnsi"/>
                <w:sz w:val="16"/>
                <w:szCs w:val="16"/>
              </w:rPr>
            </w:pPr>
          </w:p>
        </w:tc>
        <w:tc>
          <w:tcPr>
            <w:tcW w:w="1276" w:type="dxa"/>
            <w:gridSpan w:val="3"/>
          </w:tcPr>
          <w:p w14:paraId="07A2B447" w14:textId="77777777" w:rsidR="005D31EA" w:rsidRPr="008A0B26" w:rsidRDefault="005D31EA" w:rsidP="00DA360A">
            <w:pPr>
              <w:jc w:val="center"/>
              <w:rPr>
                <w:rFonts w:cstheme="minorHAnsi"/>
                <w:sz w:val="16"/>
                <w:szCs w:val="16"/>
              </w:rPr>
            </w:pPr>
          </w:p>
        </w:tc>
      </w:tr>
      <w:tr w:rsidR="005D31EA" w:rsidRPr="00C4281A" w14:paraId="28C3FCE8" w14:textId="77777777" w:rsidTr="005D31EA">
        <w:tc>
          <w:tcPr>
            <w:tcW w:w="750" w:type="dxa"/>
            <w:gridSpan w:val="2"/>
          </w:tcPr>
          <w:p w14:paraId="6F8CDEE4" w14:textId="483D5BFB" w:rsidR="005D31EA" w:rsidRPr="00C4281A" w:rsidRDefault="005D31EA" w:rsidP="00DA360A">
            <w:pPr>
              <w:rPr>
                <w:rFonts w:cstheme="minorHAnsi"/>
                <w:b/>
                <w:bCs/>
                <w:sz w:val="16"/>
                <w:szCs w:val="16"/>
              </w:rPr>
            </w:pPr>
            <w:r>
              <w:rPr>
                <w:rFonts w:cstheme="minorHAnsi"/>
                <w:b/>
                <w:bCs/>
                <w:sz w:val="16"/>
                <w:szCs w:val="16"/>
              </w:rPr>
              <w:t>3.1.10</w:t>
            </w:r>
          </w:p>
        </w:tc>
        <w:tc>
          <w:tcPr>
            <w:tcW w:w="2789" w:type="dxa"/>
          </w:tcPr>
          <w:p w14:paraId="0A4FC485" w14:textId="535EFEC2" w:rsidR="005D31EA" w:rsidRPr="00F43ED6" w:rsidRDefault="005D31EA" w:rsidP="00DA360A">
            <w:pPr>
              <w:rPr>
                <w:sz w:val="16"/>
                <w:szCs w:val="16"/>
              </w:rPr>
            </w:pPr>
            <w:proofErr w:type="spellStart"/>
            <w:r w:rsidRPr="0013787F">
              <w:rPr>
                <w:sz w:val="16"/>
                <w:szCs w:val="16"/>
              </w:rPr>
              <w:t>Noorteprogrammide</w:t>
            </w:r>
            <w:proofErr w:type="spellEnd"/>
            <w:r w:rsidRPr="0013787F">
              <w:rPr>
                <w:sz w:val="16"/>
                <w:szCs w:val="16"/>
              </w:rPr>
              <w:t xml:space="preserve"> rakendamine noorte ettevõtlikkuse arendamiseks</w:t>
            </w:r>
          </w:p>
        </w:tc>
        <w:tc>
          <w:tcPr>
            <w:tcW w:w="1016" w:type="dxa"/>
            <w:gridSpan w:val="3"/>
          </w:tcPr>
          <w:p w14:paraId="3132E72D" w14:textId="4B15C63D" w:rsidR="005D31EA" w:rsidRPr="008A0B26" w:rsidRDefault="005D31EA" w:rsidP="00DA360A">
            <w:pPr>
              <w:jc w:val="center"/>
              <w:rPr>
                <w:rFonts w:cstheme="minorHAnsi"/>
                <w:sz w:val="16"/>
                <w:szCs w:val="16"/>
              </w:rPr>
            </w:pPr>
            <w:r>
              <w:rPr>
                <w:rFonts w:cstheme="minorHAnsi"/>
                <w:sz w:val="16"/>
                <w:szCs w:val="16"/>
              </w:rPr>
              <w:t>x</w:t>
            </w:r>
          </w:p>
        </w:tc>
        <w:tc>
          <w:tcPr>
            <w:tcW w:w="1394" w:type="dxa"/>
            <w:gridSpan w:val="3"/>
          </w:tcPr>
          <w:p w14:paraId="08DB806B" w14:textId="4D0E3A5B" w:rsidR="005D31EA" w:rsidRDefault="005D31EA" w:rsidP="00DA360A">
            <w:pPr>
              <w:jc w:val="center"/>
              <w:rPr>
                <w:rFonts w:cstheme="minorHAnsi"/>
                <w:sz w:val="16"/>
                <w:szCs w:val="16"/>
              </w:rPr>
            </w:pPr>
            <w:r>
              <w:rPr>
                <w:rFonts w:cstheme="minorHAnsi"/>
                <w:sz w:val="16"/>
                <w:szCs w:val="16"/>
              </w:rPr>
              <w:t>x</w:t>
            </w:r>
          </w:p>
        </w:tc>
        <w:tc>
          <w:tcPr>
            <w:tcW w:w="1526" w:type="dxa"/>
            <w:gridSpan w:val="2"/>
          </w:tcPr>
          <w:p w14:paraId="67DA3EE4" w14:textId="35E1A381" w:rsidR="005D31EA" w:rsidRPr="008A0B26" w:rsidRDefault="005D31EA" w:rsidP="00DA360A">
            <w:pPr>
              <w:jc w:val="center"/>
              <w:rPr>
                <w:rFonts w:cstheme="minorHAnsi"/>
                <w:sz w:val="16"/>
                <w:szCs w:val="16"/>
              </w:rPr>
            </w:pPr>
            <w:r>
              <w:rPr>
                <w:rFonts w:cstheme="minorHAnsi"/>
                <w:sz w:val="16"/>
                <w:szCs w:val="16"/>
              </w:rPr>
              <w:t>x</w:t>
            </w:r>
          </w:p>
        </w:tc>
        <w:tc>
          <w:tcPr>
            <w:tcW w:w="1025" w:type="dxa"/>
            <w:gridSpan w:val="2"/>
          </w:tcPr>
          <w:p w14:paraId="3AABAF9C" w14:textId="2C4A5BAA"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677CB408" w14:textId="3BAB4D65" w:rsidR="005D31EA" w:rsidRPr="008A0B26" w:rsidRDefault="005D31EA" w:rsidP="00DA360A">
            <w:pPr>
              <w:jc w:val="center"/>
              <w:rPr>
                <w:rFonts w:cstheme="minorHAnsi"/>
                <w:sz w:val="16"/>
                <w:szCs w:val="16"/>
              </w:rPr>
            </w:pPr>
            <w:r>
              <w:rPr>
                <w:rFonts w:cstheme="minorHAnsi"/>
                <w:sz w:val="16"/>
                <w:szCs w:val="16"/>
              </w:rPr>
              <w:t>x</w:t>
            </w:r>
          </w:p>
        </w:tc>
      </w:tr>
      <w:tr w:rsidR="005D31EA" w:rsidRPr="00C4281A" w14:paraId="31E4AA69" w14:textId="77777777" w:rsidTr="005D31EA">
        <w:tc>
          <w:tcPr>
            <w:tcW w:w="750" w:type="dxa"/>
            <w:gridSpan w:val="2"/>
          </w:tcPr>
          <w:p w14:paraId="548A7F6B" w14:textId="7C00E1FE" w:rsidR="005D31EA" w:rsidRPr="00C4281A" w:rsidRDefault="005D31EA" w:rsidP="00DA360A">
            <w:pPr>
              <w:rPr>
                <w:rFonts w:cstheme="minorHAnsi"/>
                <w:b/>
                <w:bCs/>
                <w:sz w:val="16"/>
                <w:szCs w:val="16"/>
              </w:rPr>
            </w:pPr>
            <w:r>
              <w:rPr>
                <w:rFonts w:cstheme="minorHAnsi"/>
                <w:b/>
                <w:bCs/>
                <w:sz w:val="16"/>
                <w:szCs w:val="16"/>
              </w:rPr>
              <w:t>3.1.11</w:t>
            </w:r>
          </w:p>
        </w:tc>
        <w:tc>
          <w:tcPr>
            <w:tcW w:w="2789" w:type="dxa"/>
          </w:tcPr>
          <w:p w14:paraId="6046FED1" w14:textId="631354AB" w:rsidR="005D31EA" w:rsidRPr="0013787F" w:rsidRDefault="005D31EA" w:rsidP="00DA360A">
            <w:pPr>
              <w:rPr>
                <w:sz w:val="16"/>
                <w:szCs w:val="16"/>
              </w:rPr>
            </w:pPr>
            <w:r w:rsidRPr="0013787F">
              <w:rPr>
                <w:sz w:val="16"/>
                <w:szCs w:val="16"/>
              </w:rPr>
              <w:t>Noorte projektlaagrite korraldamine</w:t>
            </w:r>
          </w:p>
        </w:tc>
        <w:tc>
          <w:tcPr>
            <w:tcW w:w="1016" w:type="dxa"/>
            <w:gridSpan w:val="3"/>
          </w:tcPr>
          <w:p w14:paraId="1EAA74B0" w14:textId="6E857C29" w:rsidR="005D31EA" w:rsidRPr="008A0B26" w:rsidRDefault="005D31EA" w:rsidP="00DA360A">
            <w:pPr>
              <w:jc w:val="center"/>
              <w:rPr>
                <w:rFonts w:cstheme="minorHAnsi"/>
                <w:sz w:val="16"/>
                <w:szCs w:val="16"/>
              </w:rPr>
            </w:pPr>
            <w:r>
              <w:rPr>
                <w:rFonts w:cstheme="minorHAnsi"/>
                <w:sz w:val="16"/>
                <w:szCs w:val="16"/>
              </w:rPr>
              <w:t>x</w:t>
            </w:r>
          </w:p>
        </w:tc>
        <w:tc>
          <w:tcPr>
            <w:tcW w:w="1394" w:type="dxa"/>
            <w:gridSpan w:val="3"/>
          </w:tcPr>
          <w:p w14:paraId="0C4B58D6" w14:textId="11F9147A" w:rsidR="005D31EA" w:rsidRDefault="005D31EA" w:rsidP="00DA360A">
            <w:pPr>
              <w:jc w:val="center"/>
              <w:rPr>
                <w:rFonts w:cstheme="minorHAnsi"/>
                <w:sz w:val="16"/>
                <w:szCs w:val="16"/>
              </w:rPr>
            </w:pPr>
            <w:r>
              <w:rPr>
                <w:rFonts w:cstheme="minorHAnsi"/>
                <w:sz w:val="16"/>
                <w:szCs w:val="16"/>
              </w:rPr>
              <w:t>x</w:t>
            </w:r>
          </w:p>
        </w:tc>
        <w:tc>
          <w:tcPr>
            <w:tcW w:w="1526" w:type="dxa"/>
            <w:gridSpan w:val="2"/>
          </w:tcPr>
          <w:p w14:paraId="419BB580" w14:textId="1B934F3C" w:rsidR="005D31EA" w:rsidRPr="008A0B26" w:rsidRDefault="005D31EA" w:rsidP="00DA360A">
            <w:pPr>
              <w:jc w:val="center"/>
              <w:rPr>
                <w:rFonts w:cstheme="minorHAnsi"/>
                <w:sz w:val="16"/>
                <w:szCs w:val="16"/>
              </w:rPr>
            </w:pPr>
            <w:r>
              <w:rPr>
                <w:rFonts w:cstheme="minorHAnsi"/>
                <w:sz w:val="16"/>
                <w:szCs w:val="16"/>
              </w:rPr>
              <w:t>x</w:t>
            </w:r>
          </w:p>
        </w:tc>
        <w:tc>
          <w:tcPr>
            <w:tcW w:w="1025" w:type="dxa"/>
            <w:gridSpan w:val="2"/>
          </w:tcPr>
          <w:p w14:paraId="0D8ECC57" w14:textId="7D536C23"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3A41DB1B" w14:textId="04687587" w:rsidR="005D31EA" w:rsidRPr="008A0B26" w:rsidRDefault="005D31EA" w:rsidP="00DA360A">
            <w:pPr>
              <w:jc w:val="center"/>
              <w:rPr>
                <w:rFonts w:cstheme="minorHAnsi"/>
                <w:sz w:val="16"/>
                <w:szCs w:val="16"/>
              </w:rPr>
            </w:pPr>
            <w:r>
              <w:rPr>
                <w:rFonts w:cstheme="minorHAnsi"/>
                <w:sz w:val="16"/>
                <w:szCs w:val="16"/>
              </w:rPr>
              <w:t>x</w:t>
            </w:r>
          </w:p>
        </w:tc>
      </w:tr>
      <w:tr w:rsidR="005D31EA" w:rsidRPr="00C4281A" w14:paraId="4F8A0974" w14:textId="77777777" w:rsidTr="005D31EA">
        <w:tc>
          <w:tcPr>
            <w:tcW w:w="750" w:type="dxa"/>
            <w:gridSpan w:val="2"/>
          </w:tcPr>
          <w:p w14:paraId="10062B91" w14:textId="2D625B3C" w:rsidR="005D31EA" w:rsidRPr="00C4281A" w:rsidRDefault="005D31EA" w:rsidP="00DA360A">
            <w:pPr>
              <w:rPr>
                <w:rFonts w:cstheme="minorHAnsi"/>
                <w:b/>
                <w:bCs/>
                <w:sz w:val="16"/>
                <w:szCs w:val="16"/>
              </w:rPr>
            </w:pPr>
            <w:r>
              <w:rPr>
                <w:rFonts w:cstheme="minorHAnsi"/>
                <w:b/>
                <w:bCs/>
                <w:sz w:val="16"/>
                <w:szCs w:val="16"/>
              </w:rPr>
              <w:t>3.1.12</w:t>
            </w:r>
          </w:p>
        </w:tc>
        <w:tc>
          <w:tcPr>
            <w:tcW w:w="2789" w:type="dxa"/>
          </w:tcPr>
          <w:p w14:paraId="57C21BFC" w14:textId="77A420A6" w:rsidR="005D31EA" w:rsidRPr="0013787F" w:rsidRDefault="005D31EA" w:rsidP="00DA360A">
            <w:pPr>
              <w:rPr>
                <w:sz w:val="16"/>
                <w:szCs w:val="16"/>
              </w:rPr>
            </w:pPr>
            <w:r w:rsidRPr="0013787F">
              <w:rPr>
                <w:sz w:val="16"/>
                <w:szCs w:val="16"/>
              </w:rPr>
              <w:t>Õpilaste tunnustamine</w:t>
            </w:r>
          </w:p>
        </w:tc>
        <w:tc>
          <w:tcPr>
            <w:tcW w:w="1016" w:type="dxa"/>
            <w:gridSpan w:val="3"/>
          </w:tcPr>
          <w:p w14:paraId="4CB8893C" w14:textId="3671646E" w:rsidR="005D31EA" w:rsidRPr="008A0B26" w:rsidRDefault="005D31EA" w:rsidP="00DA360A">
            <w:pPr>
              <w:jc w:val="center"/>
              <w:rPr>
                <w:rFonts w:cstheme="minorHAnsi"/>
                <w:sz w:val="16"/>
                <w:szCs w:val="16"/>
              </w:rPr>
            </w:pPr>
            <w:r>
              <w:rPr>
                <w:rFonts w:cstheme="minorHAnsi"/>
                <w:sz w:val="16"/>
                <w:szCs w:val="16"/>
              </w:rPr>
              <w:t>x</w:t>
            </w:r>
          </w:p>
        </w:tc>
        <w:tc>
          <w:tcPr>
            <w:tcW w:w="1394" w:type="dxa"/>
            <w:gridSpan w:val="3"/>
          </w:tcPr>
          <w:p w14:paraId="5E7591D8" w14:textId="3726A621" w:rsidR="005D31EA" w:rsidRDefault="005D31EA" w:rsidP="00DA360A">
            <w:pPr>
              <w:jc w:val="center"/>
              <w:rPr>
                <w:rFonts w:cstheme="minorHAnsi"/>
                <w:sz w:val="16"/>
                <w:szCs w:val="16"/>
              </w:rPr>
            </w:pPr>
            <w:r>
              <w:rPr>
                <w:rFonts w:cstheme="minorHAnsi"/>
                <w:sz w:val="16"/>
                <w:szCs w:val="16"/>
              </w:rPr>
              <w:t>x</w:t>
            </w:r>
          </w:p>
        </w:tc>
        <w:tc>
          <w:tcPr>
            <w:tcW w:w="1526" w:type="dxa"/>
            <w:gridSpan w:val="2"/>
          </w:tcPr>
          <w:p w14:paraId="5F68FD82" w14:textId="60C0157B" w:rsidR="005D31EA" w:rsidRPr="008A0B26" w:rsidRDefault="005D31EA" w:rsidP="00DA360A">
            <w:pPr>
              <w:jc w:val="center"/>
              <w:rPr>
                <w:rFonts w:cstheme="minorHAnsi"/>
                <w:sz w:val="16"/>
                <w:szCs w:val="16"/>
              </w:rPr>
            </w:pPr>
            <w:r>
              <w:rPr>
                <w:rFonts w:cstheme="minorHAnsi"/>
                <w:sz w:val="16"/>
                <w:szCs w:val="16"/>
              </w:rPr>
              <w:t>x</w:t>
            </w:r>
          </w:p>
        </w:tc>
        <w:tc>
          <w:tcPr>
            <w:tcW w:w="1025" w:type="dxa"/>
            <w:gridSpan w:val="2"/>
          </w:tcPr>
          <w:p w14:paraId="59D24F99" w14:textId="4404F330" w:rsidR="005D31EA" w:rsidRPr="008A0B26" w:rsidRDefault="005D31EA" w:rsidP="00DA360A">
            <w:pPr>
              <w:jc w:val="center"/>
              <w:rPr>
                <w:rFonts w:cstheme="minorHAnsi"/>
                <w:sz w:val="16"/>
                <w:szCs w:val="16"/>
              </w:rPr>
            </w:pPr>
            <w:r>
              <w:rPr>
                <w:rFonts w:cstheme="minorHAnsi"/>
                <w:sz w:val="16"/>
                <w:szCs w:val="16"/>
              </w:rPr>
              <w:t>x</w:t>
            </w:r>
          </w:p>
        </w:tc>
        <w:tc>
          <w:tcPr>
            <w:tcW w:w="1276" w:type="dxa"/>
            <w:gridSpan w:val="3"/>
          </w:tcPr>
          <w:p w14:paraId="74448595" w14:textId="0CF25AAC" w:rsidR="005D31EA" w:rsidRPr="008A0B26" w:rsidRDefault="005D31EA" w:rsidP="00DA360A">
            <w:pPr>
              <w:jc w:val="center"/>
              <w:rPr>
                <w:rFonts w:cstheme="minorHAnsi"/>
                <w:sz w:val="16"/>
                <w:szCs w:val="16"/>
              </w:rPr>
            </w:pPr>
            <w:r>
              <w:rPr>
                <w:rFonts w:cstheme="minorHAnsi"/>
                <w:sz w:val="16"/>
                <w:szCs w:val="16"/>
              </w:rPr>
              <w:t>x</w:t>
            </w:r>
          </w:p>
        </w:tc>
      </w:tr>
      <w:tr w:rsidR="00DA360A" w:rsidRPr="00C4281A" w14:paraId="34C18672" w14:textId="77777777" w:rsidTr="00DD3E6F">
        <w:tc>
          <w:tcPr>
            <w:tcW w:w="9776" w:type="dxa"/>
            <w:gridSpan w:val="16"/>
            <w:shd w:val="clear" w:color="auto" w:fill="FFFF99"/>
          </w:tcPr>
          <w:p w14:paraId="608DA360" w14:textId="5EB765B0" w:rsidR="00DA360A" w:rsidRPr="0013787F" w:rsidRDefault="00DA360A" w:rsidP="00DA360A">
            <w:pPr>
              <w:rPr>
                <w:rFonts w:cstheme="minorHAnsi"/>
                <w:sz w:val="18"/>
                <w:szCs w:val="18"/>
              </w:rPr>
            </w:pPr>
            <w:bookmarkStart w:id="97" w:name="_Hlk141886565"/>
            <w:bookmarkStart w:id="98" w:name="_Hlk136960483"/>
            <w:r>
              <w:rPr>
                <w:b/>
                <w:bCs/>
              </w:rPr>
              <w:br w:type="page"/>
            </w:r>
            <w:bookmarkStart w:id="99" w:name="_Hlk136689902"/>
            <w:r w:rsidRPr="0013787F">
              <w:rPr>
                <w:sz w:val="18"/>
                <w:szCs w:val="18"/>
              </w:rPr>
              <w:t>Alaeesmärk 3.2. Haridus- ja noorte</w:t>
            </w:r>
            <w:r>
              <w:rPr>
                <w:sz w:val="18"/>
                <w:szCs w:val="18"/>
              </w:rPr>
              <w:t xml:space="preserve"> </w:t>
            </w:r>
            <w:r w:rsidRPr="0013787F">
              <w:rPr>
                <w:sz w:val="18"/>
                <w:szCs w:val="18"/>
              </w:rPr>
              <w:t>valdkonnas töötavad innustunud ja pädevad inimesed. Noorte huvitegevuse võimalused vastavad nende soovidele ja vajadustele.</w:t>
            </w:r>
          </w:p>
        </w:tc>
      </w:tr>
      <w:bookmarkEnd w:id="97"/>
      <w:bookmarkEnd w:id="98"/>
      <w:tr w:rsidR="00030EFD" w:rsidRPr="00C4281A" w14:paraId="516C3C3E" w14:textId="77777777" w:rsidTr="00030EFD">
        <w:tc>
          <w:tcPr>
            <w:tcW w:w="750" w:type="dxa"/>
            <w:gridSpan w:val="2"/>
          </w:tcPr>
          <w:p w14:paraId="7F4FA4D1" w14:textId="77777777" w:rsidR="00030EFD" w:rsidRPr="00C4281A" w:rsidRDefault="00030EFD" w:rsidP="00DA360A">
            <w:pPr>
              <w:jc w:val="center"/>
              <w:rPr>
                <w:rFonts w:cstheme="minorHAnsi"/>
                <w:b/>
                <w:bCs/>
                <w:sz w:val="16"/>
                <w:szCs w:val="16"/>
              </w:rPr>
            </w:pPr>
            <w:r>
              <w:rPr>
                <w:rFonts w:cstheme="minorHAnsi"/>
                <w:b/>
                <w:bCs/>
                <w:sz w:val="16"/>
                <w:szCs w:val="16"/>
              </w:rPr>
              <w:t>Nr.</w:t>
            </w:r>
          </w:p>
        </w:tc>
        <w:tc>
          <w:tcPr>
            <w:tcW w:w="2789" w:type="dxa"/>
          </w:tcPr>
          <w:p w14:paraId="2D72EB3A" w14:textId="77777777" w:rsidR="00030EFD" w:rsidRPr="00C4281A" w:rsidRDefault="00030EFD" w:rsidP="00DA360A">
            <w:pPr>
              <w:jc w:val="center"/>
              <w:rPr>
                <w:rFonts w:cstheme="minorHAnsi"/>
                <w:b/>
                <w:bCs/>
                <w:sz w:val="16"/>
                <w:szCs w:val="16"/>
              </w:rPr>
            </w:pPr>
            <w:r>
              <w:rPr>
                <w:rFonts w:cstheme="minorHAnsi"/>
                <w:b/>
                <w:bCs/>
                <w:sz w:val="16"/>
                <w:szCs w:val="16"/>
              </w:rPr>
              <w:t>Tegevus</w:t>
            </w:r>
          </w:p>
        </w:tc>
        <w:tc>
          <w:tcPr>
            <w:tcW w:w="1016" w:type="dxa"/>
            <w:gridSpan w:val="3"/>
          </w:tcPr>
          <w:p w14:paraId="2CB6C8F1" w14:textId="66557DBA" w:rsidR="00030EFD" w:rsidRPr="00894727" w:rsidRDefault="00030EFD" w:rsidP="00DA360A">
            <w:pPr>
              <w:jc w:val="center"/>
              <w:rPr>
                <w:rFonts w:cstheme="minorHAnsi"/>
                <w:b/>
                <w:bCs/>
                <w:sz w:val="16"/>
                <w:szCs w:val="16"/>
              </w:rPr>
            </w:pPr>
            <w:r w:rsidRPr="00894727">
              <w:rPr>
                <w:rFonts w:cstheme="minorHAnsi"/>
                <w:b/>
                <w:bCs/>
                <w:sz w:val="16"/>
                <w:szCs w:val="16"/>
              </w:rPr>
              <w:t>2025</w:t>
            </w:r>
          </w:p>
        </w:tc>
        <w:tc>
          <w:tcPr>
            <w:tcW w:w="1394" w:type="dxa"/>
            <w:gridSpan w:val="3"/>
          </w:tcPr>
          <w:p w14:paraId="7B479A37" w14:textId="3EDF9B25" w:rsidR="00030EFD" w:rsidRPr="00894727" w:rsidRDefault="00030EFD" w:rsidP="00DA360A">
            <w:pPr>
              <w:jc w:val="center"/>
              <w:rPr>
                <w:rFonts w:cstheme="minorHAnsi"/>
                <w:b/>
                <w:bCs/>
                <w:sz w:val="16"/>
                <w:szCs w:val="16"/>
              </w:rPr>
            </w:pPr>
            <w:r w:rsidRPr="00894727">
              <w:rPr>
                <w:rFonts w:cstheme="minorHAnsi"/>
                <w:b/>
                <w:bCs/>
                <w:sz w:val="16"/>
                <w:szCs w:val="16"/>
              </w:rPr>
              <w:t>2026</w:t>
            </w:r>
          </w:p>
        </w:tc>
        <w:tc>
          <w:tcPr>
            <w:tcW w:w="1526" w:type="dxa"/>
            <w:gridSpan w:val="2"/>
          </w:tcPr>
          <w:p w14:paraId="04F439ED" w14:textId="40AAA386" w:rsidR="00030EFD" w:rsidRPr="00894727" w:rsidRDefault="00030EFD" w:rsidP="00DA360A">
            <w:pPr>
              <w:jc w:val="center"/>
              <w:rPr>
                <w:rFonts w:cstheme="minorHAnsi"/>
                <w:b/>
                <w:bCs/>
                <w:sz w:val="16"/>
                <w:szCs w:val="16"/>
              </w:rPr>
            </w:pPr>
            <w:r w:rsidRPr="00894727">
              <w:rPr>
                <w:rFonts w:cstheme="minorHAnsi"/>
                <w:b/>
                <w:bCs/>
                <w:sz w:val="16"/>
                <w:szCs w:val="16"/>
              </w:rPr>
              <w:t>2027</w:t>
            </w:r>
          </w:p>
        </w:tc>
        <w:tc>
          <w:tcPr>
            <w:tcW w:w="1025" w:type="dxa"/>
            <w:gridSpan w:val="2"/>
          </w:tcPr>
          <w:p w14:paraId="285EFC03" w14:textId="34A5890B" w:rsidR="00030EFD" w:rsidRPr="00894727" w:rsidRDefault="00030EFD" w:rsidP="00DA360A">
            <w:pPr>
              <w:jc w:val="center"/>
              <w:rPr>
                <w:rFonts w:cstheme="minorHAnsi"/>
                <w:b/>
                <w:bCs/>
                <w:sz w:val="16"/>
                <w:szCs w:val="16"/>
              </w:rPr>
            </w:pPr>
            <w:r w:rsidRPr="00894727">
              <w:rPr>
                <w:rFonts w:cstheme="minorHAnsi"/>
                <w:b/>
                <w:bCs/>
                <w:sz w:val="16"/>
                <w:szCs w:val="16"/>
              </w:rPr>
              <w:t>2028</w:t>
            </w:r>
          </w:p>
        </w:tc>
        <w:tc>
          <w:tcPr>
            <w:tcW w:w="1276" w:type="dxa"/>
            <w:gridSpan w:val="3"/>
          </w:tcPr>
          <w:p w14:paraId="5EF6BA6E" w14:textId="593A997B" w:rsidR="00030EFD" w:rsidRPr="00894727" w:rsidRDefault="00030EFD" w:rsidP="00DA360A">
            <w:pPr>
              <w:jc w:val="center"/>
              <w:rPr>
                <w:rFonts w:cstheme="minorHAnsi"/>
                <w:b/>
                <w:bCs/>
                <w:sz w:val="16"/>
                <w:szCs w:val="16"/>
              </w:rPr>
            </w:pPr>
            <w:r w:rsidRPr="00894727">
              <w:rPr>
                <w:rFonts w:cstheme="minorHAnsi"/>
                <w:b/>
                <w:bCs/>
                <w:sz w:val="16"/>
                <w:szCs w:val="16"/>
              </w:rPr>
              <w:t>2029-2030</w:t>
            </w:r>
          </w:p>
        </w:tc>
      </w:tr>
      <w:tr w:rsidR="00030EFD" w:rsidRPr="00C4281A" w14:paraId="22EFCF7E" w14:textId="77777777" w:rsidTr="00030EFD">
        <w:tc>
          <w:tcPr>
            <w:tcW w:w="750" w:type="dxa"/>
            <w:gridSpan w:val="2"/>
          </w:tcPr>
          <w:p w14:paraId="49359792" w14:textId="77777777" w:rsidR="00030EFD" w:rsidRDefault="00030EFD" w:rsidP="00DA360A">
            <w:pPr>
              <w:rPr>
                <w:rFonts w:cstheme="minorHAnsi"/>
                <w:b/>
                <w:bCs/>
                <w:sz w:val="16"/>
                <w:szCs w:val="16"/>
              </w:rPr>
            </w:pPr>
          </w:p>
          <w:p w14:paraId="404FE5B9" w14:textId="6E729C92" w:rsidR="00030EFD" w:rsidRPr="002E68F0" w:rsidRDefault="00030EFD" w:rsidP="00DA360A">
            <w:pPr>
              <w:jc w:val="both"/>
              <w:rPr>
                <w:rFonts w:cstheme="minorHAnsi"/>
                <w:b/>
                <w:bCs/>
                <w:sz w:val="16"/>
                <w:szCs w:val="16"/>
              </w:rPr>
            </w:pPr>
            <w:r w:rsidRPr="002E68F0">
              <w:rPr>
                <w:rFonts w:cstheme="minorHAnsi"/>
                <w:b/>
                <w:bCs/>
                <w:sz w:val="16"/>
                <w:szCs w:val="16"/>
              </w:rPr>
              <w:t>3.2.1</w:t>
            </w:r>
          </w:p>
        </w:tc>
        <w:tc>
          <w:tcPr>
            <w:tcW w:w="2789" w:type="dxa"/>
          </w:tcPr>
          <w:p w14:paraId="542CC3D2" w14:textId="63003A7F" w:rsidR="00030EFD" w:rsidRPr="0013787F" w:rsidRDefault="00030EFD" w:rsidP="00DA360A">
            <w:pPr>
              <w:rPr>
                <w:sz w:val="16"/>
                <w:szCs w:val="16"/>
              </w:rPr>
            </w:pPr>
            <w:r w:rsidRPr="005426E0">
              <w:rPr>
                <w:color w:val="70AD47" w:themeColor="accent6"/>
                <w:sz w:val="16"/>
                <w:szCs w:val="16"/>
              </w:rPr>
              <w:t>Töötajate motivatsioonipaketi rakendamine (ametikorter, sisseelamistoetus, stipendium õpetajakoolituse eriala üliõpilastele, õpetaja ja tugispetsialisti toetus jms</w:t>
            </w:r>
          </w:p>
        </w:tc>
        <w:tc>
          <w:tcPr>
            <w:tcW w:w="1016" w:type="dxa"/>
            <w:gridSpan w:val="3"/>
          </w:tcPr>
          <w:p w14:paraId="5461326B"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394" w:type="dxa"/>
            <w:gridSpan w:val="3"/>
          </w:tcPr>
          <w:p w14:paraId="2FD818A0"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526" w:type="dxa"/>
            <w:gridSpan w:val="2"/>
          </w:tcPr>
          <w:p w14:paraId="10357F3B"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025" w:type="dxa"/>
            <w:gridSpan w:val="2"/>
          </w:tcPr>
          <w:p w14:paraId="6F5EAA63"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276" w:type="dxa"/>
            <w:gridSpan w:val="3"/>
          </w:tcPr>
          <w:p w14:paraId="1DBB7B66" w14:textId="77777777" w:rsidR="00030EFD" w:rsidRPr="008A0B26" w:rsidRDefault="00030EFD" w:rsidP="00DA360A">
            <w:pPr>
              <w:jc w:val="center"/>
              <w:rPr>
                <w:rFonts w:cstheme="minorHAnsi"/>
                <w:sz w:val="16"/>
                <w:szCs w:val="16"/>
              </w:rPr>
            </w:pPr>
            <w:r w:rsidRPr="008A0B26">
              <w:rPr>
                <w:rFonts w:cstheme="minorHAnsi"/>
                <w:sz w:val="16"/>
                <w:szCs w:val="16"/>
              </w:rPr>
              <w:t>x</w:t>
            </w:r>
          </w:p>
        </w:tc>
      </w:tr>
      <w:tr w:rsidR="00030EFD" w:rsidRPr="00C4281A" w14:paraId="59ADB0C1" w14:textId="77777777" w:rsidTr="00030EFD">
        <w:tc>
          <w:tcPr>
            <w:tcW w:w="750" w:type="dxa"/>
            <w:gridSpan w:val="2"/>
          </w:tcPr>
          <w:p w14:paraId="64F7E877" w14:textId="3BDF7C53" w:rsidR="00030EFD" w:rsidRPr="00C4281A" w:rsidRDefault="00030EFD" w:rsidP="00DA360A">
            <w:pPr>
              <w:rPr>
                <w:rFonts w:cstheme="minorHAnsi"/>
                <w:b/>
                <w:bCs/>
                <w:sz w:val="16"/>
                <w:szCs w:val="16"/>
              </w:rPr>
            </w:pPr>
            <w:r>
              <w:rPr>
                <w:rFonts w:cstheme="minorHAnsi"/>
                <w:b/>
                <w:bCs/>
                <w:sz w:val="16"/>
                <w:szCs w:val="16"/>
              </w:rPr>
              <w:t>3.2.2</w:t>
            </w:r>
          </w:p>
        </w:tc>
        <w:tc>
          <w:tcPr>
            <w:tcW w:w="2789" w:type="dxa"/>
          </w:tcPr>
          <w:p w14:paraId="159E1951" w14:textId="5442484E" w:rsidR="00030EFD" w:rsidRPr="0013787F" w:rsidRDefault="00030EFD" w:rsidP="00DA360A">
            <w:pPr>
              <w:rPr>
                <w:rFonts w:cstheme="minorHAnsi"/>
                <w:b/>
                <w:bCs/>
                <w:sz w:val="16"/>
                <w:szCs w:val="16"/>
              </w:rPr>
            </w:pPr>
            <w:r w:rsidRPr="0013787F">
              <w:rPr>
                <w:sz w:val="16"/>
                <w:szCs w:val="16"/>
              </w:rPr>
              <w:t>Töötajate tunnustamine, tunnustusürituste korraldamine</w:t>
            </w:r>
          </w:p>
        </w:tc>
        <w:tc>
          <w:tcPr>
            <w:tcW w:w="1016" w:type="dxa"/>
            <w:gridSpan w:val="3"/>
          </w:tcPr>
          <w:p w14:paraId="6D3DE41B"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394" w:type="dxa"/>
            <w:gridSpan w:val="3"/>
          </w:tcPr>
          <w:p w14:paraId="7A64DC09"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526" w:type="dxa"/>
            <w:gridSpan w:val="2"/>
          </w:tcPr>
          <w:p w14:paraId="0A5A4BC5"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025" w:type="dxa"/>
            <w:gridSpan w:val="2"/>
          </w:tcPr>
          <w:p w14:paraId="451979D7" w14:textId="77777777" w:rsidR="00030EFD" w:rsidRPr="008A0B26" w:rsidRDefault="00030EFD" w:rsidP="00DA360A">
            <w:pPr>
              <w:jc w:val="center"/>
              <w:rPr>
                <w:rFonts w:cstheme="minorHAnsi"/>
                <w:sz w:val="16"/>
                <w:szCs w:val="16"/>
              </w:rPr>
            </w:pPr>
            <w:r w:rsidRPr="008A0B26">
              <w:rPr>
                <w:rFonts w:cstheme="minorHAnsi"/>
                <w:sz w:val="16"/>
                <w:szCs w:val="16"/>
              </w:rPr>
              <w:t>x</w:t>
            </w:r>
          </w:p>
        </w:tc>
        <w:tc>
          <w:tcPr>
            <w:tcW w:w="1276" w:type="dxa"/>
            <w:gridSpan w:val="3"/>
          </w:tcPr>
          <w:p w14:paraId="7D640C90" w14:textId="77777777" w:rsidR="00030EFD" w:rsidRPr="008A0B26" w:rsidRDefault="00030EFD" w:rsidP="00DA360A">
            <w:pPr>
              <w:jc w:val="center"/>
              <w:rPr>
                <w:rFonts w:cstheme="minorHAnsi"/>
                <w:sz w:val="16"/>
                <w:szCs w:val="16"/>
              </w:rPr>
            </w:pPr>
            <w:r w:rsidRPr="008A0B26">
              <w:rPr>
                <w:rFonts w:cstheme="minorHAnsi"/>
                <w:sz w:val="16"/>
                <w:szCs w:val="16"/>
              </w:rPr>
              <w:t>x</w:t>
            </w:r>
          </w:p>
        </w:tc>
      </w:tr>
      <w:tr w:rsidR="00030EFD" w:rsidRPr="00C4281A" w14:paraId="61503980" w14:textId="77777777" w:rsidTr="00030EFD">
        <w:tc>
          <w:tcPr>
            <w:tcW w:w="750" w:type="dxa"/>
            <w:gridSpan w:val="2"/>
          </w:tcPr>
          <w:p w14:paraId="7762CD67" w14:textId="7D3B600F" w:rsidR="00030EFD" w:rsidRPr="00C4281A" w:rsidRDefault="00030EFD" w:rsidP="00DA360A">
            <w:pPr>
              <w:rPr>
                <w:rFonts w:cstheme="minorHAnsi"/>
                <w:b/>
                <w:bCs/>
                <w:sz w:val="16"/>
                <w:szCs w:val="16"/>
              </w:rPr>
            </w:pPr>
            <w:r>
              <w:rPr>
                <w:rFonts w:cstheme="minorHAnsi"/>
                <w:b/>
                <w:bCs/>
                <w:sz w:val="16"/>
                <w:szCs w:val="16"/>
              </w:rPr>
              <w:t>3.2.3</w:t>
            </w:r>
          </w:p>
        </w:tc>
        <w:tc>
          <w:tcPr>
            <w:tcW w:w="2789" w:type="dxa"/>
          </w:tcPr>
          <w:p w14:paraId="246EF1D7" w14:textId="0DDCAFDB" w:rsidR="00030EFD" w:rsidRPr="0013787F" w:rsidRDefault="00030EFD" w:rsidP="00DA360A">
            <w:pPr>
              <w:rPr>
                <w:rFonts w:cstheme="minorHAnsi"/>
                <w:b/>
                <w:bCs/>
                <w:sz w:val="16"/>
                <w:szCs w:val="16"/>
              </w:rPr>
            </w:pPr>
            <w:r w:rsidRPr="0013787F">
              <w:rPr>
                <w:sz w:val="16"/>
                <w:szCs w:val="16"/>
              </w:rPr>
              <w:t>Töötajate supervisiooni rakendamine</w:t>
            </w:r>
          </w:p>
        </w:tc>
        <w:tc>
          <w:tcPr>
            <w:tcW w:w="1016" w:type="dxa"/>
            <w:gridSpan w:val="3"/>
          </w:tcPr>
          <w:p w14:paraId="4F407DAD" w14:textId="11C971E1" w:rsidR="00030EFD" w:rsidRPr="008A0B26" w:rsidRDefault="00030EFD" w:rsidP="00DA360A">
            <w:pPr>
              <w:jc w:val="center"/>
              <w:rPr>
                <w:rFonts w:cstheme="minorHAnsi"/>
                <w:sz w:val="16"/>
                <w:szCs w:val="16"/>
              </w:rPr>
            </w:pPr>
          </w:p>
        </w:tc>
        <w:tc>
          <w:tcPr>
            <w:tcW w:w="1394" w:type="dxa"/>
            <w:gridSpan w:val="3"/>
          </w:tcPr>
          <w:p w14:paraId="78223501" w14:textId="2B4915BD" w:rsidR="00030EFD" w:rsidRPr="008A0B26" w:rsidRDefault="00030EFD" w:rsidP="00DA360A">
            <w:pPr>
              <w:jc w:val="center"/>
              <w:rPr>
                <w:rFonts w:cstheme="minorHAnsi"/>
                <w:sz w:val="16"/>
                <w:szCs w:val="16"/>
              </w:rPr>
            </w:pPr>
            <w:r>
              <w:rPr>
                <w:rFonts w:cstheme="minorHAnsi"/>
                <w:sz w:val="16"/>
                <w:szCs w:val="16"/>
              </w:rPr>
              <w:t>x</w:t>
            </w:r>
          </w:p>
        </w:tc>
        <w:tc>
          <w:tcPr>
            <w:tcW w:w="1526" w:type="dxa"/>
            <w:gridSpan w:val="2"/>
          </w:tcPr>
          <w:p w14:paraId="53585B6D" w14:textId="35C4DDDB"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7FB84C5F" w14:textId="5C7FDCF2"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5C56C84E" w14:textId="304C0735" w:rsidR="00030EFD" w:rsidRPr="008A0B26" w:rsidRDefault="00030EFD" w:rsidP="00DA360A">
            <w:pPr>
              <w:jc w:val="center"/>
              <w:rPr>
                <w:rFonts w:cstheme="minorHAnsi"/>
                <w:sz w:val="16"/>
                <w:szCs w:val="16"/>
              </w:rPr>
            </w:pPr>
            <w:r>
              <w:rPr>
                <w:rFonts w:cstheme="minorHAnsi"/>
                <w:sz w:val="16"/>
                <w:szCs w:val="16"/>
              </w:rPr>
              <w:t>x</w:t>
            </w:r>
          </w:p>
        </w:tc>
      </w:tr>
      <w:tr w:rsidR="00030EFD" w:rsidRPr="00C4281A" w14:paraId="118988EE" w14:textId="77777777" w:rsidTr="00030EFD">
        <w:tc>
          <w:tcPr>
            <w:tcW w:w="750" w:type="dxa"/>
            <w:gridSpan w:val="2"/>
            <w:tcBorders>
              <w:bottom w:val="single" w:sz="4" w:space="0" w:color="auto"/>
            </w:tcBorders>
          </w:tcPr>
          <w:p w14:paraId="5DBAD2C4" w14:textId="43EB99C8" w:rsidR="00030EFD" w:rsidRPr="00C4281A" w:rsidRDefault="00030EFD" w:rsidP="00DA360A">
            <w:pPr>
              <w:rPr>
                <w:rFonts w:cstheme="minorHAnsi"/>
                <w:b/>
                <w:bCs/>
                <w:sz w:val="16"/>
                <w:szCs w:val="16"/>
              </w:rPr>
            </w:pPr>
            <w:bookmarkStart w:id="100" w:name="_Hlk167712898"/>
            <w:r>
              <w:rPr>
                <w:rFonts w:cstheme="minorHAnsi"/>
                <w:b/>
                <w:bCs/>
                <w:sz w:val="16"/>
                <w:szCs w:val="16"/>
              </w:rPr>
              <w:t>3.2.4</w:t>
            </w:r>
          </w:p>
        </w:tc>
        <w:tc>
          <w:tcPr>
            <w:tcW w:w="2789" w:type="dxa"/>
            <w:tcBorders>
              <w:bottom w:val="single" w:sz="4" w:space="0" w:color="auto"/>
            </w:tcBorders>
          </w:tcPr>
          <w:p w14:paraId="63349F4A" w14:textId="66531E07" w:rsidR="00030EFD" w:rsidRPr="0013787F" w:rsidRDefault="00030EFD" w:rsidP="00DA360A">
            <w:pPr>
              <w:rPr>
                <w:rFonts w:cstheme="minorHAnsi"/>
                <w:b/>
                <w:bCs/>
                <w:sz w:val="16"/>
                <w:szCs w:val="16"/>
              </w:rPr>
            </w:pPr>
            <w:r w:rsidRPr="0013787F">
              <w:rPr>
                <w:sz w:val="16"/>
                <w:szCs w:val="16"/>
              </w:rPr>
              <w:t>Noorsootöötajate konkurentsivõimeline töötasu ja sidumine kutsestandardiga</w:t>
            </w:r>
          </w:p>
        </w:tc>
        <w:tc>
          <w:tcPr>
            <w:tcW w:w="1016" w:type="dxa"/>
            <w:gridSpan w:val="3"/>
            <w:tcBorders>
              <w:bottom w:val="single" w:sz="4" w:space="0" w:color="auto"/>
            </w:tcBorders>
          </w:tcPr>
          <w:p w14:paraId="74CFBDE9" w14:textId="4EF895F6" w:rsidR="00030EFD" w:rsidRPr="008D3E3C" w:rsidRDefault="00030EFD" w:rsidP="00DA360A">
            <w:pPr>
              <w:jc w:val="center"/>
              <w:rPr>
                <w:rFonts w:cstheme="minorHAnsi"/>
                <w:color w:val="70AD47" w:themeColor="accent6"/>
                <w:sz w:val="16"/>
                <w:szCs w:val="16"/>
              </w:rPr>
            </w:pPr>
            <w:r w:rsidRPr="008D3E3C">
              <w:rPr>
                <w:rFonts w:cstheme="minorHAnsi"/>
                <w:color w:val="70AD47" w:themeColor="accent6"/>
                <w:sz w:val="16"/>
                <w:szCs w:val="16"/>
              </w:rPr>
              <w:t>x</w:t>
            </w:r>
          </w:p>
        </w:tc>
        <w:tc>
          <w:tcPr>
            <w:tcW w:w="1394" w:type="dxa"/>
            <w:gridSpan w:val="3"/>
            <w:tcBorders>
              <w:bottom w:val="single" w:sz="4" w:space="0" w:color="auto"/>
            </w:tcBorders>
          </w:tcPr>
          <w:p w14:paraId="60B5804A" w14:textId="23278104" w:rsidR="00030EFD" w:rsidRPr="008D3E3C" w:rsidRDefault="00030EFD" w:rsidP="00DA360A">
            <w:pPr>
              <w:jc w:val="center"/>
              <w:rPr>
                <w:rFonts w:cstheme="minorHAnsi"/>
                <w:color w:val="70AD47" w:themeColor="accent6"/>
                <w:sz w:val="16"/>
                <w:szCs w:val="16"/>
              </w:rPr>
            </w:pPr>
            <w:r w:rsidRPr="008D3E3C">
              <w:rPr>
                <w:rFonts w:cstheme="minorHAnsi"/>
                <w:color w:val="70AD47" w:themeColor="accent6"/>
                <w:sz w:val="16"/>
                <w:szCs w:val="16"/>
              </w:rPr>
              <w:t>x</w:t>
            </w:r>
          </w:p>
        </w:tc>
        <w:tc>
          <w:tcPr>
            <w:tcW w:w="1526" w:type="dxa"/>
            <w:gridSpan w:val="2"/>
            <w:tcBorders>
              <w:bottom w:val="single" w:sz="4" w:space="0" w:color="auto"/>
            </w:tcBorders>
          </w:tcPr>
          <w:p w14:paraId="2E077F69" w14:textId="501FF822" w:rsidR="00030EFD" w:rsidRPr="008A0B26" w:rsidRDefault="00030EFD" w:rsidP="00DA360A">
            <w:pPr>
              <w:jc w:val="center"/>
              <w:rPr>
                <w:rFonts w:cstheme="minorHAnsi"/>
                <w:sz w:val="16"/>
                <w:szCs w:val="16"/>
              </w:rPr>
            </w:pPr>
          </w:p>
        </w:tc>
        <w:tc>
          <w:tcPr>
            <w:tcW w:w="1025" w:type="dxa"/>
            <w:gridSpan w:val="2"/>
            <w:tcBorders>
              <w:bottom w:val="single" w:sz="4" w:space="0" w:color="auto"/>
            </w:tcBorders>
          </w:tcPr>
          <w:p w14:paraId="70AFA187" w14:textId="757F1534" w:rsidR="00030EFD" w:rsidRPr="008A0B26" w:rsidRDefault="00030EFD" w:rsidP="00DA360A">
            <w:pPr>
              <w:jc w:val="center"/>
              <w:rPr>
                <w:rFonts w:cstheme="minorHAnsi"/>
                <w:sz w:val="16"/>
                <w:szCs w:val="16"/>
              </w:rPr>
            </w:pPr>
          </w:p>
        </w:tc>
        <w:tc>
          <w:tcPr>
            <w:tcW w:w="1276" w:type="dxa"/>
            <w:gridSpan w:val="3"/>
            <w:tcBorders>
              <w:bottom w:val="single" w:sz="4" w:space="0" w:color="auto"/>
            </w:tcBorders>
          </w:tcPr>
          <w:p w14:paraId="1CD4B5B3" w14:textId="275D5877" w:rsidR="00030EFD" w:rsidRPr="008A0B26" w:rsidRDefault="00030EFD" w:rsidP="00DA360A">
            <w:pPr>
              <w:jc w:val="center"/>
              <w:rPr>
                <w:rFonts w:cstheme="minorHAnsi"/>
                <w:sz w:val="16"/>
                <w:szCs w:val="16"/>
              </w:rPr>
            </w:pPr>
          </w:p>
        </w:tc>
      </w:tr>
      <w:bookmarkEnd w:id="100"/>
      <w:tr w:rsidR="00030EFD" w:rsidRPr="00C4281A" w14:paraId="785C8094" w14:textId="77777777" w:rsidTr="00030EFD">
        <w:tc>
          <w:tcPr>
            <w:tcW w:w="750" w:type="dxa"/>
            <w:gridSpan w:val="2"/>
            <w:tcBorders>
              <w:bottom w:val="single" w:sz="4" w:space="0" w:color="auto"/>
            </w:tcBorders>
          </w:tcPr>
          <w:p w14:paraId="6456CFD3" w14:textId="52ACDA00" w:rsidR="00030EFD" w:rsidRPr="00C4281A" w:rsidRDefault="00030EFD" w:rsidP="00DA360A">
            <w:pPr>
              <w:rPr>
                <w:rFonts w:cstheme="minorHAnsi"/>
                <w:b/>
                <w:bCs/>
                <w:sz w:val="16"/>
                <w:szCs w:val="16"/>
              </w:rPr>
            </w:pPr>
            <w:r>
              <w:rPr>
                <w:rFonts w:cstheme="minorHAnsi"/>
                <w:b/>
                <w:bCs/>
                <w:sz w:val="16"/>
                <w:szCs w:val="16"/>
              </w:rPr>
              <w:t>3.2.5</w:t>
            </w:r>
          </w:p>
        </w:tc>
        <w:tc>
          <w:tcPr>
            <w:tcW w:w="2789" w:type="dxa"/>
            <w:tcBorders>
              <w:bottom w:val="single" w:sz="4" w:space="0" w:color="auto"/>
            </w:tcBorders>
          </w:tcPr>
          <w:p w14:paraId="716FC8C9" w14:textId="1DB3D899" w:rsidR="00030EFD" w:rsidRPr="0013787F" w:rsidRDefault="00030EFD" w:rsidP="00DA360A">
            <w:pPr>
              <w:rPr>
                <w:rFonts w:cstheme="minorHAnsi"/>
                <w:b/>
                <w:bCs/>
                <w:sz w:val="16"/>
                <w:szCs w:val="16"/>
              </w:rPr>
            </w:pPr>
            <w:r w:rsidRPr="0013787F">
              <w:rPr>
                <w:sz w:val="16"/>
                <w:szCs w:val="16"/>
              </w:rPr>
              <w:t>Mobiilse noorsootöötaja ametikoha loomine</w:t>
            </w:r>
          </w:p>
        </w:tc>
        <w:tc>
          <w:tcPr>
            <w:tcW w:w="1016" w:type="dxa"/>
            <w:gridSpan w:val="3"/>
            <w:tcBorders>
              <w:bottom w:val="single" w:sz="4" w:space="0" w:color="auto"/>
            </w:tcBorders>
          </w:tcPr>
          <w:p w14:paraId="6876BFE0" w14:textId="196F4BFA" w:rsidR="00030EFD" w:rsidRPr="008A0B26" w:rsidRDefault="00030EFD" w:rsidP="00DA360A">
            <w:pPr>
              <w:jc w:val="center"/>
              <w:rPr>
                <w:rFonts w:cstheme="minorHAnsi"/>
                <w:sz w:val="16"/>
                <w:szCs w:val="16"/>
              </w:rPr>
            </w:pPr>
          </w:p>
        </w:tc>
        <w:tc>
          <w:tcPr>
            <w:tcW w:w="1394" w:type="dxa"/>
            <w:gridSpan w:val="3"/>
            <w:tcBorders>
              <w:bottom w:val="single" w:sz="4" w:space="0" w:color="auto"/>
            </w:tcBorders>
          </w:tcPr>
          <w:p w14:paraId="2EABF421" w14:textId="5DC27BCD" w:rsidR="00030EFD" w:rsidRPr="004373E0" w:rsidRDefault="00030EFD" w:rsidP="00DA360A">
            <w:pPr>
              <w:jc w:val="center"/>
              <w:rPr>
                <w:rFonts w:cstheme="minorHAnsi"/>
                <w:color w:val="70AD47" w:themeColor="accent6"/>
                <w:sz w:val="16"/>
                <w:szCs w:val="16"/>
              </w:rPr>
            </w:pPr>
            <w:r w:rsidRPr="004373E0">
              <w:rPr>
                <w:rFonts w:cstheme="minorHAnsi"/>
                <w:color w:val="70AD47" w:themeColor="accent6"/>
                <w:sz w:val="16"/>
                <w:szCs w:val="16"/>
              </w:rPr>
              <w:t>x</w:t>
            </w:r>
          </w:p>
        </w:tc>
        <w:tc>
          <w:tcPr>
            <w:tcW w:w="1526" w:type="dxa"/>
            <w:gridSpan w:val="2"/>
            <w:tcBorders>
              <w:bottom w:val="single" w:sz="4" w:space="0" w:color="auto"/>
            </w:tcBorders>
          </w:tcPr>
          <w:p w14:paraId="15C16437" w14:textId="09145A57" w:rsidR="00030EFD" w:rsidRPr="004373E0" w:rsidRDefault="00030EFD" w:rsidP="00DA360A">
            <w:pPr>
              <w:jc w:val="center"/>
              <w:rPr>
                <w:rFonts w:cstheme="minorHAnsi"/>
                <w:color w:val="70AD47" w:themeColor="accent6"/>
                <w:sz w:val="16"/>
                <w:szCs w:val="16"/>
              </w:rPr>
            </w:pPr>
            <w:r w:rsidRPr="004373E0">
              <w:rPr>
                <w:rFonts w:cstheme="minorHAnsi"/>
                <w:color w:val="70AD47" w:themeColor="accent6"/>
                <w:sz w:val="16"/>
                <w:szCs w:val="16"/>
              </w:rPr>
              <w:t>x</w:t>
            </w:r>
          </w:p>
        </w:tc>
        <w:tc>
          <w:tcPr>
            <w:tcW w:w="1025" w:type="dxa"/>
            <w:gridSpan w:val="2"/>
            <w:tcBorders>
              <w:bottom w:val="single" w:sz="4" w:space="0" w:color="auto"/>
            </w:tcBorders>
          </w:tcPr>
          <w:p w14:paraId="372E5DBC" w14:textId="5D676CD5" w:rsidR="00030EFD" w:rsidRPr="008A0B26" w:rsidRDefault="00030EFD" w:rsidP="00DA360A">
            <w:pPr>
              <w:jc w:val="center"/>
              <w:rPr>
                <w:rFonts w:cstheme="minorHAnsi"/>
                <w:sz w:val="16"/>
                <w:szCs w:val="16"/>
              </w:rPr>
            </w:pPr>
          </w:p>
        </w:tc>
        <w:tc>
          <w:tcPr>
            <w:tcW w:w="1276" w:type="dxa"/>
            <w:gridSpan w:val="3"/>
            <w:tcBorders>
              <w:bottom w:val="single" w:sz="4" w:space="0" w:color="auto"/>
            </w:tcBorders>
          </w:tcPr>
          <w:p w14:paraId="08CEC147" w14:textId="63C71BE4" w:rsidR="00030EFD" w:rsidRPr="008A0B26" w:rsidRDefault="00030EFD" w:rsidP="00DA360A">
            <w:pPr>
              <w:jc w:val="center"/>
              <w:rPr>
                <w:rFonts w:cstheme="minorHAnsi"/>
                <w:sz w:val="16"/>
                <w:szCs w:val="16"/>
              </w:rPr>
            </w:pPr>
          </w:p>
        </w:tc>
      </w:tr>
      <w:tr w:rsidR="00030EFD" w:rsidRPr="00C4281A" w14:paraId="69E05B73" w14:textId="77777777" w:rsidTr="00030EFD">
        <w:tc>
          <w:tcPr>
            <w:tcW w:w="750" w:type="dxa"/>
            <w:gridSpan w:val="2"/>
          </w:tcPr>
          <w:p w14:paraId="0FBDA9C6" w14:textId="74568756" w:rsidR="00030EFD" w:rsidRPr="00C4281A" w:rsidRDefault="00030EFD" w:rsidP="00DA360A">
            <w:pPr>
              <w:rPr>
                <w:rFonts w:cstheme="minorHAnsi"/>
                <w:b/>
                <w:bCs/>
                <w:sz w:val="16"/>
                <w:szCs w:val="16"/>
              </w:rPr>
            </w:pPr>
            <w:r>
              <w:rPr>
                <w:rFonts w:cstheme="minorHAnsi"/>
                <w:b/>
                <w:bCs/>
                <w:sz w:val="16"/>
                <w:szCs w:val="16"/>
              </w:rPr>
              <w:t>3.2.6</w:t>
            </w:r>
          </w:p>
        </w:tc>
        <w:tc>
          <w:tcPr>
            <w:tcW w:w="2789" w:type="dxa"/>
          </w:tcPr>
          <w:p w14:paraId="7A26DC14" w14:textId="17892832" w:rsidR="00030EFD" w:rsidRPr="0013787F" w:rsidRDefault="00030EFD" w:rsidP="00DA360A">
            <w:pPr>
              <w:rPr>
                <w:rFonts w:cstheme="minorHAnsi"/>
                <w:b/>
                <w:bCs/>
                <w:sz w:val="16"/>
                <w:szCs w:val="16"/>
              </w:rPr>
            </w:pPr>
            <w:r w:rsidRPr="0013787F">
              <w:rPr>
                <w:sz w:val="16"/>
                <w:szCs w:val="16"/>
              </w:rPr>
              <w:t>Noorte vabatahtliku töö tunnustamine ja motiveerimine</w:t>
            </w:r>
          </w:p>
        </w:tc>
        <w:tc>
          <w:tcPr>
            <w:tcW w:w="1016" w:type="dxa"/>
            <w:gridSpan w:val="3"/>
          </w:tcPr>
          <w:p w14:paraId="3FD5F296" w14:textId="73AE1AEA" w:rsidR="00030EFD" w:rsidRPr="008A0B26" w:rsidRDefault="00030EFD" w:rsidP="00DA360A">
            <w:pPr>
              <w:jc w:val="center"/>
              <w:rPr>
                <w:rFonts w:cstheme="minorHAnsi"/>
                <w:sz w:val="16"/>
                <w:szCs w:val="16"/>
              </w:rPr>
            </w:pPr>
            <w:r>
              <w:rPr>
                <w:rFonts w:cstheme="minorHAnsi"/>
                <w:sz w:val="16"/>
                <w:szCs w:val="16"/>
              </w:rPr>
              <w:t>x</w:t>
            </w:r>
          </w:p>
        </w:tc>
        <w:tc>
          <w:tcPr>
            <w:tcW w:w="1394" w:type="dxa"/>
            <w:gridSpan w:val="3"/>
          </w:tcPr>
          <w:p w14:paraId="0DC84022" w14:textId="77777777" w:rsidR="00030EFD" w:rsidRPr="008A0B26" w:rsidRDefault="00030EFD" w:rsidP="00DA360A">
            <w:pPr>
              <w:jc w:val="center"/>
              <w:rPr>
                <w:rFonts w:cstheme="minorHAnsi"/>
                <w:sz w:val="16"/>
                <w:szCs w:val="16"/>
              </w:rPr>
            </w:pPr>
            <w:r>
              <w:rPr>
                <w:rFonts w:cstheme="minorHAnsi"/>
                <w:sz w:val="16"/>
                <w:szCs w:val="16"/>
              </w:rPr>
              <w:t>x</w:t>
            </w:r>
          </w:p>
        </w:tc>
        <w:tc>
          <w:tcPr>
            <w:tcW w:w="1526" w:type="dxa"/>
            <w:gridSpan w:val="2"/>
          </w:tcPr>
          <w:p w14:paraId="56511172" w14:textId="794B89E0"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7F172BFC" w14:textId="61F554C7"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36FF6021" w14:textId="1BC2409E" w:rsidR="00030EFD" w:rsidRPr="008A0B26" w:rsidRDefault="00030EFD" w:rsidP="00DA360A">
            <w:pPr>
              <w:jc w:val="center"/>
              <w:rPr>
                <w:rFonts w:cstheme="minorHAnsi"/>
                <w:sz w:val="16"/>
                <w:szCs w:val="16"/>
              </w:rPr>
            </w:pPr>
            <w:r>
              <w:rPr>
                <w:rFonts w:cstheme="minorHAnsi"/>
                <w:sz w:val="16"/>
                <w:szCs w:val="16"/>
              </w:rPr>
              <w:t>x</w:t>
            </w:r>
          </w:p>
        </w:tc>
      </w:tr>
      <w:tr w:rsidR="00030EFD" w:rsidRPr="00C4281A" w14:paraId="187B4698" w14:textId="77777777" w:rsidTr="00030EFD">
        <w:tc>
          <w:tcPr>
            <w:tcW w:w="750" w:type="dxa"/>
            <w:gridSpan w:val="2"/>
          </w:tcPr>
          <w:p w14:paraId="5F213267" w14:textId="59D1FA04" w:rsidR="00030EFD" w:rsidRPr="00C4281A" w:rsidRDefault="00030EFD" w:rsidP="00DA360A">
            <w:pPr>
              <w:rPr>
                <w:rFonts w:cstheme="minorHAnsi"/>
                <w:b/>
                <w:bCs/>
                <w:sz w:val="16"/>
                <w:szCs w:val="16"/>
              </w:rPr>
            </w:pPr>
            <w:bookmarkStart w:id="101" w:name="_Hlk167713219"/>
            <w:r>
              <w:rPr>
                <w:rFonts w:cstheme="minorHAnsi"/>
                <w:b/>
                <w:bCs/>
                <w:sz w:val="16"/>
                <w:szCs w:val="16"/>
              </w:rPr>
              <w:t>3.2.7</w:t>
            </w:r>
          </w:p>
        </w:tc>
        <w:tc>
          <w:tcPr>
            <w:tcW w:w="2789" w:type="dxa"/>
          </w:tcPr>
          <w:p w14:paraId="17977B47" w14:textId="62C87A3A" w:rsidR="00030EFD" w:rsidRPr="009445A1" w:rsidRDefault="00030EFD" w:rsidP="00DA360A">
            <w:pPr>
              <w:rPr>
                <w:rFonts w:cstheme="minorHAnsi"/>
                <w:b/>
                <w:bCs/>
                <w:color w:val="70AD47" w:themeColor="accent6"/>
                <w:sz w:val="16"/>
                <w:szCs w:val="16"/>
              </w:rPr>
            </w:pPr>
            <w:r w:rsidRPr="009445A1">
              <w:rPr>
                <w:color w:val="70AD47" w:themeColor="accent6"/>
                <w:sz w:val="16"/>
                <w:szCs w:val="16"/>
              </w:rPr>
              <w:t xml:space="preserve">Huvihariduse ja huvitegevuse riigipoolse toetuse kasutamise kvaliteedihindamine </w:t>
            </w:r>
          </w:p>
        </w:tc>
        <w:tc>
          <w:tcPr>
            <w:tcW w:w="1016" w:type="dxa"/>
            <w:gridSpan w:val="3"/>
          </w:tcPr>
          <w:p w14:paraId="29610ED0" w14:textId="77777777" w:rsidR="00030EFD" w:rsidRPr="008A0B26" w:rsidRDefault="00030EFD" w:rsidP="00DA360A">
            <w:pPr>
              <w:jc w:val="center"/>
              <w:rPr>
                <w:rFonts w:cstheme="minorHAnsi"/>
                <w:sz w:val="16"/>
                <w:szCs w:val="16"/>
              </w:rPr>
            </w:pPr>
            <w:r>
              <w:rPr>
                <w:rFonts w:cstheme="minorHAnsi"/>
                <w:sz w:val="16"/>
                <w:szCs w:val="16"/>
              </w:rPr>
              <w:t>x</w:t>
            </w:r>
          </w:p>
        </w:tc>
        <w:tc>
          <w:tcPr>
            <w:tcW w:w="1394" w:type="dxa"/>
            <w:gridSpan w:val="3"/>
          </w:tcPr>
          <w:p w14:paraId="0B820800" w14:textId="77777777" w:rsidR="00030EFD" w:rsidRPr="008A0B26" w:rsidRDefault="00030EFD" w:rsidP="00DA360A">
            <w:pPr>
              <w:jc w:val="center"/>
              <w:rPr>
                <w:rFonts w:cstheme="minorHAnsi"/>
                <w:sz w:val="16"/>
                <w:szCs w:val="16"/>
              </w:rPr>
            </w:pPr>
            <w:r>
              <w:rPr>
                <w:rFonts w:cstheme="minorHAnsi"/>
                <w:sz w:val="16"/>
                <w:szCs w:val="16"/>
              </w:rPr>
              <w:t>x</w:t>
            </w:r>
          </w:p>
        </w:tc>
        <w:tc>
          <w:tcPr>
            <w:tcW w:w="1526" w:type="dxa"/>
            <w:gridSpan w:val="2"/>
          </w:tcPr>
          <w:p w14:paraId="16799197" w14:textId="77777777"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50D2FA10" w14:textId="77777777"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48D01818" w14:textId="77777777" w:rsidR="00030EFD" w:rsidRPr="008A0B26" w:rsidRDefault="00030EFD" w:rsidP="00DA360A">
            <w:pPr>
              <w:jc w:val="center"/>
              <w:rPr>
                <w:rFonts w:cstheme="minorHAnsi"/>
                <w:sz w:val="16"/>
                <w:szCs w:val="16"/>
              </w:rPr>
            </w:pPr>
            <w:r>
              <w:rPr>
                <w:rFonts w:cstheme="minorHAnsi"/>
                <w:sz w:val="16"/>
                <w:szCs w:val="16"/>
              </w:rPr>
              <w:t>x</w:t>
            </w:r>
          </w:p>
        </w:tc>
      </w:tr>
      <w:bookmarkEnd w:id="101"/>
      <w:tr w:rsidR="00030EFD" w:rsidRPr="00C4281A" w14:paraId="13F85CDA" w14:textId="77777777" w:rsidTr="00030EFD">
        <w:tc>
          <w:tcPr>
            <w:tcW w:w="750" w:type="dxa"/>
            <w:gridSpan w:val="2"/>
          </w:tcPr>
          <w:p w14:paraId="4C4FFD60" w14:textId="66DEF90D" w:rsidR="00030EFD" w:rsidRPr="00C4281A" w:rsidRDefault="00030EFD" w:rsidP="00DA360A">
            <w:pPr>
              <w:rPr>
                <w:rFonts w:cstheme="minorHAnsi"/>
                <w:b/>
                <w:bCs/>
                <w:sz w:val="16"/>
                <w:szCs w:val="16"/>
              </w:rPr>
            </w:pPr>
            <w:r>
              <w:rPr>
                <w:rFonts w:cstheme="minorHAnsi"/>
                <w:b/>
                <w:bCs/>
                <w:sz w:val="16"/>
                <w:szCs w:val="16"/>
              </w:rPr>
              <w:t>3.2.8</w:t>
            </w:r>
          </w:p>
        </w:tc>
        <w:tc>
          <w:tcPr>
            <w:tcW w:w="2789" w:type="dxa"/>
          </w:tcPr>
          <w:p w14:paraId="33B822A5" w14:textId="08B9DA92" w:rsidR="00030EFD" w:rsidRPr="0013787F" w:rsidRDefault="00030EFD" w:rsidP="00DA360A">
            <w:pPr>
              <w:rPr>
                <w:rFonts w:cstheme="minorHAnsi"/>
                <w:b/>
                <w:bCs/>
                <w:sz w:val="16"/>
                <w:szCs w:val="16"/>
              </w:rPr>
            </w:pPr>
            <w:r w:rsidRPr="0013787F">
              <w:rPr>
                <w:sz w:val="16"/>
                <w:szCs w:val="16"/>
              </w:rPr>
              <w:t>Asutuste juhtimise ümberkorraldamine</w:t>
            </w:r>
          </w:p>
        </w:tc>
        <w:tc>
          <w:tcPr>
            <w:tcW w:w="1016" w:type="dxa"/>
            <w:gridSpan w:val="3"/>
          </w:tcPr>
          <w:p w14:paraId="3A15D475" w14:textId="7E4C7679" w:rsidR="00030EFD" w:rsidRPr="008A0B26" w:rsidRDefault="00030EFD" w:rsidP="00DA360A">
            <w:pPr>
              <w:jc w:val="center"/>
              <w:rPr>
                <w:rFonts w:cstheme="minorHAnsi"/>
                <w:sz w:val="16"/>
                <w:szCs w:val="16"/>
              </w:rPr>
            </w:pPr>
            <w:r>
              <w:rPr>
                <w:rFonts w:cstheme="minorHAnsi"/>
                <w:sz w:val="16"/>
                <w:szCs w:val="16"/>
              </w:rPr>
              <w:t>x</w:t>
            </w:r>
          </w:p>
        </w:tc>
        <w:tc>
          <w:tcPr>
            <w:tcW w:w="1394" w:type="dxa"/>
            <w:gridSpan w:val="3"/>
          </w:tcPr>
          <w:p w14:paraId="72844F0A" w14:textId="1DCB8760" w:rsidR="00030EFD" w:rsidRPr="008A0B26" w:rsidRDefault="00030EFD" w:rsidP="00DA360A">
            <w:pPr>
              <w:jc w:val="center"/>
              <w:rPr>
                <w:rFonts w:cstheme="minorHAnsi"/>
                <w:sz w:val="16"/>
                <w:szCs w:val="16"/>
              </w:rPr>
            </w:pPr>
            <w:r>
              <w:rPr>
                <w:rFonts w:cstheme="minorHAnsi"/>
                <w:sz w:val="16"/>
                <w:szCs w:val="16"/>
              </w:rPr>
              <w:t>x</w:t>
            </w:r>
          </w:p>
        </w:tc>
        <w:tc>
          <w:tcPr>
            <w:tcW w:w="1526" w:type="dxa"/>
            <w:gridSpan w:val="2"/>
          </w:tcPr>
          <w:p w14:paraId="58D917DC" w14:textId="24152C71"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1B753C0C" w14:textId="5B56B83A"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7B8D6C20" w14:textId="28E6665C" w:rsidR="00030EFD" w:rsidRPr="008A0B26" w:rsidRDefault="00030EFD" w:rsidP="00DA360A">
            <w:pPr>
              <w:jc w:val="center"/>
              <w:rPr>
                <w:rFonts w:cstheme="minorHAnsi"/>
                <w:sz w:val="16"/>
                <w:szCs w:val="16"/>
              </w:rPr>
            </w:pPr>
            <w:r>
              <w:rPr>
                <w:rFonts w:cstheme="minorHAnsi"/>
                <w:sz w:val="16"/>
                <w:szCs w:val="16"/>
              </w:rPr>
              <w:t>x</w:t>
            </w:r>
          </w:p>
        </w:tc>
      </w:tr>
      <w:tr w:rsidR="00030EFD" w:rsidRPr="00C4281A" w14:paraId="16D6A54D" w14:textId="77777777" w:rsidTr="00030EFD">
        <w:tc>
          <w:tcPr>
            <w:tcW w:w="750" w:type="dxa"/>
            <w:gridSpan w:val="2"/>
          </w:tcPr>
          <w:p w14:paraId="3A0ECE1E" w14:textId="301EDDF0" w:rsidR="00030EFD" w:rsidRPr="00C4281A" w:rsidRDefault="00030EFD" w:rsidP="00DA360A">
            <w:pPr>
              <w:rPr>
                <w:rFonts w:cstheme="minorHAnsi"/>
                <w:b/>
                <w:bCs/>
                <w:sz w:val="16"/>
                <w:szCs w:val="16"/>
              </w:rPr>
            </w:pPr>
            <w:r>
              <w:rPr>
                <w:rFonts w:cstheme="minorHAnsi"/>
                <w:b/>
                <w:bCs/>
                <w:sz w:val="16"/>
                <w:szCs w:val="16"/>
              </w:rPr>
              <w:t>3.2.9</w:t>
            </w:r>
          </w:p>
        </w:tc>
        <w:tc>
          <w:tcPr>
            <w:tcW w:w="2789" w:type="dxa"/>
          </w:tcPr>
          <w:p w14:paraId="65063435" w14:textId="5D02B9DA" w:rsidR="00030EFD" w:rsidRPr="0013787F" w:rsidRDefault="00030EFD" w:rsidP="00DA360A">
            <w:pPr>
              <w:rPr>
                <w:rFonts w:cstheme="minorHAnsi"/>
                <w:b/>
                <w:bCs/>
                <w:sz w:val="16"/>
                <w:szCs w:val="16"/>
              </w:rPr>
            </w:pPr>
            <w:r w:rsidRPr="0013787F">
              <w:rPr>
                <w:sz w:val="16"/>
                <w:szCs w:val="16"/>
              </w:rPr>
              <w:t>Noorte maleva tegevuse toetamine ja arendamine (koolituse korraldamine valla laagri ja maleva juhtidele+ esmaabi)</w:t>
            </w:r>
          </w:p>
        </w:tc>
        <w:tc>
          <w:tcPr>
            <w:tcW w:w="1016" w:type="dxa"/>
            <w:gridSpan w:val="3"/>
          </w:tcPr>
          <w:p w14:paraId="3A0DB0E4" w14:textId="3C78FBE6" w:rsidR="00030EFD" w:rsidRPr="008A0B26" w:rsidRDefault="00030EFD" w:rsidP="00DA360A">
            <w:pPr>
              <w:jc w:val="center"/>
              <w:rPr>
                <w:rFonts w:cstheme="minorHAnsi"/>
                <w:sz w:val="16"/>
                <w:szCs w:val="16"/>
              </w:rPr>
            </w:pPr>
            <w:r>
              <w:rPr>
                <w:rFonts w:cstheme="minorHAnsi"/>
                <w:sz w:val="16"/>
                <w:szCs w:val="16"/>
              </w:rPr>
              <w:t>x</w:t>
            </w:r>
          </w:p>
        </w:tc>
        <w:tc>
          <w:tcPr>
            <w:tcW w:w="1394" w:type="dxa"/>
            <w:gridSpan w:val="3"/>
          </w:tcPr>
          <w:p w14:paraId="3A47FA4A" w14:textId="77777777" w:rsidR="00030EFD" w:rsidRPr="008A0B26" w:rsidRDefault="00030EFD" w:rsidP="00DA360A">
            <w:pPr>
              <w:jc w:val="center"/>
              <w:rPr>
                <w:rFonts w:cstheme="minorHAnsi"/>
                <w:sz w:val="16"/>
                <w:szCs w:val="16"/>
              </w:rPr>
            </w:pPr>
            <w:r>
              <w:rPr>
                <w:rFonts w:cstheme="minorHAnsi"/>
                <w:sz w:val="16"/>
                <w:szCs w:val="16"/>
              </w:rPr>
              <w:t>x</w:t>
            </w:r>
          </w:p>
        </w:tc>
        <w:tc>
          <w:tcPr>
            <w:tcW w:w="1526" w:type="dxa"/>
            <w:gridSpan w:val="2"/>
          </w:tcPr>
          <w:p w14:paraId="7659AC17" w14:textId="056F3555"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692BEBEF" w14:textId="165DBDDF"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55071A26" w14:textId="2549CC23" w:rsidR="00030EFD" w:rsidRPr="008A0B26" w:rsidRDefault="00030EFD" w:rsidP="00DA360A">
            <w:pPr>
              <w:jc w:val="center"/>
              <w:rPr>
                <w:rFonts w:cstheme="minorHAnsi"/>
                <w:sz w:val="16"/>
                <w:szCs w:val="16"/>
              </w:rPr>
            </w:pPr>
            <w:r>
              <w:rPr>
                <w:rFonts w:cstheme="minorHAnsi"/>
                <w:sz w:val="16"/>
                <w:szCs w:val="16"/>
              </w:rPr>
              <w:t>x</w:t>
            </w:r>
          </w:p>
        </w:tc>
      </w:tr>
      <w:tr w:rsidR="00030EFD" w:rsidRPr="00C4281A" w14:paraId="213918B9" w14:textId="77777777" w:rsidTr="00030EFD">
        <w:tc>
          <w:tcPr>
            <w:tcW w:w="750" w:type="dxa"/>
            <w:gridSpan w:val="2"/>
          </w:tcPr>
          <w:p w14:paraId="43902887" w14:textId="0091F25D" w:rsidR="00030EFD" w:rsidRPr="00FE7C59" w:rsidRDefault="00030EFD" w:rsidP="00DA360A">
            <w:pPr>
              <w:rPr>
                <w:rFonts w:cstheme="minorHAnsi"/>
                <w:b/>
                <w:bCs/>
                <w:color w:val="000000" w:themeColor="text1"/>
                <w:sz w:val="16"/>
                <w:szCs w:val="16"/>
              </w:rPr>
            </w:pPr>
            <w:r w:rsidRPr="00FE7C59">
              <w:rPr>
                <w:rFonts w:cstheme="minorHAnsi"/>
                <w:b/>
                <w:bCs/>
                <w:color w:val="000000" w:themeColor="text1"/>
                <w:sz w:val="16"/>
                <w:szCs w:val="16"/>
              </w:rPr>
              <w:t>3.2.10</w:t>
            </w:r>
          </w:p>
        </w:tc>
        <w:tc>
          <w:tcPr>
            <w:tcW w:w="2789" w:type="dxa"/>
          </w:tcPr>
          <w:p w14:paraId="0C6FADAB" w14:textId="4CA0BD7B" w:rsidR="00030EFD" w:rsidRPr="00FE7C59" w:rsidRDefault="00030EFD" w:rsidP="00DA360A">
            <w:pPr>
              <w:rPr>
                <w:color w:val="000000" w:themeColor="text1"/>
                <w:sz w:val="16"/>
                <w:szCs w:val="16"/>
              </w:rPr>
            </w:pPr>
            <w:r w:rsidRPr="00FE7C59">
              <w:rPr>
                <w:color w:val="000000" w:themeColor="text1"/>
                <w:sz w:val="16"/>
                <w:szCs w:val="16"/>
              </w:rPr>
              <w:t>Mobiilne huvitegevus</w:t>
            </w:r>
          </w:p>
        </w:tc>
        <w:tc>
          <w:tcPr>
            <w:tcW w:w="1016" w:type="dxa"/>
            <w:gridSpan w:val="3"/>
          </w:tcPr>
          <w:p w14:paraId="33663ECE" w14:textId="1B291011" w:rsidR="00030EFD" w:rsidRPr="00FE7C59" w:rsidRDefault="00030EFD" w:rsidP="00DA360A">
            <w:pPr>
              <w:jc w:val="center"/>
              <w:rPr>
                <w:rFonts w:cstheme="minorHAnsi"/>
                <w:color w:val="000000" w:themeColor="text1"/>
                <w:sz w:val="16"/>
                <w:szCs w:val="16"/>
              </w:rPr>
            </w:pPr>
            <w:r w:rsidRPr="00FE7C59">
              <w:rPr>
                <w:rFonts w:cstheme="minorHAnsi"/>
                <w:color w:val="000000" w:themeColor="text1"/>
                <w:sz w:val="16"/>
                <w:szCs w:val="16"/>
              </w:rPr>
              <w:t>x</w:t>
            </w:r>
          </w:p>
        </w:tc>
        <w:tc>
          <w:tcPr>
            <w:tcW w:w="1394" w:type="dxa"/>
            <w:gridSpan w:val="3"/>
          </w:tcPr>
          <w:p w14:paraId="74843BD3" w14:textId="77777777" w:rsidR="00030EFD" w:rsidRPr="00FE7C59" w:rsidRDefault="00030EFD" w:rsidP="00DA360A">
            <w:pPr>
              <w:jc w:val="center"/>
              <w:rPr>
                <w:rFonts w:cstheme="minorHAnsi"/>
                <w:color w:val="000000" w:themeColor="text1"/>
                <w:sz w:val="16"/>
                <w:szCs w:val="16"/>
              </w:rPr>
            </w:pPr>
            <w:r w:rsidRPr="00FE7C59">
              <w:rPr>
                <w:rFonts w:cstheme="minorHAnsi"/>
                <w:color w:val="000000" w:themeColor="text1"/>
                <w:sz w:val="16"/>
                <w:szCs w:val="16"/>
              </w:rPr>
              <w:t>x</w:t>
            </w:r>
          </w:p>
        </w:tc>
        <w:tc>
          <w:tcPr>
            <w:tcW w:w="1526" w:type="dxa"/>
            <w:gridSpan w:val="2"/>
          </w:tcPr>
          <w:p w14:paraId="0FF80970" w14:textId="6DE3A3ED" w:rsidR="00030EFD" w:rsidRPr="00FE7C59" w:rsidRDefault="00030EFD" w:rsidP="00DA360A">
            <w:pPr>
              <w:jc w:val="center"/>
              <w:rPr>
                <w:rFonts w:cstheme="minorHAnsi"/>
                <w:color w:val="000000" w:themeColor="text1"/>
                <w:sz w:val="16"/>
                <w:szCs w:val="16"/>
              </w:rPr>
            </w:pPr>
            <w:r w:rsidRPr="00FE7C59">
              <w:rPr>
                <w:rFonts w:cstheme="minorHAnsi"/>
                <w:color w:val="000000" w:themeColor="text1"/>
                <w:sz w:val="16"/>
                <w:szCs w:val="16"/>
              </w:rPr>
              <w:t>x</w:t>
            </w:r>
          </w:p>
        </w:tc>
        <w:tc>
          <w:tcPr>
            <w:tcW w:w="1025" w:type="dxa"/>
            <w:gridSpan w:val="2"/>
          </w:tcPr>
          <w:p w14:paraId="398EC3DD" w14:textId="05BA3961" w:rsidR="00030EFD" w:rsidRPr="00FE7C59" w:rsidRDefault="00030EFD" w:rsidP="00DA360A">
            <w:pPr>
              <w:jc w:val="center"/>
              <w:rPr>
                <w:rFonts w:cstheme="minorHAnsi"/>
                <w:color w:val="000000" w:themeColor="text1"/>
                <w:sz w:val="16"/>
                <w:szCs w:val="16"/>
              </w:rPr>
            </w:pPr>
            <w:r w:rsidRPr="00FE7C59">
              <w:rPr>
                <w:rFonts w:cstheme="minorHAnsi"/>
                <w:color w:val="000000" w:themeColor="text1"/>
                <w:sz w:val="16"/>
                <w:szCs w:val="16"/>
              </w:rPr>
              <w:t>x</w:t>
            </w:r>
          </w:p>
        </w:tc>
        <w:tc>
          <w:tcPr>
            <w:tcW w:w="1276" w:type="dxa"/>
            <w:gridSpan w:val="3"/>
          </w:tcPr>
          <w:p w14:paraId="34FCB546" w14:textId="41E79FA0" w:rsidR="00030EFD" w:rsidRPr="00FE7C59" w:rsidRDefault="00030EFD" w:rsidP="00DA360A">
            <w:pPr>
              <w:jc w:val="center"/>
              <w:rPr>
                <w:rFonts w:cstheme="minorHAnsi"/>
                <w:color w:val="000000" w:themeColor="text1"/>
                <w:sz w:val="16"/>
                <w:szCs w:val="16"/>
              </w:rPr>
            </w:pPr>
            <w:r w:rsidRPr="00FE7C59">
              <w:rPr>
                <w:rFonts w:cstheme="minorHAnsi"/>
                <w:color w:val="000000" w:themeColor="text1"/>
                <w:sz w:val="16"/>
                <w:szCs w:val="16"/>
              </w:rPr>
              <w:t>x</w:t>
            </w:r>
          </w:p>
        </w:tc>
      </w:tr>
      <w:tr w:rsidR="00030EFD" w:rsidRPr="00C4281A" w14:paraId="3F659CB9" w14:textId="77777777" w:rsidTr="00030EFD">
        <w:tc>
          <w:tcPr>
            <w:tcW w:w="750" w:type="dxa"/>
            <w:gridSpan w:val="2"/>
          </w:tcPr>
          <w:p w14:paraId="26763146" w14:textId="069E97E5" w:rsidR="00030EFD" w:rsidRPr="00C4281A" w:rsidRDefault="00030EFD" w:rsidP="00DA360A">
            <w:pPr>
              <w:rPr>
                <w:rFonts w:cstheme="minorHAnsi"/>
                <w:b/>
                <w:bCs/>
                <w:sz w:val="16"/>
                <w:szCs w:val="16"/>
              </w:rPr>
            </w:pPr>
            <w:r>
              <w:rPr>
                <w:rFonts w:cstheme="minorHAnsi"/>
                <w:b/>
                <w:bCs/>
                <w:sz w:val="16"/>
                <w:szCs w:val="16"/>
              </w:rPr>
              <w:t>3.2.11</w:t>
            </w:r>
          </w:p>
        </w:tc>
        <w:tc>
          <w:tcPr>
            <w:tcW w:w="2789" w:type="dxa"/>
          </w:tcPr>
          <w:p w14:paraId="1F4D0986" w14:textId="4D91F6FE" w:rsidR="00030EFD" w:rsidRPr="0013787F" w:rsidRDefault="00030EFD" w:rsidP="00DA360A">
            <w:pPr>
              <w:rPr>
                <w:sz w:val="16"/>
                <w:szCs w:val="16"/>
              </w:rPr>
            </w:pPr>
            <w:r w:rsidRPr="0013787F">
              <w:rPr>
                <w:sz w:val="16"/>
                <w:szCs w:val="16"/>
              </w:rPr>
              <w:t>Põhja-Pärnumaa Noorsootöökeskuse arendamine</w:t>
            </w:r>
          </w:p>
        </w:tc>
        <w:tc>
          <w:tcPr>
            <w:tcW w:w="1016" w:type="dxa"/>
            <w:gridSpan w:val="3"/>
          </w:tcPr>
          <w:p w14:paraId="69730AE8" w14:textId="77777777" w:rsidR="00030EFD" w:rsidRPr="008A0B26" w:rsidRDefault="00030EFD" w:rsidP="00DA360A">
            <w:pPr>
              <w:jc w:val="center"/>
              <w:rPr>
                <w:rFonts w:cstheme="minorHAnsi"/>
                <w:sz w:val="16"/>
                <w:szCs w:val="16"/>
              </w:rPr>
            </w:pPr>
            <w:r>
              <w:rPr>
                <w:rFonts w:cstheme="minorHAnsi"/>
                <w:sz w:val="16"/>
                <w:szCs w:val="16"/>
              </w:rPr>
              <w:t>x</w:t>
            </w:r>
          </w:p>
        </w:tc>
        <w:tc>
          <w:tcPr>
            <w:tcW w:w="1394" w:type="dxa"/>
            <w:gridSpan w:val="3"/>
          </w:tcPr>
          <w:p w14:paraId="7D764D14" w14:textId="77777777" w:rsidR="00030EFD" w:rsidRDefault="00030EFD" w:rsidP="00DA360A">
            <w:pPr>
              <w:jc w:val="center"/>
              <w:rPr>
                <w:rFonts w:cstheme="minorHAnsi"/>
                <w:sz w:val="16"/>
                <w:szCs w:val="16"/>
              </w:rPr>
            </w:pPr>
            <w:r>
              <w:rPr>
                <w:rFonts w:cstheme="minorHAnsi"/>
                <w:sz w:val="16"/>
                <w:szCs w:val="16"/>
              </w:rPr>
              <w:t>x</w:t>
            </w:r>
          </w:p>
        </w:tc>
        <w:tc>
          <w:tcPr>
            <w:tcW w:w="1526" w:type="dxa"/>
            <w:gridSpan w:val="2"/>
          </w:tcPr>
          <w:p w14:paraId="3E780090" w14:textId="77777777"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1CBA5760" w14:textId="77777777"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33B6C728" w14:textId="77777777" w:rsidR="00030EFD" w:rsidRPr="008A0B26" w:rsidRDefault="00030EFD" w:rsidP="00DA360A">
            <w:pPr>
              <w:jc w:val="center"/>
              <w:rPr>
                <w:rFonts w:cstheme="minorHAnsi"/>
                <w:sz w:val="16"/>
                <w:szCs w:val="16"/>
              </w:rPr>
            </w:pPr>
            <w:r>
              <w:rPr>
                <w:rFonts w:cstheme="minorHAnsi"/>
                <w:sz w:val="16"/>
                <w:szCs w:val="16"/>
              </w:rPr>
              <w:t>x</w:t>
            </w:r>
          </w:p>
        </w:tc>
      </w:tr>
      <w:tr w:rsidR="00DA360A" w:rsidRPr="00B0625E" w14:paraId="4EBD9232" w14:textId="77777777" w:rsidTr="00DD3E6F">
        <w:tc>
          <w:tcPr>
            <w:tcW w:w="9776" w:type="dxa"/>
            <w:gridSpan w:val="16"/>
            <w:shd w:val="clear" w:color="auto" w:fill="FFFF99"/>
          </w:tcPr>
          <w:p w14:paraId="1185A2A7" w14:textId="63640BFD" w:rsidR="00DA360A" w:rsidRPr="00B0625E" w:rsidRDefault="00DA360A" w:rsidP="00DA360A">
            <w:pPr>
              <w:jc w:val="both"/>
              <w:rPr>
                <w:rFonts w:cstheme="minorHAnsi"/>
                <w:sz w:val="18"/>
                <w:szCs w:val="18"/>
              </w:rPr>
            </w:pPr>
            <w:r w:rsidRPr="00B0625E">
              <w:rPr>
                <w:sz w:val="18"/>
                <w:szCs w:val="18"/>
              </w:rPr>
              <w:t xml:space="preserve">Alaeesmärk 3.3. </w:t>
            </w:r>
            <w:r w:rsidRPr="00A72511">
              <w:rPr>
                <w:sz w:val="18"/>
                <w:szCs w:val="18"/>
              </w:rPr>
              <w:t>Asutuste võrk on tasakaalus</w:t>
            </w:r>
          </w:p>
        </w:tc>
      </w:tr>
      <w:tr w:rsidR="00030EFD" w:rsidRPr="00C4281A" w14:paraId="494AB5C0" w14:textId="77777777" w:rsidTr="00030EFD">
        <w:tc>
          <w:tcPr>
            <w:tcW w:w="750" w:type="dxa"/>
            <w:gridSpan w:val="2"/>
          </w:tcPr>
          <w:p w14:paraId="599E6479" w14:textId="77777777" w:rsidR="00030EFD" w:rsidRPr="00C4281A" w:rsidRDefault="00030EFD" w:rsidP="00DA360A">
            <w:pPr>
              <w:jc w:val="center"/>
              <w:rPr>
                <w:rFonts w:cstheme="minorHAnsi"/>
                <w:b/>
                <w:bCs/>
                <w:sz w:val="16"/>
                <w:szCs w:val="16"/>
              </w:rPr>
            </w:pPr>
            <w:r>
              <w:rPr>
                <w:rFonts w:cstheme="minorHAnsi"/>
                <w:b/>
                <w:bCs/>
                <w:sz w:val="16"/>
                <w:szCs w:val="16"/>
              </w:rPr>
              <w:t>Nr.</w:t>
            </w:r>
          </w:p>
        </w:tc>
        <w:tc>
          <w:tcPr>
            <w:tcW w:w="2789" w:type="dxa"/>
          </w:tcPr>
          <w:p w14:paraId="2C816DC5" w14:textId="77777777" w:rsidR="00030EFD" w:rsidRPr="00C4281A" w:rsidRDefault="00030EFD" w:rsidP="00DA360A">
            <w:pPr>
              <w:jc w:val="center"/>
              <w:rPr>
                <w:rFonts w:cstheme="minorHAnsi"/>
                <w:b/>
                <w:bCs/>
                <w:sz w:val="16"/>
                <w:szCs w:val="16"/>
              </w:rPr>
            </w:pPr>
            <w:r>
              <w:rPr>
                <w:rFonts w:cstheme="minorHAnsi"/>
                <w:b/>
                <w:bCs/>
                <w:sz w:val="16"/>
                <w:szCs w:val="16"/>
              </w:rPr>
              <w:t>Tegevus</w:t>
            </w:r>
          </w:p>
        </w:tc>
        <w:tc>
          <w:tcPr>
            <w:tcW w:w="1016" w:type="dxa"/>
            <w:gridSpan w:val="3"/>
          </w:tcPr>
          <w:p w14:paraId="7C5CE30C" w14:textId="687E753F" w:rsidR="00030EFD" w:rsidRPr="00FE7C59" w:rsidRDefault="00030EFD" w:rsidP="00DA360A">
            <w:pPr>
              <w:jc w:val="center"/>
              <w:rPr>
                <w:rFonts w:cstheme="minorHAnsi"/>
                <w:b/>
                <w:bCs/>
                <w:color w:val="000000" w:themeColor="text1"/>
                <w:sz w:val="16"/>
                <w:szCs w:val="16"/>
              </w:rPr>
            </w:pPr>
            <w:r w:rsidRPr="00FE7C59">
              <w:rPr>
                <w:rFonts w:cstheme="minorHAnsi"/>
                <w:b/>
                <w:bCs/>
                <w:color w:val="000000" w:themeColor="text1"/>
                <w:sz w:val="16"/>
                <w:szCs w:val="16"/>
              </w:rPr>
              <w:t>2025</w:t>
            </w:r>
          </w:p>
        </w:tc>
        <w:tc>
          <w:tcPr>
            <w:tcW w:w="1394" w:type="dxa"/>
            <w:gridSpan w:val="3"/>
          </w:tcPr>
          <w:p w14:paraId="127F4450" w14:textId="788E7AB3" w:rsidR="00030EFD" w:rsidRPr="00FE7C59" w:rsidRDefault="00030EFD" w:rsidP="00DA360A">
            <w:pPr>
              <w:jc w:val="center"/>
              <w:rPr>
                <w:rFonts w:cstheme="minorHAnsi"/>
                <w:b/>
                <w:bCs/>
                <w:color w:val="000000" w:themeColor="text1"/>
                <w:sz w:val="16"/>
                <w:szCs w:val="16"/>
              </w:rPr>
            </w:pPr>
            <w:r w:rsidRPr="00FE7C59">
              <w:rPr>
                <w:rFonts w:cstheme="minorHAnsi"/>
                <w:b/>
                <w:bCs/>
                <w:color w:val="000000" w:themeColor="text1"/>
                <w:sz w:val="16"/>
                <w:szCs w:val="16"/>
              </w:rPr>
              <w:t>2026</w:t>
            </w:r>
          </w:p>
        </w:tc>
        <w:tc>
          <w:tcPr>
            <w:tcW w:w="1526" w:type="dxa"/>
            <w:gridSpan w:val="2"/>
          </w:tcPr>
          <w:p w14:paraId="376C7BC4" w14:textId="3D063A41" w:rsidR="00030EFD" w:rsidRPr="00FE7C59" w:rsidRDefault="00030EFD" w:rsidP="00DA360A">
            <w:pPr>
              <w:jc w:val="center"/>
              <w:rPr>
                <w:rFonts w:cstheme="minorHAnsi"/>
                <w:b/>
                <w:bCs/>
                <w:color w:val="000000" w:themeColor="text1"/>
                <w:sz w:val="16"/>
                <w:szCs w:val="16"/>
              </w:rPr>
            </w:pPr>
            <w:r w:rsidRPr="00FE7C59">
              <w:rPr>
                <w:rFonts w:cstheme="minorHAnsi"/>
                <w:b/>
                <w:bCs/>
                <w:color w:val="000000" w:themeColor="text1"/>
                <w:sz w:val="16"/>
                <w:szCs w:val="16"/>
              </w:rPr>
              <w:t>2027</w:t>
            </w:r>
          </w:p>
        </w:tc>
        <w:tc>
          <w:tcPr>
            <w:tcW w:w="1025" w:type="dxa"/>
            <w:gridSpan w:val="2"/>
          </w:tcPr>
          <w:p w14:paraId="57D4EBB6" w14:textId="145BC55C" w:rsidR="00030EFD" w:rsidRPr="00FE7C59" w:rsidRDefault="00030EFD" w:rsidP="00DA360A">
            <w:pPr>
              <w:jc w:val="center"/>
              <w:rPr>
                <w:rFonts w:cstheme="minorHAnsi"/>
                <w:b/>
                <w:bCs/>
                <w:color w:val="000000" w:themeColor="text1"/>
                <w:sz w:val="16"/>
                <w:szCs w:val="16"/>
              </w:rPr>
            </w:pPr>
            <w:r w:rsidRPr="00FE7C59">
              <w:rPr>
                <w:rFonts w:cstheme="minorHAnsi"/>
                <w:b/>
                <w:bCs/>
                <w:color w:val="000000" w:themeColor="text1"/>
                <w:sz w:val="16"/>
                <w:szCs w:val="16"/>
              </w:rPr>
              <w:t>2028</w:t>
            </w:r>
          </w:p>
        </w:tc>
        <w:tc>
          <w:tcPr>
            <w:tcW w:w="1276" w:type="dxa"/>
            <w:gridSpan w:val="3"/>
          </w:tcPr>
          <w:p w14:paraId="1E639955" w14:textId="1C0DC733" w:rsidR="00030EFD" w:rsidRPr="00FE7C59" w:rsidRDefault="00030EFD" w:rsidP="00DA360A">
            <w:pPr>
              <w:jc w:val="center"/>
              <w:rPr>
                <w:rFonts w:cstheme="minorHAnsi"/>
                <w:b/>
                <w:bCs/>
                <w:color w:val="000000" w:themeColor="text1"/>
                <w:sz w:val="16"/>
                <w:szCs w:val="16"/>
              </w:rPr>
            </w:pPr>
            <w:r w:rsidRPr="00FE7C59">
              <w:rPr>
                <w:rFonts w:cstheme="minorHAnsi"/>
                <w:b/>
                <w:bCs/>
                <w:color w:val="000000" w:themeColor="text1"/>
                <w:sz w:val="16"/>
                <w:szCs w:val="16"/>
              </w:rPr>
              <w:t>2029-2030</w:t>
            </w:r>
          </w:p>
        </w:tc>
      </w:tr>
      <w:tr w:rsidR="00030EFD" w:rsidRPr="00C4281A" w14:paraId="2D4A7B55" w14:textId="77777777" w:rsidTr="00030EFD">
        <w:tc>
          <w:tcPr>
            <w:tcW w:w="750" w:type="dxa"/>
            <w:gridSpan w:val="2"/>
          </w:tcPr>
          <w:p w14:paraId="522B65D5" w14:textId="1F8CC080" w:rsidR="00030EFD" w:rsidRPr="00C4281A" w:rsidRDefault="00030EFD" w:rsidP="00DA360A">
            <w:pPr>
              <w:rPr>
                <w:rFonts w:cstheme="minorHAnsi"/>
                <w:b/>
                <w:bCs/>
                <w:sz w:val="16"/>
                <w:szCs w:val="16"/>
              </w:rPr>
            </w:pPr>
            <w:r>
              <w:rPr>
                <w:rFonts w:cstheme="minorHAnsi"/>
                <w:b/>
                <w:bCs/>
                <w:sz w:val="16"/>
                <w:szCs w:val="16"/>
              </w:rPr>
              <w:t>3.3.1</w:t>
            </w:r>
          </w:p>
        </w:tc>
        <w:tc>
          <w:tcPr>
            <w:tcW w:w="2789" w:type="dxa"/>
          </w:tcPr>
          <w:p w14:paraId="65EE8979" w14:textId="783304C4" w:rsidR="00030EFD" w:rsidRPr="0013787F" w:rsidRDefault="00030EFD" w:rsidP="00DA360A">
            <w:pPr>
              <w:rPr>
                <w:sz w:val="16"/>
                <w:szCs w:val="16"/>
              </w:rPr>
            </w:pPr>
            <w:r w:rsidRPr="00A72511">
              <w:rPr>
                <w:sz w:val="16"/>
                <w:szCs w:val="16"/>
              </w:rPr>
              <w:t>Haridus</w:t>
            </w:r>
            <w:r>
              <w:rPr>
                <w:sz w:val="16"/>
                <w:szCs w:val="16"/>
              </w:rPr>
              <w:t>- ja kooli</w:t>
            </w:r>
            <w:r w:rsidRPr="00A72511">
              <w:rPr>
                <w:sz w:val="16"/>
                <w:szCs w:val="16"/>
              </w:rPr>
              <w:t>võrgu ümberkorraldamine vastavalt elanike arvule, paiknemisele ja riiklikule rahastusele</w:t>
            </w:r>
          </w:p>
        </w:tc>
        <w:tc>
          <w:tcPr>
            <w:tcW w:w="1016" w:type="dxa"/>
            <w:gridSpan w:val="3"/>
          </w:tcPr>
          <w:p w14:paraId="0B1CD2C8" w14:textId="29F1905E" w:rsidR="00030EFD" w:rsidRPr="008A0B26" w:rsidRDefault="00030EFD" w:rsidP="00DA360A">
            <w:pPr>
              <w:jc w:val="center"/>
              <w:rPr>
                <w:rFonts w:cstheme="minorHAnsi"/>
                <w:sz w:val="16"/>
                <w:szCs w:val="16"/>
              </w:rPr>
            </w:pPr>
            <w:r>
              <w:rPr>
                <w:rFonts w:cstheme="minorHAnsi"/>
                <w:sz w:val="16"/>
                <w:szCs w:val="16"/>
              </w:rPr>
              <w:t>x</w:t>
            </w:r>
          </w:p>
        </w:tc>
        <w:tc>
          <w:tcPr>
            <w:tcW w:w="1394" w:type="dxa"/>
            <w:gridSpan w:val="3"/>
          </w:tcPr>
          <w:p w14:paraId="6BCF04BE" w14:textId="333C41C9" w:rsidR="00030EFD" w:rsidRPr="008A0B26" w:rsidRDefault="00030EFD" w:rsidP="00DA360A">
            <w:pPr>
              <w:jc w:val="center"/>
              <w:rPr>
                <w:rFonts w:cstheme="minorHAnsi"/>
                <w:sz w:val="16"/>
                <w:szCs w:val="16"/>
              </w:rPr>
            </w:pPr>
            <w:r>
              <w:rPr>
                <w:rFonts w:cstheme="minorHAnsi"/>
                <w:sz w:val="16"/>
                <w:szCs w:val="16"/>
              </w:rPr>
              <w:t>x</w:t>
            </w:r>
          </w:p>
        </w:tc>
        <w:tc>
          <w:tcPr>
            <w:tcW w:w="1526" w:type="dxa"/>
            <w:gridSpan w:val="2"/>
          </w:tcPr>
          <w:p w14:paraId="7FF5CECD" w14:textId="29B49B7B"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140B9054" w14:textId="10BD80E6"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1AAC91C0" w14:textId="5106A868" w:rsidR="00030EFD" w:rsidRPr="008A0B26" w:rsidRDefault="00030EFD" w:rsidP="00DA360A">
            <w:pPr>
              <w:jc w:val="center"/>
              <w:rPr>
                <w:rFonts w:cstheme="minorHAnsi"/>
                <w:sz w:val="16"/>
                <w:szCs w:val="16"/>
              </w:rPr>
            </w:pPr>
            <w:r>
              <w:rPr>
                <w:rFonts w:cstheme="minorHAnsi"/>
                <w:sz w:val="16"/>
                <w:szCs w:val="16"/>
              </w:rPr>
              <w:t>x</w:t>
            </w:r>
          </w:p>
        </w:tc>
      </w:tr>
      <w:tr w:rsidR="00030EFD" w:rsidRPr="00C4281A" w14:paraId="1F7CF9F9" w14:textId="77777777" w:rsidTr="00030EFD">
        <w:tc>
          <w:tcPr>
            <w:tcW w:w="750" w:type="dxa"/>
            <w:gridSpan w:val="2"/>
          </w:tcPr>
          <w:p w14:paraId="6EE299C7" w14:textId="2A493C21" w:rsidR="00030EFD" w:rsidRPr="00CB716E" w:rsidRDefault="00030EFD" w:rsidP="00DA360A">
            <w:pPr>
              <w:rPr>
                <w:rFonts w:cstheme="minorHAnsi"/>
                <w:b/>
                <w:bCs/>
                <w:color w:val="FF0000"/>
                <w:sz w:val="16"/>
                <w:szCs w:val="16"/>
              </w:rPr>
            </w:pPr>
            <w:r w:rsidRPr="00CB716E">
              <w:rPr>
                <w:rFonts w:cstheme="minorHAnsi"/>
                <w:b/>
                <w:bCs/>
                <w:color w:val="FF0000"/>
                <w:sz w:val="16"/>
                <w:szCs w:val="16"/>
              </w:rPr>
              <w:t>3.3.2</w:t>
            </w:r>
          </w:p>
        </w:tc>
        <w:tc>
          <w:tcPr>
            <w:tcW w:w="2789" w:type="dxa"/>
          </w:tcPr>
          <w:p w14:paraId="06324EFF" w14:textId="430D7B1B" w:rsidR="00030EFD" w:rsidRPr="00CB716E" w:rsidRDefault="00030EFD" w:rsidP="00DA360A">
            <w:pPr>
              <w:rPr>
                <w:rFonts w:cstheme="minorHAnsi"/>
                <w:color w:val="FF0000"/>
                <w:sz w:val="16"/>
                <w:szCs w:val="16"/>
              </w:rPr>
            </w:pPr>
            <w:bookmarkStart w:id="102" w:name="_Hlk167713484"/>
            <w:r w:rsidRPr="00CB716E">
              <w:rPr>
                <w:rFonts w:cstheme="minorHAnsi"/>
                <w:color w:val="FF0000"/>
                <w:sz w:val="16"/>
                <w:szCs w:val="16"/>
              </w:rPr>
              <w:t>Vändra piirkonna haldusteenistuse ümberkorraldamine</w:t>
            </w:r>
            <w:bookmarkEnd w:id="102"/>
          </w:p>
        </w:tc>
        <w:tc>
          <w:tcPr>
            <w:tcW w:w="1016" w:type="dxa"/>
            <w:gridSpan w:val="3"/>
          </w:tcPr>
          <w:p w14:paraId="530D4F19" w14:textId="61DD7278" w:rsidR="00030EFD" w:rsidRPr="00CB716E" w:rsidRDefault="00030EFD" w:rsidP="00DA360A">
            <w:pPr>
              <w:jc w:val="center"/>
              <w:rPr>
                <w:rFonts w:cstheme="minorHAnsi"/>
                <w:color w:val="FF0000"/>
                <w:sz w:val="16"/>
                <w:szCs w:val="16"/>
              </w:rPr>
            </w:pPr>
            <w:r w:rsidRPr="00CB716E">
              <w:rPr>
                <w:rFonts w:cstheme="minorHAnsi"/>
                <w:color w:val="FF0000"/>
                <w:sz w:val="16"/>
                <w:szCs w:val="16"/>
              </w:rPr>
              <w:t>x</w:t>
            </w:r>
          </w:p>
        </w:tc>
        <w:tc>
          <w:tcPr>
            <w:tcW w:w="1394" w:type="dxa"/>
            <w:gridSpan w:val="3"/>
          </w:tcPr>
          <w:p w14:paraId="40A05058" w14:textId="77A00B2A" w:rsidR="00030EFD" w:rsidRPr="00CB716E" w:rsidRDefault="00030EFD" w:rsidP="00DA360A">
            <w:pPr>
              <w:jc w:val="center"/>
              <w:rPr>
                <w:rFonts w:cstheme="minorHAnsi"/>
                <w:color w:val="FF0000"/>
                <w:sz w:val="16"/>
                <w:szCs w:val="16"/>
              </w:rPr>
            </w:pPr>
          </w:p>
        </w:tc>
        <w:tc>
          <w:tcPr>
            <w:tcW w:w="1526" w:type="dxa"/>
            <w:gridSpan w:val="2"/>
          </w:tcPr>
          <w:p w14:paraId="613706C6" w14:textId="5EBF9ABC" w:rsidR="00030EFD" w:rsidRPr="00CB716E" w:rsidRDefault="00030EFD" w:rsidP="00DA360A">
            <w:pPr>
              <w:jc w:val="center"/>
              <w:rPr>
                <w:rFonts w:cstheme="minorHAnsi"/>
                <w:color w:val="FF0000"/>
                <w:sz w:val="16"/>
                <w:szCs w:val="16"/>
              </w:rPr>
            </w:pPr>
          </w:p>
        </w:tc>
        <w:tc>
          <w:tcPr>
            <w:tcW w:w="1025" w:type="dxa"/>
            <w:gridSpan w:val="2"/>
          </w:tcPr>
          <w:p w14:paraId="170BCCB9" w14:textId="77777777" w:rsidR="00030EFD" w:rsidRPr="00CB716E" w:rsidRDefault="00030EFD" w:rsidP="00DA360A">
            <w:pPr>
              <w:jc w:val="center"/>
              <w:rPr>
                <w:rFonts w:cstheme="minorHAnsi"/>
                <w:color w:val="FF0000"/>
                <w:sz w:val="16"/>
                <w:szCs w:val="16"/>
              </w:rPr>
            </w:pPr>
          </w:p>
        </w:tc>
        <w:tc>
          <w:tcPr>
            <w:tcW w:w="1276" w:type="dxa"/>
            <w:gridSpan w:val="3"/>
          </w:tcPr>
          <w:p w14:paraId="3AB9932C" w14:textId="77777777" w:rsidR="00030EFD" w:rsidRPr="00CB716E" w:rsidRDefault="00030EFD" w:rsidP="00DA360A">
            <w:pPr>
              <w:jc w:val="center"/>
              <w:rPr>
                <w:rFonts w:cstheme="minorHAnsi"/>
                <w:color w:val="FF0000"/>
                <w:sz w:val="16"/>
                <w:szCs w:val="16"/>
              </w:rPr>
            </w:pPr>
          </w:p>
        </w:tc>
      </w:tr>
      <w:bookmarkEnd w:id="99"/>
      <w:tr w:rsidR="00DA360A" w:rsidRPr="00C4281A" w14:paraId="6AD29C68" w14:textId="77777777" w:rsidTr="00DD3E6F">
        <w:tc>
          <w:tcPr>
            <w:tcW w:w="9776" w:type="dxa"/>
            <w:gridSpan w:val="16"/>
            <w:shd w:val="clear" w:color="auto" w:fill="FFFF99"/>
          </w:tcPr>
          <w:p w14:paraId="0E58416D" w14:textId="75F5FD8B" w:rsidR="00DA360A" w:rsidRPr="00B0625E" w:rsidRDefault="00DA360A" w:rsidP="00DA360A">
            <w:pPr>
              <w:jc w:val="both"/>
              <w:rPr>
                <w:rFonts w:cstheme="minorHAnsi"/>
                <w:sz w:val="18"/>
                <w:szCs w:val="18"/>
              </w:rPr>
            </w:pPr>
            <w:r w:rsidRPr="00B0625E">
              <w:rPr>
                <w:sz w:val="18"/>
                <w:szCs w:val="18"/>
              </w:rPr>
              <w:t>Alaeesmärk 3.</w:t>
            </w:r>
            <w:r>
              <w:rPr>
                <w:sz w:val="18"/>
                <w:szCs w:val="18"/>
              </w:rPr>
              <w:t>4</w:t>
            </w:r>
            <w:r w:rsidRPr="00B0625E">
              <w:rPr>
                <w:sz w:val="18"/>
                <w:szCs w:val="18"/>
              </w:rPr>
              <w:t>. Tagatakse olemasolevate piirkondliku tähtsusega spordirajatiste säilimine, korrashoid, kaasajastamine ja olemasolevate võimaluste otstarbekam ja säästlikum kasutamine. Otsitakse lisavõimalusi sporditegevuse arendamiseks ja mitmekesistamiseks nii kohalikele elanikele kui ka suuremate spordiürituste korraldamiseks</w:t>
            </w:r>
            <w:r>
              <w:rPr>
                <w:sz w:val="18"/>
                <w:szCs w:val="18"/>
              </w:rPr>
              <w:t>.</w:t>
            </w:r>
          </w:p>
        </w:tc>
      </w:tr>
      <w:tr w:rsidR="00030EFD" w:rsidRPr="00C4281A" w14:paraId="0EF3578D" w14:textId="77777777" w:rsidTr="00030EFD">
        <w:tc>
          <w:tcPr>
            <w:tcW w:w="750" w:type="dxa"/>
            <w:gridSpan w:val="2"/>
          </w:tcPr>
          <w:p w14:paraId="2CC72942" w14:textId="77777777" w:rsidR="00030EFD" w:rsidRPr="00C4281A" w:rsidRDefault="00030EFD" w:rsidP="00DA360A">
            <w:pPr>
              <w:jc w:val="center"/>
              <w:rPr>
                <w:rFonts w:cstheme="minorHAnsi"/>
                <w:b/>
                <w:bCs/>
                <w:sz w:val="16"/>
                <w:szCs w:val="16"/>
              </w:rPr>
            </w:pPr>
            <w:r>
              <w:rPr>
                <w:rFonts w:cstheme="minorHAnsi"/>
                <w:b/>
                <w:bCs/>
                <w:sz w:val="16"/>
                <w:szCs w:val="16"/>
              </w:rPr>
              <w:t>Nr.</w:t>
            </w:r>
          </w:p>
        </w:tc>
        <w:tc>
          <w:tcPr>
            <w:tcW w:w="2789" w:type="dxa"/>
          </w:tcPr>
          <w:p w14:paraId="6F869CF8" w14:textId="77777777" w:rsidR="00030EFD" w:rsidRPr="00C4281A" w:rsidRDefault="00030EFD" w:rsidP="00DA360A">
            <w:pPr>
              <w:jc w:val="center"/>
              <w:rPr>
                <w:rFonts w:cstheme="minorHAnsi"/>
                <w:b/>
                <w:bCs/>
                <w:sz w:val="16"/>
                <w:szCs w:val="16"/>
              </w:rPr>
            </w:pPr>
            <w:r>
              <w:rPr>
                <w:rFonts w:cstheme="minorHAnsi"/>
                <w:b/>
                <w:bCs/>
                <w:sz w:val="16"/>
                <w:szCs w:val="16"/>
              </w:rPr>
              <w:t>Tegevus</w:t>
            </w:r>
          </w:p>
        </w:tc>
        <w:tc>
          <w:tcPr>
            <w:tcW w:w="1016" w:type="dxa"/>
            <w:gridSpan w:val="3"/>
          </w:tcPr>
          <w:p w14:paraId="1A40C7B0" w14:textId="3794BD9F" w:rsidR="00030EFD" w:rsidRPr="000F45AB" w:rsidRDefault="00030EFD" w:rsidP="00DA360A">
            <w:pPr>
              <w:jc w:val="center"/>
              <w:rPr>
                <w:rFonts w:cstheme="minorHAnsi"/>
                <w:b/>
                <w:bCs/>
                <w:color w:val="000000" w:themeColor="text1"/>
                <w:sz w:val="16"/>
                <w:szCs w:val="16"/>
              </w:rPr>
            </w:pPr>
            <w:r w:rsidRPr="000F45AB">
              <w:rPr>
                <w:rFonts w:cstheme="minorHAnsi"/>
                <w:b/>
                <w:bCs/>
                <w:color w:val="000000" w:themeColor="text1"/>
                <w:sz w:val="16"/>
                <w:szCs w:val="16"/>
              </w:rPr>
              <w:t>2025</w:t>
            </w:r>
          </w:p>
        </w:tc>
        <w:tc>
          <w:tcPr>
            <w:tcW w:w="1394" w:type="dxa"/>
            <w:gridSpan w:val="3"/>
          </w:tcPr>
          <w:p w14:paraId="42396C80" w14:textId="45D92CB4" w:rsidR="00030EFD" w:rsidRPr="000F45AB" w:rsidRDefault="00030EFD" w:rsidP="00DA360A">
            <w:pPr>
              <w:jc w:val="center"/>
              <w:rPr>
                <w:rFonts w:cstheme="minorHAnsi"/>
                <w:b/>
                <w:bCs/>
                <w:color w:val="000000" w:themeColor="text1"/>
                <w:sz w:val="16"/>
                <w:szCs w:val="16"/>
              </w:rPr>
            </w:pPr>
            <w:r w:rsidRPr="000F45AB">
              <w:rPr>
                <w:rFonts w:cstheme="minorHAnsi"/>
                <w:b/>
                <w:bCs/>
                <w:color w:val="000000" w:themeColor="text1"/>
                <w:sz w:val="16"/>
                <w:szCs w:val="16"/>
              </w:rPr>
              <w:t>2026</w:t>
            </w:r>
          </w:p>
        </w:tc>
        <w:tc>
          <w:tcPr>
            <w:tcW w:w="1526" w:type="dxa"/>
            <w:gridSpan w:val="2"/>
          </w:tcPr>
          <w:p w14:paraId="300441DE" w14:textId="600B9CE4" w:rsidR="00030EFD" w:rsidRPr="000F45AB" w:rsidRDefault="00030EFD" w:rsidP="00DA360A">
            <w:pPr>
              <w:jc w:val="center"/>
              <w:rPr>
                <w:rFonts w:cstheme="minorHAnsi"/>
                <w:b/>
                <w:bCs/>
                <w:color w:val="000000" w:themeColor="text1"/>
                <w:sz w:val="16"/>
                <w:szCs w:val="16"/>
              </w:rPr>
            </w:pPr>
            <w:r w:rsidRPr="000F45AB">
              <w:rPr>
                <w:rFonts w:cstheme="minorHAnsi"/>
                <w:b/>
                <w:bCs/>
                <w:color w:val="000000" w:themeColor="text1"/>
                <w:sz w:val="16"/>
                <w:szCs w:val="16"/>
              </w:rPr>
              <w:t>2027</w:t>
            </w:r>
          </w:p>
        </w:tc>
        <w:tc>
          <w:tcPr>
            <w:tcW w:w="1025" w:type="dxa"/>
            <w:gridSpan w:val="2"/>
          </w:tcPr>
          <w:p w14:paraId="2E5FB38C" w14:textId="576C8727" w:rsidR="00030EFD" w:rsidRPr="000F45AB" w:rsidRDefault="00030EFD" w:rsidP="00DA360A">
            <w:pPr>
              <w:jc w:val="center"/>
              <w:rPr>
                <w:rFonts w:cstheme="minorHAnsi"/>
                <w:b/>
                <w:bCs/>
                <w:color w:val="000000" w:themeColor="text1"/>
                <w:sz w:val="16"/>
                <w:szCs w:val="16"/>
              </w:rPr>
            </w:pPr>
            <w:r w:rsidRPr="000F45AB">
              <w:rPr>
                <w:rFonts w:cstheme="minorHAnsi"/>
                <w:b/>
                <w:bCs/>
                <w:color w:val="000000" w:themeColor="text1"/>
                <w:sz w:val="16"/>
                <w:szCs w:val="16"/>
              </w:rPr>
              <w:t>2028</w:t>
            </w:r>
          </w:p>
        </w:tc>
        <w:tc>
          <w:tcPr>
            <w:tcW w:w="1276" w:type="dxa"/>
            <w:gridSpan w:val="3"/>
          </w:tcPr>
          <w:p w14:paraId="2877C9CB" w14:textId="3355D0B6" w:rsidR="00030EFD" w:rsidRPr="000F45AB" w:rsidRDefault="00030EFD" w:rsidP="00DA360A">
            <w:pPr>
              <w:jc w:val="center"/>
              <w:rPr>
                <w:rFonts w:cstheme="minorHAnsi"/>
                <w:b/>
                <w:bCs/>
                <w:color w:val="000000" w:themeColor="text1"/>
                <w:sz w:val="16"/>
                <w:szCs w:val="16"/>
              </w:rPr>
            </w:pPr>
            <w:r w:rsidRPr="000F45AB">
              <w:rPr>
                <w:rFonts w:cstheme="minorHAnsi"/>
                <w:b/>
                <w:bCs/>
                <w:color w:val="000000" w:themeColor="text1"/>
                <w:sz w:val="16"/>
                <w:szCs w:val="16"/>
              </w:rPr>
              <w:t>2029-2030</w:t>
            </w:r>
          </w:p>
        </w:tc>
      </w:tr>
      <w:tr w:rsidR="00030EFD" w:rsidRPr="00C4281A" w14:paraId="66F9BB24" w14:textId="77777777" w:rsidTr="00030EFD">
        <w:tc>
          <w:tcPr>
            <w:tcW w:w="750" w:type="dxa"/>
            <w:gridSpan w:val="2"/>
          </w:tcPr>
          <w:p w14:paraId="5BF4B781" w14:textId="1A63F64A" w:rsidR="00030EFD" w:rsidRPr="00C4281A" w:rsidRDefault="00030EFD" w:rsidP="00DA360A">
            <w:pPr>
              <w:rPr>
                <w:rFonts w:cstheme="minorHAnsi"/>
                <w:b/>
                <w:bCs/>
                <w:sz w:val="16"/>
                <w:szCs w:val="16"/>
              </w:rPr>
            </w:pPr>
            <w:r>
              <w:rPr>
                <w:rFonts w:cstheme="minorHAnsi"/>
                <w:b/>
                <w:bCs/>
                <w:sz w:val="16"/>
                <w:szCs w:val="16"/>
              </w:rPr>
              <w:t>3.4.1</w:t>
            </w:r>
          </w:p>
        </w:tc>
        <w:tc>
          <w:tcPr>
            <w:tcW w:w="2789" w:type="dxa"/>
          </w:tcPr>
          <w:p w14:paraId="5630AF65" w14:textId="600D82A5" w:rsidR="00030EFD" w:rsidRPr="00447EF3" w:rsidRDefault="00030EFD" w:rsidP="00DA360A">
            <w:pPr>
              <w:rPr>
                <w:rFonts w:cstheme="minorHAnsi"/>
                <w:sz w:val="16"/>
                <w:szCs w:val="16"/>
              </w:rPr>
            </w:pPr>
            <w:bookmarkStart w:id="103" w:name="_Hlk167959219"/>
            <w:r w:rsidRPr="00447EF3">
              <w:rPr>
                <w:rFonts w:cstheme="minorHAnsi"/>
                <w:sz w:val="16"/>
                <w:szCs w:val="16"/>
              </w:rPr>
              <w:t xml:space="preserve">Vändra staadioni kunstmuru väljaku juurde </w:t>
            </w:r>
            <w:r>
              <w:rPr>
                <w:rFonts w:cstheme="minorHAnsi"/>
                <w:sz w:val="16"/>
                <w:szCs w:val="16"/>
              </w:rPr>
              <w:t xml:space="preserve">tualettruumide </w:t>
            </w:r>
            <w:r w:rsidRPr="00447EF3">
              <w:rPr>
                <w:rFonts w:cstheme="minorHAnsi"/>
                <w:sz w:val="16"/>
                <w:szCs w:val="16"/>
              </w:rPr>
              <w:t>rajamine</w:t>
            </w:r>
            <w:bookmarkEnd w:id="103"/>
          </w:p>
        </w:tc>
        <w:tc>
          <w:tcPr>
            <w:tcW w:w="1016" w:type="dxa"/>
            <w:gridSpan w:val="3"/>
          </w:tcPr>
          <w:p w14:paraId="24C5A63C" w14:textId="5D24591A" w:rsidR="00030EFD" w:rsidRPr="00030EFD" w:rsidRDefault="00030EFD" w:rsidP="00DA360A">
            <w:pPr>
              <w:jc w:val="center"/>
              <w:rPr>
                <w:rFonts w:cstheme="minorHAnsi"/>
                <w:color w:val="70AD47" w:themeColor="accent6"/>
                <w:sz w:val="16"/>
                <w:szCs w:val="16"/>
              </w:rPr>
            </w:pPr>
            <w:r w:rsidRPr="00030EFD">
              <w:rPr>
                <w:rFonts w:cstheme="minorHAnsi"/>
                <w:color w:val="70AD47" w:themeColor="accent6"/>
                <w:sz w:val="16"/>
                <w:szCs w:val="16"/>
              </w:rPr>
              <w:t>x</w:t>
            </w:r>
          </w:p>
        </w:tc>
        <w:tc>
          <w:tcPr>
            <w:tcW w:w="1394" w:type="dxa"/>
            <w:gridSpan w:val="3"/>
          </w:tcPr>
          <w:p w14:paraId="4D871EE4" w14:textId="567B1DB9" w:rsidR="00030EFD" w:rsidRPr="00030EFD" w:rsidRDefault="00030EFD" w:rsidP="00DA360A">
            <w:pPr>
              <w:jc w:val="center"/>
              <w:rPr>
                <w:rFonts w:cstheme="minorHAnsi"/>
                <w:color w:val="70AD47" w:themeColor="accent6"/>
                <w:sz w:val="16"/>
                <w:szCs w:val="16"/>
              </w:rPr>
            </w:pPr>
            <w:r w:rsidRPr="00030EFD">
              <w:rPr>
                <w:rFonts w:cstheme="minorHAnsi"/>
                <w:color w:val="70AD47" w:themeColor="accent6"/>
                <w:sz w:val="16"/>
                <w:szCs w:val="16"/>
              </w:rPr>
              <w:t>x</w:t>
            </w:r>
          </w:p>
        </w:tc>
        <w:tc>
          <w:tcPr>
            <w:tcW w:w="1526" w:type="dxa"/>
            <w:gridSpan w:val="2"/>
          </w:tcPr>
          <w:p w14:paraId="53B8FB86" w14:textId="680C3D2B" w:rsidR="00030EFD" w:rsidRPr="00030EFD" w:rsidRDefault="00030EFD" w:rsidP="00DA360A">
            <w:pPr>
              <w:jc w:val="center"/>
              <w:rPr>
                <w:rFonts w:cstheme="minorHAnsi"/>
                <w:color w:val="70AD47" w:themeColor="accent6"/>
                <w:sz w:val="16"/>
                <w:szCs w:val="16"/>
              </w:rPr>
            </w:pPr>
            <w:r w:rsidRPr="00030EFD">
              <w:rPr>
                <w:rFonts w:cstheme="minorHAnsi"/>
                <w:color w:val="70AD47" w:themeColor="accent6"/>
                <w:sz w:val="16"/>
                <w:szCs w:val="16"/>
              </w:rPr>
              <w:t>x</w:t>
            </w:r>
          </w:p>
        </w:tc>
        <w:tc>
          <w:tcPr>
            <w:tcW w:w="1025" w:type="dxa"/>
            <w:gridSpan w:val="2"/>
          </w:tcPr>
          <w:p w14:paraId="7A9636B1" w14:textId="4C3035E5" w:rsidR="00030EFD" w:rsidRPr="00030EFD" w:rsidRDefault="00030EFD" w:rsidP="00DA360A">
            <w:pPr>
              <w:jc w:val="center"/>
              <w:rPr>
                <w:rFonts w:cstheme="minorHAnsi"/>
                <w:color w:val="70AD47" w:themeColor="accent6"/>
                <w:sz w:val="16"/>
                <w:szCs w:val="16"/>
              </w:rPr>
            </w:pPr>
            <w:r w:rsidRPr="00030EFD">
              <w:rPr>
                <w:rFonts w:cstheme="minorHAnsi"/>
                <w:color w:val="70AD47" w:themeColor="accent6"/>
                <w:sz w:val="16"/>
                <w:szCs w:val="16"/>
              </w:rPr>
              <w:t>x</w:t>
            </w:r>
          </w:p>
        </w:tc>
        <w:tc>
          <w:tcPr>
            <w:tcW w:w="1276" w:type="dxa"/>
            <w:gridSpan w:val="3"/>
          </w:tcPr>
          <w:p w14:paraId="6FBD1D88" w14:textId="70907D69" w:rsidR="00030EFD" w:rsidRPr="00030EFD" w:rsidRDefault="00030EFD" w:rsidP="00DA360A">
            <w:pPr>
              <w:jc w:val="center"/>
              <w:rPr>
                <w:rFonts w:cstheme="minorHAnsi"/>
                <w:color w:val="70AD47" w:themeColor="accent6"/>
                <w:sz w:val="16"/>
                <w:szCs w:val="16"/>
              </w:rPr>
            </w:pPr>
            <w:r w:rsidRPr="00030EFD">
              <w:rPr>
                <w:rFonts w:cstheme="minorHAnsi"/>
                <w:color w:val="70AD47" w:themeColor="accent6"/>
                <w:sz w:val="16"/>
                <w:szCs w:val="16"/>
              </w:rPr>
              <w:t>x</w:t>
            </w:r>
          </w:p>
        </w:tc>
      </w:tr>
      <w:tr w:rsidR="00030EFD" w:rsidRPr="00C4281A" w14:paraId="69FFEA1A" w14:textId="77777777" w:rsidTr="00030EFD">
        <w:tc>
          <w:tcPr>
            <w:tcW w:w="750" w:type="dxa"/>
            <w:gridSpan w:val="2"/>
          </w:tcPr>
          <w:p w14:paraId="3CD2CEF8" w14:textId="5149B2C9" w:rsidR="00030EFD" w:rsidRPr="004478E2" w:rsidRDefault="00030EFD" w:rsidP="00DA360A">
            <w:pPr>
              <w:rPr>
                <w:rFonts w:cstheme="minorHAnsi"/>
                <w:b/>
                <w:bCs/>
                <w:color w:val="FF0000"/>
                <w:sz w:val="16"/>
                <w:szCs w:val="16"/>
              </w:rPr>
            </w:pPr>
            <w:r w:rsidRPr="004478E2">
              <w:rPr>
                <w:rFonts w:cstheme="minorHAnsi"/>
                <w:b/>
                <w:bCs/>
                <w:color w:val="FF0000"/>
                <w:sz w:val="16"/>
                <w:szCs w:val="16"/>
              </w:rPr>
              <w:t>3.4.2</w:t>
            </w:r>
          </w:p>
        </w:tc>
        <w:tc>
          <w:tcPr>
            <w:tcW w:w="2789" w:type="dxa"/>
          </w:tcPr>
          <w:p w14:paraId="7E5AD476" w14:textId="0512A1D5" w:rsidR="00030EFD" w:rsidRPr="004478E2" w:rsidRDefault="00030EFD" w:rsidP="00DA360A">
            <w:pPr>
              <w:rPr>
                <w:rFonts w:cstheme="minorHAnsi"/>
                <w:b/>
                <w:bCs/>
                <w:color w:val="FF0000"/>
                <w:sz w:val="16"/>
                <w:szCs w:val="16"/>
              </w:rPr>
            </w:pPr>
            <w:r w:rsidRPr="004478E2">
              <w:rPr>
                <w:color w:val="FF0000"/>
                <w:sz w:val="16"/>
                <w:szCs w:val="16"/>
              </w:rPr>
              <w:t>Vallale heli- ja valgustehnika rentimine</w:t>
            </w:r>
          </w:p>
        </w:tc>
        <w:tc>
          <w:tcPr>
            <w:tcW w:w="1016" w:type="dxa"/>
            <w:gridSpan w:val="3"/>
          </w:tcPr>
          <w:p w14:paraId="7D95A0EF" w14:textId="68942996" w:rsidR="00030EFD" w:rsidRPr="004478E2" w:rsidRDefault="00030EFD" w:rsidP="00DA360A">
            <w:pPr>
              <w:jc w:val="center"/>
              <w:rPr>
                <w:rFonts w:cstheme="minorHAnsi"/>
                <w:color w:val="FF0000"/>
                <w:sz w:val="16"/>
                <w:szCs w:val="16"/>
              </w:rPr>
            </w:pPr>
            <w:r w:rsidRPr="004478E2">
              <w:rPr>
                <w:rFonts w:cstheme="minorHAnsi"/>
                <w:color w:val="FF0000"/>
                <w:sz w:val="16"/>
                <w:szCs w:val="16"/>
              </w:rPr>
              <w:t>x</w:t>
            </w:r>
          </w:p>
        </w:tc>
        <w:tc>
          <w:tcPr>
            <w:tcW w:w="1394" w:type="dxa"/>
            <w:gridSpan w:val="3"/>
          </w:tcPr>
          <w:p w14:paraId="704BEA94" w14:textId="170C48EB" w:rsidR="00030EFD" w:rsidRPr="004478E2" w:rsidRDefault="00030EFD" w:rsidP="00DA360A">
            <w:pPr>
              <w:jc w:val="center"/>
              <w:rPr>
                <w:rFonts w:cstheme="minorHAnsi"/>
                <w:color w:val="FF0000"/>
                <w:sz w:val="16"/>
                <w:szCs w:val="16"/>
              </w:rPr>
            </w:pPr>
            <w:r w:rsidRPr="004478E2">
              <w:rPr>
                <w:rFonts w:cstheme="minorHAnsi"/>
                <w:color w:val="FF0000"/>
                <w:sz w:val="16"/>
                <w:szCs w:val="16"/>
              </w:rPr>
              <w:t>x</w:t>
            </w:r>
          </w:p>
        </w:tc>
        <w:tc>
          <w:tcPr>
            <w:tcW w:w="1526" w:type="dxa"/>
            <w:gridSpan w:val="2"/>
          </w:tcPr>
          <w:p w14:paraId="2B73366A" w14:textId="737D7AC0" w:rsidR="00030EFD" w:rsidRPr="004478E2" w:rsidRDefault="00030EFD" w:rsidP="00DA360A">
            <w:pPr>
              <w:jc w:val="center"/>
              <w:rPr>
                <w:rFonts w:cstheme="minorHAnsi"/>
                <w:color w:val="FF0000"/>
                <w:sz w:val="16"/>
                <w:szCs w:val="16"/>
              </w:rPr>
            </w:pPr>
            <w:r w:rsidRPr="004478E2">
              <w:rPr>
                <w:rFonts w:cstheme="minorHAnsi"/>
                <w:color w:val="FF0000"/>
                <w:sz w:val="16"/>
                <w:szCs w:val="16"/>
              </w:rPr>
              <w:t>x</w:t>
            </w:r>
          </w:p>
        </w:tc>
        <w:tc>
          <w:tcPr>
            <w:tcW w:w="1025" w:type="dxa"/>
            <w:gridSpan w:val="2"/>
          </w:tcPr>
          <w:p w14:paraId="7DFB43B7" w14:textId="36D717F6" w:rsidR="00030EFD" w:rsidRPr="004478E2" w:rsidRDefault="00030EFD" w:rsidP="00DA360A">
            <w:pPr>
              <w:jc w:val="center"/>
              <w:rPr>
                <w:rFonts w:cstheme="minorHAnsi"/>
                <w:color w:val="FF0000"/>
                <w:sz w:val="16"/>
                <w:szCs w:val="16"/>
              </w:rPr>
            </w:pPr>
            <w:r w:rsidRPr="004478E2">
              <w:rPr>
                <w:rFonts w:cstheme="minorHAnsi"/>
                <w:color w:val="FF0000"/>
                <w:sz w:val="16"/>
                <w:szCs w:val="16"/>
              </w:rPr>
              <w:t>x</w:t>
            </w:r>
          </w:p>
        </w:tc>
        <w:tc>
          <w:tcPr>
            <w:tcW w:w="1276" w:type="dxa"/>
            <w:gridSpan w:val="3"/>
          </w:tcPr>
          <w:p w14:paraId="2B61C110" w14:textId="74BEF8F4" w:rsidR="00030EFD" w:rsidRPr="004478E2" w:rsidRDefault="00030EFD" w:rsidP="00DA360A">
            <w:pPr>
              <w:jc w:val="center"/>
              <w:rPr>
                <w:rFonts w:cstheme="minorHAnsi"/>
                <w:color w:val="FF0000"/>
                <w:sz w:val="16"/>
                <w:szCs w:val="16"/>
              </w:rPr>
            </w:pPr>
            <w:r w:rsidRPr="004478E2">
              <w:rPr>
                <w:rFonts w:cstheme="minorHAnsi"/>
                <w:color w:val="FF0000"/>
                <w:sz w:val="16"/>
                <w:szCs w:val="16"/>
              </w:rPr>
              <w:t>x</w:t>
            </w:r>
          </w:p>
        </w:tc>
      </w:tr>
      <w:tr w:rsidR="00030EFD" w:rsidRPr="00C4281A" w14:paraId="3120BFEF" w14:textId="77777777" w:rsidTr="00030EFD">
        <w:tc>
          <w:tcPr>
            <w:tcW w:w="750" w:type="dxa"/>
            <w:gridSpan w:val="2"/>
          </w:tcPr>
          <w:p w14:paraId="1A1A6BD9" w14:textId="622037C4" w:rsidR="00030EFD" w:rsidRPr="00C4281A" w:rsidRDefault="00030EFD" w:rsidP="00DA360A">
            <w:pPr>
              <w:rPr>
                <w:rFonts w:cstheme="minorHAnsi"/>
                <w:b/>
                <w:bCs/>
                <w:sz w:val="16"/>
                <w:szCs w:val="16"/>
              </w:rPr>
            </w:pPr>
            <w:r>
              <w:rPr>
                <w:rFonts w:cstheme="minorHAnsi"/>
                <w:b/>
                <w:bCs/>
                <w:sz w:val="16"/>
                <w:szCs w:val="16"/>
              </w:rPr>
              <w:t>3.4.3</w:t>
            </w:r>
          </w:p>
        </w:tc>
        <w:tc>
          <w:tcPr>
            <w:tcW w:w="2789" w:type="dxa"/>
          </w:tcPr>
          <w:p w14:paraId="02A823E7" w14:textId="6E693EF1" w:rsidR="00030EFD" w:rsidRPr="00B139CB" w:rsidRDefault="00030EFD" w:rsidP="00DA360A">
            <w:pPr>
              <w:rPr>
                <w:rFonts w:cstheme="minorHAnsi"/>
                <w:b/>
                <w:bCs/>
                <w:color w:val="70AD47" w:themeColor="accent6"/>
                <w:sz w:val="16"/>
                <w:szCs w:val="16"/>
              </w:rPr>
            </w:pPr>
            <w:r w:rsidRPr="00B139CB">
              <w:rPr>
                <w:color w:val="70AD47" w:themeColor="accent6"/>
                <w:sz w:val="16"/>
                <w:szCs w:val="16"/>
              </w:rPr>
              <w:t>Spordiväljakute kaasajastamine</w:t>
            </w:r>
          </w:p>
        </w:tc>
        <w:tc>
          <w:tcPr>
            <w:tcW w:w="1016" w:type="dxa"/>
            <w:gridSpan w:val="3"/>
          </w:tcPr>
          <w:p w14:paraId="0775F926" w14:textId="560A4020" w:rsidR="00030EFD" w:rsidRPr="008A0B26" w:rsidRDefault="00030EFD" w:rsidP="00DA360A">
            <w:pPr>
              <w:jc w:val="center"/>
              <w:rPr>
                <w:rFonts w:cstheme="minorHAnsi"/>
                <w:sz w:val="16"/>
                <w:szCs w:val="16"/>
              </w:rPr>
            </w:pPr>
            <w:r>
              <w:rPr>
                <w:rFonts w:cstheme="minorHAnsi"/>
                <w:sz w:val="16"/>
                <w:szCs w:val="16"/>
              </w:rPr>
              <w:t>x</w:t>
            </w:r>
          </w:p>
        </w:tc>
        <w:tc>
          <w:tcPr>
            <w:tcW w:w="1394" w:type="dxa"/>
            <w:gridSpan w:val="3"/>
          </w:tcPr>
          <w:p w14:paraId="53E3E6AF" w14:textId="624AE337" w:rsidR="00030EFD" w:rsidRPr="008A0B26" w:rsidRDefault="00030EFD" w:rsidP="00DA360A">
            <w:pPr>
              <w:jc w:val="center"/>
              <w:rPr>
                <w:rFonts w:cstheme="minorHAnsi"/>
                <w:sz w:val="16"/>
                <w:szCs w:val="16"/>
              </w:rPr>
            </w:pPr>
            <w:r>
              <w:rPr>
                <w:rFonts w:cstheme="minorHAnsi"/>
                <w:sz w:val="16"/>
                <w:szCs w:val="16"/>
              </w:rPr>
              <w:t>x</w:t>
            </w:r>
          </w:p>
        </w:tc>
        <w:tc>
          <w:tcPr>
            <w:tcW w:w="1526" w:type="dxa"/>
            <w:gridSpan w:val="2"/>
          </w:tcPr>
          <w:p w14:paraId="69159F6B" w14:textId="6DFB9BC8" w:rsidR="00030EFD" w:rsidRPr="008A0B26" w:rsidRDefault="00030EFD" w:rsidP="00DA360A">
            <w:pPr>
              <w:jc w:val="center"/>
              <w:rPr>
                <w:rFonts w:cstheme="minorHAnsi"/>
                <w:sz w:val="16"/>
                <w:szCs w:val="16"/>
              </w:rPr>
            </w:pPr>
            <w:r>
              <w:rPr>
                <w:rFonts w:cstheme="minorHAnsi"/>
                <w:sz w:val="16"/>
                <w:szCs w:val="16"/>
              </w:rPr>
              <w:t>x</w:t>
            </w:r>
          </w:p>
        </w:tc>
        <w:tc>
          <w:tcPr>
            <w:tcW w:w="1025" w:type="dxa"/>
            <w:gridSpan w:val="2"/>
          </w:tcPr>
          <w:p w14:paraId="7D91A8A1" w14:textId="72282292" w:rsidR="00030EFD" w:rsidRPr="008A0B26" w:rsidRDefault="00030EFD" w:rsidP="00DA360A">
            <w:pPr>
              <w:jc w:val="center"/>
              <w:rPr>
                <w:rFonts w:cstheme="minorHAnsi"/>
                <w:sz w:val="16"/>
                <w:szCs w:val="16"/>
              </w:rPr>
            </w:pPr>
            <w:r>
              <w:rPr>
                <w:rFonts w:cstheme="minorHAnsi"/>
                <w:sz w:val="16"/>
                <w:szCs w:val="16"/>
              </w:rPr>
              <w:t>x</w:t>
            </w:r>
          </w:p>
        </w:tc>
        <w:tc>
          <w:tcPr>
            <w:tcW w:w="1276" w:type="dxa"/>
            <w:gridSpan w:val="3"/>
          </w:tcPr>
          <w:p w14:paraId="57FF23BF" w14:textId="08C33DF1" w:rsidR="00030EFD" w:rsidRPr="008A0B26" w:rsidRDefault="00030EFD" w:rsidP="00DA360A">
            <w:pPr>
              <w:jc w:val="center"/>
              <w:rPr>
                <w:rFonts w:cstheme="minorHAnsi"/>
                <w:sz w:val="16"/>
                <w:szCs w:val="16"/>
              </w:rPr>
            </w:pPr>
            <w:r>
              <w:rPr>
                <w:rFonts w:cstheme="minorHAnsi"/>
                <w:sz w:val="16"/>
                <w:szCs w:val="16"/>
              </w:rPr>
              <w:t>x</w:t>
            </w:r>
          </w:p>
        </w:tc>
      </w:tr>
      <w:tr w:rsidR="00DA360A" w:rsidRPr="00B0625E" w14:paraId="1997FCFB" w14:textId="77777777" w:rsidTr="00DD3E6F">
        <w:tc>
          <w:tcPr>
            <w:tcW w:w="9776" w:type="dxa"/>
            <w:gridSpan w:val="16"/>
            <w:shd w:val="clear" w:color="auto" w:fill="FFFF99"/>
          </w:tcPr>
          <w:p w14:paraId="2E193F23" w14:textId="45AE9B32" w:rsidR="00DA360A" w:rsidRPr="00B0625E" w:rsidRDefault="00DA360A" w:rsidP="00DA360A">
            <w:pPr>
              <w:jc w:val="both"/>
              <w:rPr>
                <w:rFonts w:cstheme="minorHAnsi"/>
                <w:sz w:val="18"/>
                <w:szCs w:val="18"/>
              </w:rPr>
            </w:pPr>
            <w:bookmarkStart w:id="104" w:name="_Hlk136960644"/>
            <w:r w:rsidRPr="00B0625E">
              <w:rPr>
                <w:sz w:val="18"/>
                <w:szCs w:val="18"/>
              </w:rPr>
              <w:t>Alaeesmärk 3.</w:t>
            </w:r>
            <w:r>
              <w:rPr>
                <w:sz w:val="18"/>
                <w:szCs w:val="18"/>
              </w:rPr>
              <w:t>5</w:t>
            </w:r>
            <w:r w:rsidRPr="00B0625E">
              <w:rPr>
                <w:sz w:val="18"/>
                <w:szCs w:val="18"/>
              </w:rPr>
              <w:t xml:space="preserve">. </w:t>
            </w:r>
            <w:r w:rsidRPr="00863A6E">
              <w:rPr>
                <w:sz w:val="18"/>
                <w:szCs w:val="18"/>
              </w:rPr>
              <w:t>Vaba aja veetmise võimalused vastavad elanike ootustele ja vajadustele</w:t>
            </w:r>
          </w:p>
        </w:tc>
      </w:tr>
      <w:bookmarkEnd w:id="104"/>
      <w:tr w:rsidR="00657CCF" w:rsidRPr="00C4281A" w14:paraId="2B9AA632" w14:textId="77777777" w:rsidTr="00657CCF">
        <w:tc>
          <w:tcPr>
            <w:tcW w:w="750" w:type="dxa"/>
            <w:gridSpan w:val="2"/>
          </w:tcPr>
          <w:p w14:paraId="76D0E5CC" w14:textId="77777777" w:rsidR="00657CCF" w:rsidRPr="00C4281A" w:rsidRDefault="00657CCF" w:rsidP="00DA360A">
            <w:pPr>
              <w:jc w:val="center"/>
              <w:rPr>
                <w:rFonts w:cstheme="minorHAnsi"/>
                <w:b/>
                <w:bCs/>
                <w:sz w:val="16"/>
                <w:szCs w:val="16"/>
              </w:rPr>
            </w:pPr>
            <w:r>
              <w:rPr>
                <w:rFonts w:cstheme="minorHAnsi"/>
                <w:b/>
                <w:bCs/>
                <w:sz w:val="16"/>
                <w:szCs w:val="16"/>
              </w:rPr>
              <w:t>Nr.</w:t>
            </w:r>
          </w:p>
        </w:tc>
        <w:tc>
          <w:tcPr>
            <w:tcW w:w="2789" w:type="dxa"/>
          </w:tcPr>
          <w:p w14:paraId="470CC14A" w14:textId="77777777" w:rsidR="00657CCF" w:rsidRPr="00C4281A" w:rsidRDefault="00657CCF" w:rsidP="00DA360A">
            <w:pPr>
              <w:jc w:val="center"/>
              <w:rPr>
                <w:rFonts w:cstheme="minorHAnsi"/>
                <w:b/>
                <w:bCs/>
                <w:sz w:val="16"/>
                <w:szCs w:val="16"/>
              </w:rPr>
            </w:pPr>
            <w:r>
              <w:rPr>
                <w:rFonts w:cstheme="minorHAnsi"/>
                <w:b/>
                <w:bCs/>
                <w:sz w:val="16"/>
                <w:szCs w:val="16"/>
              </w:rPr>
              <w:t>Tegevus</w:t>
            </w:r>
          </w:p>
        </w:tc>
        <w:tc>
          <w:tcPr>
            <w:tcW w:w="1016" w:type="dxa"/>
            <w:gridSpan w:val="3"/>
          </w:tcPr>
          <w:p w14:paraId="4F60093A" w14:textId="6DE3C7EE" w:rsidR="00657CCF" w:rsidRPr="00725D37" w:rsidRDefault="00657CCF" w:rsidP="00DA360A">
            <w:pPr>
              <w:jc w:val="center"/>
              <w:rPr>
                <w:rFonts w:cstheme="minorHAnsi"/>
                <w:b/>
                <w:bCs/>
                <w:color w:val="000000" w:themeColor="text1"/>
                <w:sz w:val="16"/>
                <w:szCs w:val="16"/>
              </w:rPr>
            </w:pPr>
            <w:r w:rsidRPr="00725D37">
              <w:rPr>
                <w:rFonts w:cstheme="minorHAnsi"/>
                <w:b/>
                <w:bCs/>
                <w:color w:val="000000" w:themeColor="text1"/>
                <w:sz w:val="16"/>
                <w:szCs w:val="16"/>
              </w:rPr>
              <w:t>2025</w:t>
            </w:r>
          </w:p>
        </w:tc>
        <w:tc>
          <w:tcPr>
            <w:tcW w:w="1394" w:type="dxa"/>
            <w:gridSpan w:val="3"/>
          </w:tcPr>
          <w:p w14:paraId="324ECBA4" w14:textId="1E81FBB7" w:rsidR="00657CCF" w:rsidRPr="00725D37" w:rsidRDefault="00657CCF" w:rsidP="00DA360A">
            <w:pPr>
              <w:jc w:val="center"/>
              <w:rPr>
                <w:rFonts w:cstheme="minorHAnsi"/>
                <w:b/>
                <w:bCs/>
                <w:color w:val="000000" w:themeColor="text1"/>
                <w:sz w:val="16"/>
                <w:szCs w:val="16"/>
              </w:rPr>
            </w:pPr>
            <w:r w:rsidRPr="00725D37">
              <w:rPr>
                <w:rFonts w:cstheme="minorHAnsi"/>
                <w:b/>
                <w:bCs/>
                <w:color w:val="000000" w:themeColor="text1"/>
                <w:sz w:val="16"/>
                <w:szCs w:val="16"/>
              </w:rPr>
              <w:t>2026</w:t>
            </w:r>
          </w:p>
        </w:tc>
        <w:tc>
          <w:tcPr>
            <w:tcW w:w="1526" w:type="dxa"/>
            <w:gridSpan w:val="2"/>
          </w:tcPr>
          <w:p w14:paraId="13E716B1" w14:textId="1C4603FB" w:rsidR="00657CCF" w:rsidRPr="00725D37" w:rsidRDefault="00657CCF" w:rsidP="00DA360A">
            <w:pPr>
              <w:jc w:val="center"/>
              <w:rPr>
                <w:rFonts w:cstheme="minorHAnsi"/>
                <w:b/>
                <w:bCs/>
                <w:color w:val="000000" w:themeColor="text1"/>
                <w:sz w:val="16"/>
                <w:szCs w:val="16"/>
              </w:rPr>
            </w:pPr>
            <w:r w:rsidRPr="00725D37">
              <w:rPr>
                <w:rFonts w:cstheme="minorHAnsi"/>
                <w:b/>
                <w:bCs/>
                <w:color w:val="000000" w:themeColor="text1"/>
                <w:sz w:val="16"/>
                <w:szCs w:val="16"/>
              </w:rPr>
              <w:t>2027</w:t>
            </w:r>
          </w:p>
        </w:tc>
        <w:tc>
          <w:tcPr>
            <w:tcW w:w="1025" w:type="dxa"/>
            <w:gridSpan w:val="2"/>
          </w:tcPr>
          <w:p w14:paraId="235E3C0D" w14:textId="16C135F2" w:rsidR="00657CCF" w:rsidRPr="00725D37" w:rsidRDefault="00657CCF" w:rsidP="00DA360A">
            <w:pPr>
              <w:jc w:val="center"/>
              <w:rPr>
                <w:rFonts w:cstheme="minorHAnsi"/>
                <w:b/>
                <w:bCs/>
                <w:color w:val="000000" w:themeColor="text1"/>
                <w:sz w:val="16"/>
                <w:szCs w:val="16"/>
              </w:rPr>
            </w:pPr>
            <w:r w:rsidRPr="00725D37">
              <w:rPr>
                <w:rFonts w:cstheme="minorHAnsi"/>
                <w:b/>
                <w:bCs/>
                <w:color w:val="000000" w:themeColor="text1"/>
                <w:sz w:val="16"/>
                <w:szCs w:val="16"/>
              </w:rPr>
              <w:t>2028</w:t>
            </w:r>
          </w:p>
        </w:tc>
        <w:tc>
          <w:tcPr>
            <w:tcW w:w="1276" w:type="dxa"/>
            <w:gridSpan w:val="3"/>
          </w:tcPr>
          <w:p w14:paraId="71327797" w14:textId="4F0C92DC" w:rsidR="00657CCF" w:rsidRPr="00725D37" w:rsidRDefault="00657CCF" w:rsidP="00DA360A">
            <w:pPr>
              <w:jc w:val="center"/>
              <w:rPr>
                <w:rFonts w:cstheme="minorHAnsi"/>
                <w:b/>
                <w:bCs/>
                <w:color w:val="000000" w:themeColor="text1"/>
                <w:sz w:val="16"/>
                <w:szCs w:val="16"/>
              </w:rPr>
            </w:pPr>
            <w:r w:rsidRPr="00725D37">
              <w:rPr>
                <w:rFonts w:cstheme="minorHAnsi"/>
                <w:b/>
                <w:bCs/>
                <w:color w:val="000000" w:themeColor="text1"/>
                <w:sz w:val="16"/>
                <w:szCs w:val="16"/>
              </w:rPr>
              <w:t>2029-2030</w:t>
            </w:r>
          </w:p>
        </w:tc>
      </w:tr>
      <w:tr w:rsidR="00657CCF" w:rsidRPr="00C4281A" w14:paraId="129A6598" w14:textId="77777777" w:rsidTr="00657CCF">
        <w:tc>
          <w:tcPr>
            <w:tcW w:w="750" w:type="dxa"/>
            <w:gridSpan w:val="2"/>
          </w:tcPr>
          <w:p w14:paraId="66E69CEF" w14:textId="23A9B8E0" w:rsidR="00657CCF" w:rsidRPr="00C4281A" w:rsidRDefault="00657CCF" w:rsidP="00DA360A">
            <w:pPr>
              <w:rPr>
                <w:rFonts w:cstheme="minorHAnsi"/>
                <w:b/>
                <w:bCs/>
                <w:sz w:val="16"/>
                <w:szCs w:val="16"/>
              </w:rPr>
            </w:pPr>
            <w:r>
              <w:rPr>
                <w:rFonts w:cstheme="minorHAnsi"/>
                <w:b/>
                <w:bCs/>
                <w:sz w:val="16"/>
                <w:szCs w:val="16"/>
              </w:rPr>
              <w:lastRenderedPageBreak/>
              <w:t>3.5.1</w:t>
            </w:r>
          </w:p>
        </w:tc>
        <w:tc>
          <w:tcPr>
            <w:tcW w:w="2789" w:type="dxa"/>
          </w:tcPr>
          <w:p w14:paraId="381F75AF" w14:textId="7908039A" w:rsidR="00657CCF" w:rsidRPr="0013787F" w:rsidRDefault="00657CCF" w:rsidP="00DA360A">
            <w:pPr>
              <w:rPr>
                <w:sz w:val="16"/>
                <w:szCs w:val="16"/>
              </w:rPr>
            </w:pPr>
            <w:r w:rsidRPr="00863A6E">
              <w:rPr>
                <w:sz w:val="16"/>
                <w:szCs w:val="16"/>
              </w:rPr>
              <w:t>Vändra pargi tantsuplatsile sissesõidutee ehitamine</w:t>
            </w:r>
          </w:p>
        </w:tc>
        <w:tc>
          <w:tcPr>
            <w:tcW w:w="1016" w:type="dxa"/>
            <w:gridSpan w:val="3"/>
          </w:tcPr>
          <w:p w14:paraId="29F293E4" w14:textId="76F5E8FD" w:rsidR="00657CCF" w:rsidRPr="008A0B26" w:rsidRDefault="00657CCF" w:rsidP="00DA360A">
            <w:pPr>
              <w:jc w:val="center"/>
              <w:rPr>
                <w:rFonts w:cstheme="minorHAnsi"/>
                <w:sz w:val="16"/>
                <w:szCs w:val="16"/>
              </w:rPr>
            </w:pPr>
          </w:p>
        </w:tc>
        <w:tc>
          <w:tcPr>
            <w:tcW w:w="1394" w:type="dxa"/>
            <w:gridSpan w:val="3"/>
          </w:tcPr>
          <w:p w14:paraId="5A205915" w14:textId="4C8A5E2A" w:rsidR="00657CCF" w:rsidRPr="008A0B26" w:rsidRDefault="00657CCF" w:rsidP="00DA360A">
            <w:pPr>
              <w:jc w:val="center"/>
              <w:rPr>
                <w:rFonts w:cstheme="minorHAnsi"/>
                <w:sz w:val="16"/>
                <w:szCs w:val="16"/>
              </w:rPr>
            </w:pPr>
          </w:p>
        </w:tc>
        <w:tc>
          <w:tcPr>
            <w:tcW w:w="1526" w:type="dxa"/>
            <w:gridSpan w:val="2"/>
          </w:tcPr>
          <w:p w14:paraId="260670DE" w14:textId="77777777" w:rsidR="00657CCF" w:rsidRPr="008A0B26" w:rsidRDefault="00657CCF" w:rsidP="00DA360A">
            <w:pPr>
              <w:jc w:val="center"/>
              <w:rPr>
                <w:rFonts w:cstheme="minorHAnsi"/>
                <w:sz w:val="16"/>
                <w:szCs w:val="16"/>
              </w:rPr>
            </w:pPr>
          </w:p>
        </w:tc>
        <w:tc>
          <w:tcPr>
            <w:tcW w:w="1025" w:type="dxa"/>
            <w:gridSpan w:val="2"/>
          </w:tcPr>
          <w:p w14:paraId="6024C040" w14:textId="77777777" w:rsidR="00657CCF" w:rsidRPr="008A0B26" w:rsidRDefault="00657CCF" w:rsidP="00DA360A">
            <w:pPr>
              <w:jc w:val="center"/>
              <w:rPr>
                <w:rFonts w:cstheme="minorHAnsi"/>
                <w:sz w:val="16"/>
                <w:szCs w:val="16"/>
              </w:rPr>
            </w:pPr>
          </w:p>
        </w:tc>
        <w:tc>
          <w:tcPr>
            <w:tcW w:w="1276" w:type="dxa"/>
            <w:gridSpan w:val="3"/>
          </w:tcPr>
          <w:p w14:paraId="7CF03BA7" w14:textId="74302B31"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74A806E2" w14:textId="77777777" w:rsidTr="00657CCF">
        <w:tc>
          <w:tcPr>
            <w:tcW w:w="750" w:type="dxa"/>
            <w:gridSpan w:val="2"/>
          </w:tcPr>
          <w:p w14:paraId="48383583" w14:textId="388419C5" w:rsidR="00657CCF" w:rsidRPr="00C4281A" w:rsidRDefault="00657CCF" w:rsidP="00DA360A">
            <w:pPr>
              <w:rPr>
                <w:rFonts w:cstheme="minorHAnsi"/>
                <w:b/>
                <w:bCs/>
                <w:sz w:val="16"/>
                <w:szCs w:val="16"/>
              </w:rPr>
            </w:pPr>
            <w:r>
              <w:rPr>
                <w:rFonts w:cstheme="minorHAnsi"/>
                <w:b/>
                <w:bCs/>
                <w:sz w:val="16"/>
                <w:szCs w:val="16"/>
              </w:rPr>
              <w:t>3.5.2</w:t>
            </w:r>
          </w:p>
        </w:tc>
        <w:tc>
          <w:tcPr>
            <w:tcW w:w="2789" w:type="dxa"/>
          </w:tcPr>
          <w:p w14:paraId="2F69AC65" w14:textId="04706EC2" w:rsidR="00657CCF" w:rsidRPr="00447EF3" w:rsidRDefault="00657CCF" w:rsidP="00DA360A">
            <w:pPr>
              <w:rPr>
                <w:rFonts w:cstheme="minorHAnsi"/>
                <w:sz w:val="16"/>
                <w:szCs w:val="16"/>
              </w:rPr>
            </w:pPr>
            <w:proofErr w:type="spellStart"/>
            <w:r w:rsidRPr="00345934">
              <w:rPr>
                <w:rFonts w:cstheme="minorHAnsi"/>
                <w:sz w:val="16"/>
                <w:szCs w:val="16"/>
              </w:rPr>
              <w:t>Kadjaste</w:t>
            </w:r>
            <w:proofErr w:type="spellEnd"/>
            <w:r w:rsidRPr="00345934">
              <w:rPr>
                <w:rFonts w:cstheme="minorHAnsi"/>
                <w:sz w:val="16"/>
                <w:szCs w:val="16"/>
              </w:rPr>
              <w:t xml:space="preserve"> Külakeskuse parkla ehitamine</w:t>
            </w:r>
          </w:p>
        </w:tc>
        <w:tc>
          <w:tcPr>
            <w:tcW w:w="1016" w:type="dxa"/>
            <w:gridSpan w:val="3"/>
          </w:tcPr>
          <w:p w14:paraId="04077550" w14:textId="02F083FA" w:rsidR="00657CCF" w:rsidRPr="008A0B26" w:rsidRDefault="00657CCF" w:rsidP="00DA360A">
            <w:pPr>
              <w:jc w:val="center"/>
              <w:rPr>
                <w:rFonts w:cstheme="minorHAnsi"/>
                <w:sz w:val="16"/>
                <w:szCs w:val="16"/>
              </w:rPr>
            </w:pPr>
          </w:p>
        </w:tc>
        <w:tc>
          <w:tcPr>
            <w:tcW w:w="1394" w:type="dxa"/>
            <w:gridSpan w:val="3"/>
          </w:tcPr>
          <w:p w14:paraId="2D2C30A4" w14:textId="5BAFD0F7" w:rsidR="00657CCF" w:rsidRPr="008A0B26" w:rsidRDefault="00657CCF" w:rsidP="00DA360A">
            <w:pPr>
              <w:jc w:val="center"/>
              <w:rPr>
                <w:rFonts w:cstheme="minorHAnsi"/>
                <w:sz w:val="16"/>
                <w:szCs w:val="16"/>
              </w:rPr>
            </w:pPr>
          </w:p>
        </w:tc>
        <w:tc>
          <w:tcPr>
            <w:tcW w:w="1526" w:type="dxa"/>
            <w:gridSpan w:val="2"/>
          </w:tcPr>
          <w:p w14:paraId="1352CE5C" w14:textId="29451E80" w:rsidR="00657CCF" w:rsidRPr="008A0B26" w:rsidRDefault="00657CCF" w:rsidP="00DA360A">
            <w:pPr>
              <w:jc w:val="center"/>
              <w:rPr>
                <w:rFonts w:cstheme="minorHAnsi"/>
                <w:sz w:val="16"/>
                <w:szCs w:val="16"/>
              </w:rPr>
            </w:pPr>
          </w:p>
        </w:tc>
        <w:tc>
          <w:tcPr>
            <w:tcW w:w="1025" w:type="dxa"/>
            <w:gridSpan w:val="2"/>
          </w:tcPr>
          <w:p w14:paraId="6AC35D89" w14:textId="77777777" w:rsidR="00657CCF" w:rsidRPr="008A0B26" w:rsidRDefault="00657CCF" w:rsidP="00DA360A">
            <w:pPr>
              <w:jc w:val="center"/>
              <w:rPr>
                <w:rFonts w:cstheme="minorHAnsi"/>
                <w:sz w:val="16"/>
                <w:szCs w:val="16"/>
              </w:rPr>
            </w:pPr>
          </w:p>
        </w:tc>
        <w:tc>
          <w:tcPr>
            <w:tcW w:w="1276" w:type="dxa"/>
            <w:gridSpan w:val="3"/>
          </w:tcPr>
          <w:p w14:paraId="63E840DC" w14:textId="049C0F3B"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29CA80C4" w14:textId="77777777" w:rsidTr="00657CCF">
        <w:tc>
          <w:tcPr>
            <w:tcW w:w="750" w:type="dxa"/>
            <w:gridSpan w:val="2"/>
          </w:tcPr>
          <w:p w14:paraId="1E8D43BF" w14:textId="41AA885A" w:rsidR="00657CCF" w:rsidRPr="00C4281A" w:rsidRDefault="00657CCF" w:rsidP="00DA360A">
            <w:pPr>
              <w:rPr>
                <w:rFonts w:cstheme="minorHAnsi"/>
                <w:b/>
                <w:bCs/>
                <w:sz w:val="16"/>
                <w:szCs w:val="16"/>
              </w:rPr>
            </w:pPr>
            <w:r>
              <w:rPr>
                <w:rFonts w:cstheme="minorHAnsi"/>
                <w:b/>
                <w:bCs/>
                <w:sz w:val="16"/>
                <w:szCs w:val="16"/>
              </w:rPr>
              <w:t>3.5.3</w:t>
            </w:r>
          </w:p>
        </w:tc>
        <w:tc>
          <w:tcPr>
            <w:tcW w:w="2789" w:type="dxa"/>
          </w:tcPr>
          <w:p w14:paraId="2C6CA8AA" w14:textId="23D33D28" w:rsidR="00657CCF" w:rsidRPr="00345934" w:rsidRDefault="00657CCF" w:rsidP="00DA360A">
            <w:pPr>
              <w:rPr>
                <w:rFonts w:cstheme="minorHAnsi"/>
                <w:sz w:val="16"/>
                <w:szCs w:val="16"/>
              </w:rPr>
            </w:pPr>
            <w:r>
              <w:rPr>
                <w:rFonts w:cstheme="minorHAnsi"/>
                <w:sz w:val="16"/>
                <w:szCs w:val="16"/>
              </w:rPr>
              <w:t>Kaisma rahvamaja parkla ehitamine</w:t>
            </w:r>
          </w:p>
        </w:tc>
        <w:tc>
          <w:tcPr>
            <w:tcW w:w="1016" w:type="dxa"/>
            <w:gridSpan w:val="3"/>
          </w:tcPr>
          <w:p w14:paraId="5F8F5706" w14:textId="159EE02F" w:rsidR="00657CCF" w:rsidRPr="008A0B26" w:rsidRDefault="00657CCF" w:rsidP="00DA360A">
            <w:pPr>
              <w:jc w:val="center"/>
              <w:rPr>
                <w:rFonts w:cstheme="minorHAnsi"/>
                <w:sz w:val="16"/>
                <w:szCs w:val="16"/>
              </w:rPr>
            </w:pPr>
          </w:p>
        </w:tc>
        <w:tc>
          <w:tcPr>
            <w:tcW w:w="1394" w:type="dxa"/>
            <w:gridSpan w:val="3"/>
          </w:tcPr>
          <w:p w14:paraId="190A7625" w14:textId="77777777" w:rsidR="00657CCF" w:rsidRPr="008A0B26" w:rsidRDefault="00657CCF" w:rsidP="00DA360A">
            <w:pPr>
              <w:jc w:val="center"/>
              <w:rPr>
                <w:rFonts w:cstheme="minorHAnsi"/>
                <w:sz w:val="16"/>
                <w:szCs w:val="16"/>
              </w:rPr>
            </w:pPr>
          </w:p>
        </w:tc>
        <w:tc>
          <w:tcPr>
            <w:tcW w:w="1526" w:type="dxa"/>
            <w:gridSpan w:val="2"/>
          </w:tcPr>
          <w:p w14:paraId="416331AC" w14:textId="77777777" w:rsidR="00657CCF" w:rsidRPr="008A0B26" w:rsidRDefault="00657CCF" w:rsidP="00DA360A">
            <w:pPr>
              <w:jc w:val="center"/>
              <w:rPr>
                <w:rFonts w:cstheme="minorHAnsi"/>
                <w:sz w:val="16"/>
                <w:szCs w:val="16"/>
              </w:rPr>
            </w:pPr>
          </w:p>
        </w:tc>
        <w:tc>
          <w:tcPr>
            <w:tcW w:w="1025" w:type="dxa"/>
            <w:gridSpan w:val="2"/>
          </w:tcPr>
          <w:p w14:paraId="15757139" w14:textId="77777777" w:rsidR="00657CCF" w:rsidRPr="008A0B26" w:rsidRDefault="00657CCF" w:rsidP="00DA360A">
            <w:pPr>
              <w:jc w:val="center"/>
              <w:rPr>
                <w:rFonts w:cstheme="minorHAnsi"/>
                <w:sz w:val="16"/>
                <w:szCs w:val="16"/>
              </w:rPr>
            </w:pPr>
          </w:p>
        </w:tc>
        <w:tc>
          <w:tcPr>
            <w:tcW w:w="1276" w:type="dxa"/>
            <w:gridSpan w:val="3"/>
          </w:tcPr>
          <w:p w14:paraId="55855419" w14:textId="52F82B38"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7D20B9DD" w14:textId="77777777" w:rsidTr="00657CCF">
        <w:tc>
          <w:tcPr>
            <w:tcW w:w="750" w:type="dxa"/>
            <w:gridSpan w:val="2"/>
          </w:tcPr>
          <w:p w14:paraId="07553055" w14:textId="2C34224C" w:rsidR="00657CCF" w:rsidRDefault="00657CCF" w:rsidP="00DA360A">
            <w:pPr>
              <w:rPr>
                <w:rFonts w:cstheme="minorHAnsi"/>
                <w:b/>
                <w:bCs/>
                <w:sz w:val="16"/>
                <w:szCs w:val="16"/>
              </w:rPr>
            </w:pPr>
            <w:r>
              <w:rPr>
                <w:rFonts w:cstheme="minorHAnsi"/>
                <w:b/>
                <w:bCs/>
                <w:sz w:val="16"/>
                <w:szCs w:val="16"/>
              </w:rPr>
              <w:t>3.5.4</w:t>
            </w:r>
          </w:p>
        </w:tc>
        <w:tc>
          <w:tcPr>
            <w:tcW w:w="2789" w:type="dxa"/>
          </w:tcPr>
          <w:p w14:paraId="6A2BD2B7" w14:textId="39BA31AD" w:rsidR="00657CCF" w:rsidRDefault="00657CCF" w:rsidP="00DA360A">
            <w:pPr>
              <w:rPr>
                <w:rFonts w:cstheme="minorHAnsi"/>
                <w:sz w:val="16"/>
                <w:szCs w:val="16"/>
              </w:rPr>
            </w:pPr>
            <w:r w:rsidRPr="00392E76">
              <w:rPr>
                <w:rFonts w:cstheme="minorHAnsi"/>
                <w:sz w:val="16"/>
                <w:szCs w:val="16"/>
              </w:rPr>
              <w:t>Suurejõe Rahvamaja parklate rekonstrueerimine</w:t>
            </w:r>
          </w:p>
        </w:tc>
        <w:tc>
          <w:tcPr>
            <w:tcW w:w="1016" w:type="dxa"/>
            <w:gridSpan w:val="3"/>
          </w:tcPr>
          <w:p w14:paraId="2E3FAC45" w14:textId="77777777" w:rsidR="00657CCF" w:rsidRPr="008A0B26" w:rsidRDefault="00657CCF" w:rsidP="00DA360A">
            <w:pPr>
              <w:jc w:val="center"/>
              <w:rPr>
                <w:rFonts w:cstheme="minorHAnsi"/>
                <w:sz w:val="16"/>
                <w:szCs w:val="16"/>
              </w:rPr>
            </w:pPr>
          </w:p>
        </w:tc>
        <w:tc>
          <w:tcPr>
            <w:tcW w:w="1394" w:type="dxa"/>
            <w:gridSpan w:val="3"/>
          </w:tcPr>
          <w:p w14:paraId="5BC09B39" w14:textId="77777777" w:rsidR="00657CCF" w:rsidRPr="008A0B26" w:rsidRDefault="00657CCF" w:rsidP="00DA360A">
            <w:pPr>
              <w:jc w:val="center"/>
              <w:rPr>
                <w:rFonts w:cstheme="minorHAnsi"/>
                <w:sz w:val="16"/>
                <w:szCs w:val="16"/>
              </w:rPr>
            </w:pPr>
          </w:p>
        </w:tc>
        <w:tc>
          <w:tcPr>
            <w:tcW w:w="1526" w:type="dxa"/>
            <w:gridSpan w:val="2"/>
          </w:tcPr>
          <w:p w14:paraId="070FB07A" w14:textId="77777777" w:rsidR="00657CCF" w:rsidRPr="008A0B26" w:rsidRDefault="00657CCF" w:rsidP="00DA360A">
            <w:pPr>
              <w:jc w:val="center"/>
              <w:rPr>
                <w:rFonts w:cstheme="minorHAnsi"/>
                <w:sz w:val="16"/>
                <w:szCs w:val="16"/>
              </w:rPr>
            </w:pPr>
          </w:p>
        </w:tc>
        <w:tc>
          <w:tcPr>
            <w:tcW w:w="1025" w:type="dxa"/>
            <w:gridSpan w:val="2"/>
          </w:tcPr>
          <w:p w14:paraId="7FF1F8D4" w14:textId="77777777" w:rsidR="00657CCF" w:rsidRPr="008A0B26" w:rsidRDefault="00657CCF" w:rsidP="00DA360A">
            <w:pPr>
              <w:jc w:val="center"/>
              <w:rPr>
                <w:rFonts w:cstheme="minorHAnsi"/>
                <w:sz w:val="16"/>
                <w:szCs w:val="16"/>
              </w:rPr>
            </w:pPr>
          </w:p>
        </w:tc>
        <w:tc>
          <w:tcPr>
            <w:tcW w:w="1276" w:type="dxa"/>
            <w:gridSpan w:val="3"/>
          </w:tcPr>
          <w:p w14:paraId="00E3EC48" w14:textId="37107F88" w:rsidR="00657CCF" w:rsidRDefault="00657CCF" w:rsidP="00DA360A">
            <w:pPr>
              <w:jc w:val="center"/>
              <w:rPr>
                <w:rFonts w:cstheme="minorHAnsi"/>
                <w:sz w:val="16"/>
                <w:szCs w:val="16"/>
              </w:rPr>
            </w:pPr>
            <w:r>
              <w:rPr>
                <w:rFonts w:cstheme="minorHAnsi"/>
                <w:sz w:val="16"/>
                <w:szCs w:val="16"/>
              </w:rPr>
              <w:t>x</w:t>
            </w:r>
          </w:p>
        </w:tc>
      </w:tr>
      <w:tr w:rsidR="00657CCF" w:rsidRPr="00C4281A" w14:paraId="77A54C7F" w14:textId="77777777" w:rsidTr="00657CCF">
        <w:tc>
          <w:tcPr>
            <w:tcW w:w="750" w:type="dxa"/>
            <w:gridSpan w:val="2"/>
          </w:tcPr>
          <w:p w14:paraId="6D1CFCDE" w14:textId="1A8D3944" w:rsidR="00657CCF" w:rsidRPr="00C4281A" w:rsidRDefault="00657CCF" w:rsidP="00DA360A">
            <w:pPr>
              <w:rPr>
                <w:rFonts w:cstheme="minorHAnsi"/>
                <w:b/>
                <w:bCs/>
                <w:sz w:val="16"/>
                <w:szCs w:val="16"/>
              </w:rPr>
            </w:pPr>
            <w:r>
              <w:br w:type="page"/>
            </w:r>
            <w:r>
              <w:rPr>
                <w:rFonts w:cstheme="minorHAnsi"/>
                <w:b/>
                <w:bCs/>
                <w:sz w:val="16"/>
                <w:szCs w:val="16"/>
              </w:rPr>
              <w:t>3.5.5</w:t>
            </w:r>
          </w:p>
        </w:tc>
        <w:tc>
          <w:tcPr>
            <w:tcW w:w="2789" w:type="dxa"/>
          </w:tcPr>
          <w:p w14:paraId="0C1DB8BA" w14:textId="0974EE58" w:rsidR="00657CCF" w:rsidRPr="00CA2483" w:rsidRDefault="00657CCF" w:rsidP="00DA360A">
            <w:pPr>
              <w:rPr>
                <w:rFonts w:cstheme="minorHAnsi"/>
                <w:sz w:val="16"/>
                <w:szCs w:val="16"/>
              </w:rPr>
            </w:pPr>
            <w:r w:rsidRPr="00345934">
              <w:rPr>
                <w:rFonts w:cstheme="minorHAnsi"/>
                <w:sz w:val="16"/>
                <w:szCs w:val="16"/>
              </w:rPr>
              <w:t>Pärnjõe kooliaia rekonstrueerimine külaplatsiks (Pingid, lauad, tantsuplats, valgustus, elekter)</w:t>
            </w:r>
          </w:p>
        </w:tc>
        <w:tc>
          <w:tcPr>
            <w:tcW w:w="1016" w:type="dxa"/>
            <w:gridSpan w:val="3"/>
          </w:tcPr>
          <w:p w14:paraId="6B447695" w14:textId="0BAB0BD2" w:rsidR="00657CCF" w:rsidRPr="008A0B26" w:rsidRDefault="00657CCF" w:rsidP="00DA360A">
            <w:pPr>
              <w:jc w:val="center"/>
              <w:rPr>
                <w:rFonts w:cstheme="minorHAnsi"/>
                <w:sz w:val="16"/>
                <w:szCs w:val="16"/>
              </w:rPr>
            </w:pPr>
          </w:p>
        </w:tc>
        <w:tc>
          <w:tcPr>
            <w:tcW w:w="1394" w:type="dxa"/>
            <w:gridSpan w:val="3"/>
          </w:tcPr>
          <w:p w14:paraId="3C86291E" w14:textId="6003C50A" w:rsidR="00657CCF" w:rsidRPr="008A0B26" w:rsidRDefault="00657CCF" w:rsidP="00DA360A">
            <w:pPr>
              <w:jc w:val="center"/>
              <w:rPr>
                <w:rFonts w:cstheme="minorHAnsi"/>
                <w:sz w:val="16"/>
                <w:szCs w:val="16"/>
              </w:rPr>
            </w:pPr>
          </w:p>
        </w:tc>
        <w:tc>
          <w:tcPr>
            <w:tcW w:w="1526" w:type="dxa"/>
            <w:gridSpan w:val="2"/>
          </w:tcPr>
          <w:p w14:paraId="01E42876" w14:textId="77777777" w:rsidR="00657CCF" w:rsidRPr="008A0B26" w:rsidRDefault="00657CCF" w:rsidP="00DA360A">
            <w:pPr>
              <w:jc w:val="center"/>
              <w:rPr>
                <w:rFonts w:cstheme="minorHAnsi"/>
                <w:sz w:val="16"/>
                <w:szCs w:val="16"/>
              </w:rPr>
            </w:pPr>
          </w:p>
        </w:tc>
        <w:tc>
          <w:tcPr>
            <w:tcW w:w="1025" w:type="dxa"/>
            <w:gridSpan w:val="2"/>
          </w:tcPr>
          <w:p w14:paraId="28F0F210" w14:textId="77777777" w:rsidR="00657CCF" w:rsidRPr="008A0B26" w:rsidRDefault="00657CCF" w:rsidP="00DA360A">
            <w:pPr>
              <w:jc w:val="center"/>
              <w:rPr>
                <w:rFonts w:cstheme="minorHAnsi"/>
                <w:sz w:val="16"/>
                <w:szCs w:val="16"/>
              </w:rPr>
            </w:pPr>
          </w:p>
        </w:tc>
        <w:tc>
          <w:tcPr>
            <w:tcW w:w="1276" w:type="dxa"/>
            <w:gridSpan w:val="3"/>
          </w:tcPr>
          <w:p w14:paraId="3E831653" w14:textId="12C0AC3B"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36A82D55" w14:textId="77777777" w:rsidTr="00657CCF">
        <w:tc>
          <w:tcPr>
            <w:tcW w:w="750" w:type="dxa"/>
            <w:gridSpan w:val="2"/>
          </w:tcPr>
          <w:p w14:paraId="1B74ABFC" w14:textId="49E0A4B5" w:rsidR="00657CCF" w:rsidRPr="0027510E" w:rsidRDefault="00657CCF" w:rsidP="00DA360A">
            <w:pPr>
              <w:rPr>
                <w:rFonts w:cstheme="minorHAnsi"/>
                <w:b/>
                <w:bCs/>
                <w:sz w:val="16"/>
                <w:szCs w:val="16"/>
              </w:rPr>
            </w:pPr>
            <w:r w:rsidRPr="0027510E">
              <w:rPr>
                <w:rFonts w:cstheme="minorHAnsi"/>
                <w:b/>
                <w:bCs/>
                <w:sz w:val="16"/>
                <w:szCs w:val="16"/>
              </w:rPr>
              <w:t>3.5.</w:t>
            </w:r>
            <w:r>
              <w:rPr>
                <w:rFonts w:cstheme="minorHAnsi"/>
                <w:b/>
                <w:bCs/>
                <w:sz w:val="16"/>
                <w:szCs w:val="16"/>
              </w:rPr>
              <w:t>6</w:t>
            </w:r>
          </w:p>
        </w:tc>
        <w:tc>
          <w:tcPr>
            <w:tcW w:w="2789" w:type="dxa"/>
          </w:tcPr>
          <w:p w14:paraId="65F6A229" w14:textId="6FD7AB0F" w:rsidR="00657CCF" w:rsidRPr="00345934" w:rsidRDefault="00657CCF" w:rsidP="00DA360A">
            <w:pPr>
              <w:rPr>
                <w:rFonts w:cstheme="minorHAnsi"/>
                <w:b/>
                <w:bCs/>
                <w:sz w:val="16"/>
                <w:szCs w:val="16"/>
              </w:rPr>
            </w:pPr>
            <w:r w:rsidRPr="00345934">
              <w:rPr>
                <w:sz w:val="16"/>
                <w:szCs w:val="16"/>
              </w:rPr>
              <w:t xml:space="preserve">Avalikus ruumis liikumis- ja </w:t>
            </w:r>
            <w:proofErr w:type="spellStart"/>
            <w:r w:rsidRPr="00345934">
              <w:rPr>
                <w:sz w:val="16"/>
                <w:szCs w:val="16"/>
              </w:rPr>
              <w:t>puhkevõimaluste</w:t>
            </w:r>
            <w:proofErr w:type="spellEnd"/>
            <w:r w:rsidRPr="00345934">
              <w:rPr>
                <w:sz w:val="16"/>
                <w:szCs w:val="16"/>
              </w:rPr>
              <w:t xml:space="preserve"> avardamine (</w:t>
            </w:r>
            <w:proofErr w:type="spellStart"/>
            <w:r w:rsidRPr="00345934">
              <w:rPr>
                <w:sz w:val="16"/>
                <w:szCs w:val="16"/>
              </w:rPr>
              <w:t>skatepark</w:t>
            </w:r>
            <w:proofErr w:type="spellEnd"/>
            <w:r w:rsidRPr="00345934">
              <w:rPr>
                <w:sz w:val="16"/>
                <w:szCs w:val="16"/>
              </w:rPr>
              <w:t>, mänguväljakud, pingid, valgustus, välijõusaalid jne)</w:t>
            </w:r>
          </w:p>
        </w:tc>
        <w:tc>
          <w:tcPr>
            <w:tcW w:w="1016" w:type="dxa"/>
            <w:gridSpan w:val="3"/>
          </w:tcPr>
          <w:p w14:paraId="41B7E0E7" w14:textId="07FC6A7B" w:rsidR="00657CCF" w:rsidRPr="008A0B26" w:rsidRDefault="00657CCF" w:rsidP="00DA360A">
            <w:pPr>
              <w:jc w:val="center"/>
              <w:rPr>
                <w:rFonts w:cstheme="minorHAnsi"/>
                <w:sz w:val="16"/>
                <w:szCs w:val="16"/>
              </w:rPr>
            </w:pPr>
            <w:r>
              <w:rPr>
                <w:rFonts w:cstheme="minorHAnsi"/>
                <w:sz w:val="16"/>
                <w:szCs w:val="16"/>
              </w:rPr>
              <w:t>x</w:t>
            </w:r>
          </w:p>
        </w:tc>
        <w:tc>
          <w:tcPr>
            <w:tcW w:w="1394" w:type="dxa"/>
            <w:gridSpan w:val="3"/>
          </w:tcPr>
          <w:p w14:paraId="463BC7DF" w14:textId="798D995E" w:rsidR="00657CCF" w:rsidRPr="008A0B26" w:rsidRDefault="00657CCF" w:rsidP="00DA360A">
            <w:pPr>
              <w:jc w:val="center"/>
              <w:rPr>
                <w:rFonts w:cstheme="minorHAnsi"/>
                <w:sz w:val="16"/>
                <w:szCs w:val="16"/>
              </w:rPr>
            </w:pPr>
            <w:r>
              <w:rPr>
                <w:rFonts w:cstheme="minorHAnsi"/>
                <w:sz w:val="16"/>
                <w:szCs w:val="16"/>
              </w:rPr>
              <w:t>x</w:t>
            </w:r>
          </w:p>
        </w:tc>
        <w:tc>
          <w:tcPr>
            <w:tcW w:w="1526" w:type="dxa"/>
            <w:gridSpan w:val="2"/>
          </w:tcPr>
          <w:p w14:paraId="7E6F9A90" w14:textId="48419D30"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1A897D60" w14:textId="19D24443"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279B977B" w14:textId="32917257"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3DCBD1AD" w14:textId="77777777" w:rsidTr="00657CCF">
        <w:tc>
          <w:tcPr>
            <w:tcW w:w="750" w:type="dxa"/>
            <w:gridSpan w:val="2"/>
          </w:tcPr>
          <w:p w14:paraId="6CDFE9A5" w14:textId="1E2DB0BB" w:rsidR="00657CCF" w:rsidRPr="00C4281A" w:rsidRDefault="00657CCF" w:rsidP="00DA360A">
            <w:pPr>
              <w:rPr>
                <w:rFonts w:cstheme="minorHAnsi"/>
                <w:b/>
                <w:bCs/>
                <w:sz w:val="16"/>
                <w:szCs w:val="16"/>
              </w:rPr>
            </w:pPr>
            <w:r>
              <w:rPr>
                <w:rFonts w:cstheme="minorHAnsi"/>
                <w:b/>
                <w:bCs/>
                <w:sz w:val="16"/>
                <w:szCs w:val="16"/>
              </w:rPr>
              <w:t>3.5.7</w:t>
            </w:r>
          </w:p>
        </w:tc>
        <w:tc>
          <w:tcPr>
            <w:tcW w:w="2789" w:type="dxa"/>
          </w:tcPr>
          <w:p w14:paraId="651361FD" w14:textId="3FCA40AE" w:rsidR="00657CCF" w:rsidRPr="00345934" w:rsidRDefault="00657CCF" w:rsidP="00DA360A">
            <w:pPr>
              <w:rPr>
                <w:rFonts w:cstheme="minorHAnsi"/>
                <w:b/>
                <w:bCs/>
                <w:sz w:val="16"/>
                <w:szCs w:val="16"/>
              </w:rPr>
            </w:pPr>
            <w:r w:rsidRPr="00345934">
              <w:rPr>
                <w:sz w:val="16"/>
                <w:szCs w:val="16"/>
              </w:rPr>
              <w:t>Raamatukogudes elukestva õppe arendamine</w:t>
            </w:r>
          </w:p>
        </w:tc>
        <w:tc>
          <w:tcPr>
            <w:tcW w:w="1016" w:type="dxa"/>
            <w:gridSpan w:val="3"/>
          </w:tcPr>
          <w:p w14:paraId="33A31B46" w14:textId="78DB6B97" w:rsidR="00657CCF" w:rsidRPr="008A0B26" w:rsidRDefault="00657CCF" w:rsidP="00DA360A">
            <w:pPr>
              <w:jc w:val="center"/>
              <w:rPr>
                <w:rFonts w:cstheme="minorHAnsi"/>
                <w:sz w:val="16"/>
                <w:szCs w:val="16"/>
              </w:rPr>
            </w:pPr>
            <w:r>
              <w:rPr>
                <w:rFonts w:cstheme="minorHAnsi"/>
                <w:sz w:val="16"/>
                <w:szCs w:val="16"/>
              </w:rPr>
              <w:t>x</w:t>
            </w:r>
          </w:p>
        </w:tc>
        <w:tc>
          <w:tcPr>
            <w:tcW w:w="1394" w:type="dxa"/>
            <w:gridSpan w:val="3"/>
          </w:tcPr>
          <w:p w14:paraId="135A29A5" w14:textId="14BB812F" w:rsidR="00657CCF" w:rsidRPr="008A0B26" w:rsidRDefault="00657CCF" w:rsidP="00DA360A">
            <w:pPr>
              <w:jc w:val="center"/>
              <w:rPr>
                <w:rFonts w:cstheme="minorHAnsi"/>
                <w:sz w:val="16"/>
                <w:szCs w:val="16"/>
              </w:rPr>
            </w:pPr>
            <w:r>
              <w:rPr>
                <w:rFonts w:cstheme="minorHAnsi"/>
                <w:sz w:val="16"/>
                <w:szCs w:val="16"/>
              </w:rPr>
              <w:t>x</w:t>
            </w:r>
          </w:p>
        </w:tc>
        <w:tc>
          <w:tcPr>
            <w:tcW w:w="1526" w:type="dxa"/>
            <w:gridSpan w:val="2"/>
          </w:tcPr>
          <w:p w14:paraId="04FC50EC" w14:textId="7857AF54"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5EB92721" w14:textId="10DC4FB2"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001EFC14" w14:textId="6EEA1C34"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22831163" w14:textId="77777777" w:rsidTr="00657CCF">
        <w:tc>
          <w:tcPr>
            <w:tcW w:w="750" w:type="dxa"/>
            <w:gridSpan w:val="2"/>
          </w:tcPr>
          <w:p w14:paraId="4F37AA52" w14:textId="414C9165" w:rsidR="00657CCF" w:rsidRPr="00C4281A" w:rsidRDefault="00657CCF" w:rsidP="00DA360A">
            <w:pPr>
              <w:rPr>
                <w:rFonts w:cstheme="minorHAnsi"/>
                <w:b/>
                <w:bCs/>
                <w:sz w:val="16"/>
                <w:szCs w:val="16"/>
              </w:rPr>
            </w:pPr>
            <w:r>
              <w:rPr>
                <w:rFonts w:cstheme="minorHAnsi"/>
                <w:b/>
                <w:bCs/>
                <w:sz w:val="16"/>
                <w:szCs w:val="16"/>
              </w:rPr>
              <w:t>3.5.8</w:t>
            </w:r>
          </w:p>
        </w:tc>
        <w:tc>
          <w:tcPr>
            <w:tcW w:w="2789" w:type="dxa"/>
          </w:tcPr>
          <w:p w14:paraId="258DE8C7" w14:textId="4D203225" w:rsidR="00657CCF" w:rsidRPr="00345934" w:rsidRDefault="00657CCF" w:rsidP="00DA360A">
            <w:pPr>
              <w:rPr>
                <w:rFonts w:cstheme="minorHAnsi"/>
                <w:b/>
                <w:bCs/>
                <w:sz w:val="16"/>
                <w:szCs w:val="16"/>
              </w:rPr>
            </w:pPr>
            <w:r w:rsidRPr="00345934">
              <w:rPr>
                <w:sz w:val="16"/>
                <w:szCs w:val="16"/>
              </w:rPr>
              <w:t>Raamatukogude kujundamine kogukonnakeskusteks</w:t>
            </w:r>
          </w:p>
        </w:tc>
        <w:tc>
          <w:tcPr>
            <w:tcW w:w="1016" w:type="dxa"/>
            <w:gridSpan w:val="3"/>
          </w:tcPr>
          <w:p w14:paraId="5027DDBA" w14:textId="0844FADF" w:rsidR="00657CCF" w:rsidRPr="008A0B26" w:rsidRDefault="00657CCF" w:rsidP="00DA360A">
            <w:pPr>
              <w:jc w:val="center"/>
              <w:rPr>
                <w:rFonts w:cstheme="minorHAnsi"/>
                <w:sz w:val="16"/>
                <w:szCs w:val="16"/>
              </w:rPr>
            </w:pPr>
            <w:r>
              <w:rPr>
                <w:rFonts w:cstheme="minorHAnsi"/>
                <w:sz w:val="16"/>
                <w:szCs w:val="16"/>
              </w:rPr>
              <w:t>x</w:t>
            </w:r>
          </w:p>
        </w:tc>
        <w:tc>
          <w:tcPr>
            <w:tcW w:w="1394" w:type="dxa"/>
            <w:gridSpan w:val="3"/>
          </w:tcPr>
          <w:p w14:paraId="247214B2" w14:textId="5958E2A0" w:rsidR="00657CCF" w:rsidRPr="008A0B26" w:rsidRDefault="00657CCF" w:rsidP="00DA360A">
            <w:pPr>
              <w:jc w:val="center"/>
              <w:rPr>
                <w:rFonts w:cstheme="minorHAnsi"/>
                <w:sz w:val="16"/>
                <w:szCs w:val="16"/>
              </w:rPr>
            </w:pPr>
            <w:r>
              <w:rPr>
                <w:rFonts w:cstheme="minorHAnsi"/>
                <w:sz w:val="16"/>
                <w:szCs w:val="16"/>
              </w:rPr>
              <w:t>x</w:t>
            </w:r>
          </w:p>
        </w:tc>
        <w:tc>
          <w:tcPr>
            <w:tcW w:w="1526" w:type="dxa"/>
            <w:gridSpan w:val="2"/>
          </w:tcPr>
          <w:p w14:paraId="4790A843" w14:textId="41FAF502"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1393E3A4" w14:textId="2648EE1A"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2B90C121" w14:textId="56E334FC"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241F5AE9" w14:textId="77777777" w:rsidTr="00657CCF">
        <w:tc>
          <w:tcPr>
            <w:tcW w:w="750" w:type="dxa"/>
            <w:gridSpan w:val="2"/>
          </w:tcPr>
          <w:p w14:paraId="193EBA57" w14:textId="15C204E2" w:rsidR="00657CCF" w:rsidRPr="00C4281A" w:rsidRDefault="00657CCF" w:rsidP="00DA360A">
            <w:pPr>
              <w:rPr>
                <w:rFonts w:cstheme="minorHAnsi"/>
                <w:b/>
                <w:bCs/>
                <w:sz w:val="16"/>
                <w:szCs w:val="16"/>
              </w:rPr>
            </w:pPr>
            <w:r>
              <w:rPr>
                <w:rFonts w:cstheme="minorHAnsi"/>
                <w:b/>
                <w:bCs/>
                <w:sz w:val="16"/>
                <w:szCs w:val="16"/>
              </w:rPr>
              <w:t>3.5.9</w:t>
            </w:r>
          </w:p>
        </w:tc>
        <w:tc>
          <w:tcPr>
            <w:tcW w:w="2789" w:type="dxa"/>
          </w:tcPr>
          <w:p w14:paraId="167F5800" w14:textId="608671D4" w:rsidR="00657CCF" w:rsidRPr="00345934" w:rsidRDefault="00657CCF" w:rsidP="00DA360A">
            <w:pPr>
              <w:rPr>
                <w:rFonts w:cstheme="minorHAnsi"/>
                <w:b/>
                <w:bCs/>
                <w:sz w:val="16"/>
                <w:szCs w:val="16"/>
              </w:rPr>
            </w:pPr>
            <w:r w:rsidRPr="00345934">
              <w:rPr>
                <w:sz w:val="16"/>
                <w:szCs w:val="16"/>
              </w:rPr>
              <w:t>Raamatukogude turismiinfopunktide väljaarendamine (sh</w:t>
            </w:r>
            <w:r>
              <w:rPr>
                <w:sz w:val="16"/>
                <w:szCs w:val="16"/>
              </w:rPr>
              <w:t xml:space="preserve"> </w:t>
            </w:r>
            <w:r w:rsidRPr="00345934">
              <w:rPr>
                <w:sz w:val="16"/>
                <w:szCs w:val="16"/>
              </w:rPr>
              <w:t>turismi infomaterjalid, giiditeenus)</w:t>
            </w:r>
          </w:p>
        </w:tc>
        <w:tc>
          <w:tcPr>
            <w:tcW w:w="1016" w:type="dxa"/>
            <w:gridSpan w:val="3"/>
          </w:tcPr>
          <w:p w14:paraId="2E5FBAEA" w14:textId="32A0A442" w:rsidR="00657CCF" w:rsidRPr="008A0B26" w:rsidRDefault="00657CCF" w:rsidP="00DA360A">
            <w:pPr>
              <w:jc w:val="center"/>
              <w:rPr>
                <w:rFonts w:cstheme="minorHAnsi"/>
                <w:sz w:val="16"/>
                <w:szCs w:val="16"/>
              </w:rPr>
            </w:pPr>
            <w:r>
              <w:rPr>
                <w:rFonts w:cstheme="minorHAnsi"/>
                <w:sz w:val="16"/>
                <w:szCs w:val="16"/>
              </w:rPr>
              <w:t>x</w:t>
            </w:r>
          </w:p>
        </w:tc>
        <w:tc>
          <w:tcPr>
            <w:tcW w:w="1394" w:type="dxa"/>
            <w:gridSpan w:val="3"/>
          </w:tcPr>
          <w:p w14:paraId="29925E5A" w14:textId="57CA53EA" w:rsidR="00657CCF" w:rsidRPr="008A0B26" w:rsidRDefault="00657CCF" w:rsidP="00DA360A">
            <w:pPr>
              <w:jc w:val="center"/>
              <w:rPr>
                <w:rFonts w:cstheme="minorHAnsi"/>
                <w:sz w:val="16"/>
                <w:szCs w:val="16"/>
              </w:rPr>
            </w:pPr>
            <w:r>
              <w:rPr>
                <w:rFonts w:cstheme="minorHAnsi"/>
                <w:sz w:val="16"/>
                <w:szCs w:val="16"/>
              </w:rPr>
              <w:t>x</w:t>
            </w:r>
          </w:p>
        </w:tc>
        <w:tc>
          <w:tcPr>
            <w:tcW w:w="1526" w:type="dxa"/>
            <w:gridSpan w:val="2"/>
          </w:tcPr>
          <w:p w14:paraId="6F3A7723" w14:textId="08020CFB"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30F96EC1" w14:textId="657483B5"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6C1AB176" w14:textId="41EDA0A1"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55C005A6" w14:textId="77777777" w:rsidTr="00657CCF">
        <w:tc>
          <w:tcPr>
            <w:tcW w:w="750" w:type="dxa"/>
            <w:gridSpan w:val="2"/>
          </w:tcPr>
          <w:p w14:paraId="61EF6AB8" w14:textId="45F32533" w:rsidR="00657CCF" w:rsidRPr="00C4281A" w:rsidRDefault="00657CCF" w:rsidP="00DA360A">
            <w:pPr>
              <w:rPr>
                <w:rFonts w:cstheme="minorHAnsi"/>
                <w:b/>
                <w:bCs/>
                <w:sz w:val="16"/>
                <w:szCs w:val="16"/>
              </w:rPr>
            </w:pPr>
            <w:r>
              <w:rPr>
                <w:rFonts w:cstheme="minorHAnsi"/>
                <w:b/>
                <w:bCs/>
                <w:sz w:val="16"/>
                <w:szCs w:val="16"/>
              </w:rPr>
              <w:t>3.5.10</w:t>
            </w:r>
          </w:p>
        </w:tc>
        <w:tc>
          <w:tcPr>
            <w:tcW w:w="2789" w:type="dxa"/>
          </w:tcPr>
          <w:p w14:paraId="38DDF906" w14:textId="4DC1A5A5" w:rsidR="00657CCF" w:rsidRPr="00345934" w:rsidRDefault="00657CCF" w:rsidP="00DA360A">
            <w:pPr>
              <w:rPr>
                <w:sz w:val="16"/>
                <w:szCs w:val="16"/>
              </w:rPr>
            </w:pPr>
            <w:r w:rsidRPr="00345934">
              <w:rPr>
                <w:sz w:val="16"/>
                <w:szCs w:val="16"/>
              </w:rPr>
              <w:t>Raamatukogudes koduloolise materjali säilitamise ja eksponeerimise väljaarendamine</w:t>
            </w:r>
          </w:p>
        </w:tc>
        <w:tc>
          <w:tcPr>
            <w:tcW w:w="1016" w:type="dxa"/>
            <w:gridSpan w:val="3"/>
          </w:tcPr>
          <w:p w14:paraId="36A72F66" w14:textId="603BFE71" w:rsidR="00657CCF" w:rsidRPr="008A0B26" w:rsidRDefault="00657CCF" w:rsidP="00DA360A">
            <w:pPr>
              <w:jc w:val="center"/>
              <w:rPr>
                <w:rFonts w:cstheme="minorHAnsi"/>
                <w:sz w:val="16"/>
                <w:szCs w:val="16"/>
              </w:rPr>
            </w:pPr>
            <w:r>
              <w:rPr>
                <w:rFonts w:cstheme="minorHAnsi"/>
                <w:sz w:val="16"/>
                <w:szCs w:val="16"/>
              </w:rPr>
              <w:t>x</w:t>
            </w:r>
          </w:p>
        </w:tc>
        <w:tc>
          <w:tcPr>
            <w:tcW w:w="1394" w:type="dxa"/>
            <w:gridSpan w:val="3"/>
          </w:tcPr>
          <w:p w14:paraId="46D23C30" w14:textId="789D2417" w:rsidR="00657CCF" w:rsidRDefault="00657CCF" w:rsidP="00DA360A">
            <w:pPr>
              <w:jc w:val="center"/>
              <w:rPr>
                <w:rFonts w:cstheme="minorHAnsi"/>
                <w:sz w:val="16"/>
                <w:szCs w:val="16"/>
              </w:rPr>
            </w:pPr>
            <w:r>
              <w:rPr>
                <w:rFonts w:cstheme="minorHAnsi"/>
                <w:sz w:val="16"/>
                <w:szCs w:val="16"/>
              </w:rPr>
              <w:t>x</w:t>
            </w:r>
          </w:p>
        </w:tc>
        <w:tc>
          <w:tcPr>
            <w:tcW w:w="1526" w:type="dxa"/>
            <w:gridSpan w:val="2"/>
          </w:tcPr>
          <w:p w14:paraId="0A5BD901" w14:textId="3F7E8DE7"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00A0AD7F" w14:textId="54380D37"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2F2C821B" w14:textId="055FD0D3"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542997C1" w14:textId="77777777" w:rsidTr="00657CCF">
        <w:tc>
          <w:tcPr>
            <w:tcW w:w="750" w:type="dxa"/>
            <w:gridSpan w:val="2"/>
          </w:tcPr>
          <w:p w14:paraId="42A5A4B2" w14:textId="0465C73D" w:rsidR="00657CCF" w:rsidRPr="009F16AA" w:rsidRDefault="00657CCF" w:rsidP="00DA360A">
            <w:pPr>
              <w:rPr>
                <w:rFonts w:cstheme="minorHAnsi"/>
                <w:b/>
                <w:bCs/>
                <w:color w:val="70AD47" w:themeColor="accent6"/>
                <w:sz w:val="16"/>
                <w:szCs w:val="16"/>
              </w:rPr>
            </w:pPr>
            <w:r w:rsidRPr="009F16AA">
              <w:rPr>
                <w:rFonts w:cstheme="minorHAnsi"/>
                <w:b/>
                <w:bCs/>
                <w:color w:val="70AD47" w:themeColor="accent6"/>
                <w:sz w:val="16"/>
                <w:szCs w:val="16"/>
              </w:rPr>
              <w:t>3.5.11</w:t>
            </w:r>
          </w:p>
        </w:tc>
        <w:tc>
          <w:tcPr>
            <w:tcW w:w="2789" w:type="dxa"/>
          </w:tcPr>
          <w:p w14:paraId="67AC1003" w14:textId="282A797A" w:rsidR="00657CCF" w:rsidRPr="009F16AA" w:rsidRDefault="00657CCF" w:rsidP="00DA360A">
            <w:pPr>
              <w:rPr>
                <w:rFonts w:cstheme="minorHAnsi"/>
                <w:color w:val="70AD47" w:themeColor="accent6"/>
                <w:sz w:val="16"/>
                <w:szCs w:val="16"/>
              </w:rPr>
            </w:pPr>
            <w:r w:rsidRPr="009F16AA">
              <w:rPr>
                <w:rFonts w:cstheme="minorHAnsi"/>
                <w:color w:val="70AD47" w:themeColor="accent6"/>
                <w:sz w:val="16"/>
                <w:szCs w:val="16"/>
              </w:rPr>
              <w:t>Raamatukogudes kaugtööks vajalike töökohtade loomine (ID -kaardi põhine sisenemine ruumidesse)“</w:t>
            </w:r>
          </w:p>
        </w:tc>
        <w:tc>
          <w:tcPr>
            <w:tcW w:w="1016" w:type="dxa"/>
            <w:gridSpan w:val="3"/>
          </w:tcPr>
          <w:p w14:paraId="4EEF2AA4" w14:textId="0B0B2094" w:rsidR="00657CCF" w:rsidRPr="009F16AA" w:rsidRDefault="00657CCF" w:rsidP="00DA360A">
            <w:pPr>
              <w:jc w:val="center"/>
              <w:rPr>
                <w:rFonts w:cstheme="minorHAnsi"/>
                <w:color w:val="70AD47" w:themeColor="accent6"/>
                <w:sz w:val="16"/>
                <w:szCs w:val="16"/>
              </w:rPr>
            </w:pPr>
            <w:r w:rsidRPr="009F16AA">
              <w:rPr>
                <w:rFonts w:cstheme="minorHAnsi"/>
                <w:color w:val="70AD47" w:themeColor="accent6"/>
                <w:sz w:val="16"/>
                <w:szCs w:val="16"/>
              </w:rPr>
              <w:t>x</w:t>
            </w:r>
          </w:p>
        </w:tc>
        <w:tc>
          <w:tcPr>
            <w:tcW w:w="1394" w:type="dxa"/>
            <w:gridSpan w:val="3"/>
          </w:tcPr>
          <w:p w14:paraId="4843B077" w14:textId="777EFE7F" w:rsidR="00657CCF" w:rsidRPr="009F16AA" w:rsidRDefault="00657CCF" w:rsidP="00DA360A">
            <w:pPr>
              <w:jc w:val="center"/>
              <w:rPr>
                <w:rFonts w:cstheme="minorHAnsi"/>
                <w:color w:val="70AD47" w:themeColor="accent6"/>
                <w:sz w:val="16"/>
                <w:szCs w:val="16"/>
              </w:rPr>
            </w:pPr>
            <w:r w:rsidRPr="009F16AA">
              <w:rPr>
                <w:rFonts w:cstheme="minorHAnsi"/>
                <w:color w:val="70AD47" w:themeColor="accent6"/>
                <w:sz w:val="16"/>
                <w:szCs w:val="16"/>
              </w:rPr>
              <w:t>x</w:t>
            </w:r>
          </w:p>
        </w:tc>
        <w:tc>
          <w:tcPr>
            <w:tcW w:w="1526" w:type="dxa"/>
            <w:gridSpan w:val="2"/>
          </w:tcPr>
          <w:p w14:paraId="67D5ABBB" w14:textId="088716F9" w:rsidR="00657CCF" w:rsidRPr="009F16AA" w:rsidRDefault="00657CCF" w:rsidP="00DA360A">
            <w:pPr>
              <w:jc w:val="center"/>
              <w:rPr>
                <w:rFonts w:cstheme="minorHAnsi"/>
                <w:color w:val="70AD47" w:themeColor="accent6"/>
                <w:sz w:val="16"/>
                <w:szCs w:val="16"/>
              </w:rPr>
            </w:pPr>
            <w:r>
              <w:rPr>
                <w:rFonts w:cstheme="minorHAnsi"/>
                <w:color w:val="70AD47" w:themeColor="accent6"/>
                <w:sz w:val="16"/>
                <w:szCs w:val="16"/>
              </w:rPr>
              <w:t>x</w:t>
            </w:r>
          </w:p>
        </w:tc>
        <w:tc>
          <w:tcPr>
            <w:tcW w:w="1025" w:type="dxa"/>
            <w:gridSpan w:val="2"/>
          </w:tcPr>
          <w:p w14:paraId="0B2A115C" w14:textId="4188F3FF" w:rsidR="00657CCF" w:rsidRPr="009F16AA" w:rsidRDefault="00657CCF" w:rsidP="00DA360A">
            <w:pPr>
              <w:jc w:val="center"/>
              <w:rPr>
                <w:rFonts w:cstheme="minorHAnsi"/>
                <w:color w:val="70AD47" w:themeColor="accent6"/>
                <w:sz w:val="16"/>
                <w:szCs w:val="16"/>
              </w:rPr>
            </w:pPr>
            <w:r>
              <w:rPr>
                <w:rFonts w:cstheme="minorHAnsi"/>
                <w:color w:val="70AD47" w:themeColor="accent6"/>
                <w:sz w:val="16"/>
                <w:szCs w:val="16"/>
              </w:rPr>
              <w:t>x</w:t>
            </w:r>
          </w:p>
        </w:tc>
        <w:tc>
          <w:tcPr>
            <w:tcW w:w="1276" w:type="dxa"/>
            <w:gridSpan w:val="3"/>
          </w:tcPr>
          <w:p w14:paraId="67E8A387" w14:textId="3E05578D" w:rsidR="00657CCF" w:rsidRPr="009F16AA" w:rsidRDefault="00657CCF" w:rsidP="00DA360A">
            <w:pPr>
              <w:jc w:val="center"/>
              <w:rPr>
                <w:rFonts w:cstheme="minorHAnsi"/>
                <w:color w:val="70AD47" w:themeColor="accent6"/>
                <w:sz w:val="16"/>
                <w:szCs w:val="16"/>
              </w:rPr>
            </w:pPr>
            <w:r>
              <w:rPr>
                <w:rFonts w:cstheme="minorHAnsi"/>
                <w:color w:val="70AD47" w:themeColor="accent6"/>
                <w:sz w:val="16"/>
                <w:szCs w:val="16"/>
              </w:rPr>
              <w:t>x</w:t>
            </w:r>
          </w:p>
        </w:tc>
      </w:tr>
      <w:tr w:rsidR="00657CCF" w:rsidRPr="00C4281A" w14:paraId="71338436" w14:textId="77777777" w:rsidTr="00657CCF">
        <w:tc>
          <w:tcPr>
            <w:tcW w:w="750" w:type="dxa"/>
            <w:gridSpan w:val="2"/>
          </w:tcPr>
          <w:p w14:paraId="0C58BA41" w14:textId="428D44F8" w:rsidR="00657CCF" w:rsidRDefault="00657CCF" w:rsidP="00DA360A">
            <w:pPr>
              <w:rPr>
                <w:rFonts w:cstheme="minorHAnsi"/>
                <w:b/>
                <w:bCs/>
                <w:sz w:val="16"/>
                <w:szCs w:val="16"/>
              </w:rPr>
            </w:pPr>
            <w:bookmarkStart w:id="105" w:name="_Hlk167717732"/>
            <w:r>
              <w:rPr>
                <w:rFonts w:cstheme="minorHAnsi"/>
                <w:b/>
                <w:bCs/>
                <w:sz w:val="16"/>
                <w:szCs w:val="16"/>
              </w:rPr>
              <w:t>3.5.12</w:t>
            </w:r>
          </w:p>
        </w:tc>
        <w:tc>
          <w:tcPr>
            <w:tcW w:w="2789" w:type="dxa"/>
          </w:tcPr>
          <w:p w14:paraId="42EDFD52" w14:textId="5B822D59" w:rsidR="00657CCF" w:rsidRPr="003422EF" w:rsidRDefault="00657CCF" w:rsidP="00DA360A">
            <w:pPr>
              <w:rPr>
                <w:sz w:val="16"/>
                <w:szCs w:val="16"/>
              </w:rPr>
            </w:pPr>
            <w:r>
              <w:rPr>
                <w:sz w:val="16"/>
                <w:szCs w:val="16"/>
              </w:rPr>
              <w:t>Raamatukogude hoonete ja ruumide remont, sisustuse kaasajastamine</w:t>
            </w:r>
          </w:p>
        </w:tc>
        <w:tc>
          <w:tcPr>
            <w:tcW w:w="1016" w:type="dxa"/>
            <w:gridSpan w:val="3"/>
          </w:tcPr>
          <w:p w14:paraId="3F1C04FC" w14:textId="2C12A964" w:rsidR="00657CCF" w:rsidRPr="009F16AA" w:rsidRDefault="00657CCF" w:rsidP="00DA360A">
            <w:pPr>
              <w:jc w:val="center"/>
              <w:rPr>
                <w:rFonts w:cstheme="minorHAnsi"/>
                <w:color w:val="70AD47" w:themeColor="accent6"/>
                <w:sz w:val="16"/>
                <w:szCs w:val="16"/>
              </w:rPr>
            </w:pPr>
            <w:r w:rsidRPr="009F16AA">
              <w:rPr>
                <w:rFonts w:cstheme="minorHAnsi"/>
                <w:color w:val="70AD47" w:themeColor="accent6"/>
                <w:sz w:val="16"/>
                <w:szCs w:val="16"/>
              </w:rPr>
              <w:t>x</w:t>
            </w:r>
          </w:p>
        </w:tc>
        <w:tc>
          <w:tcPr>
            <w:tcW w:w="1394" w:type="dxa"/>
            <w:gridSpan w:val="3"/>
          </w:tcPr>
          <w:p w14:paraId="30F81B5A" w14:textId="62F9370B" w:rsidR="00657CCF" w:rsidRPr="009F16AA" w:rsidRDefault="00657CCF" w:rsidP="00DA360A">
            <w:pPr>
              <w:jc w:val="center"/>
              <w:rPr>
                <w:rFonts w:cstheme="minorHAnsi"/>
                <w:color w:val="70AD47" w:themeColor="accent6"/>
                <w:sz w:val="16"/>
                <w:szCs w:val="16"/>
              </w:rPr>
            </w:pPr>
            <w:r w:rsidRPr="009F16AA">
              <w:rPr>
                <w:rFonts w:cstheme="minorHAnsi"/>
                <w:color w:val="70AD47" w:themeColor="accent6"/>
                <w:sz w:val="16"/>
                <w:szCs w:val="16"/>
              </w:rPr>
              <w:t>x</w:t>
            </w:r>
          </w:p>
        </w:tc>
        <w:tc>
          <w:tcPr>
            <w:tcW w:w="1526" w:type="dxa"/>
            <w:gridSpan w:val="2"/>
          </w:tcPr>
          <w:p w14:paraId="393E2370" w14:textId="6DFC94DC"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1FE24E11" w14:textId="0BC9666A"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47D99580" w14:textId="486A9FA3"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167A5CAC" w14:textId="77777777" w:rsidTr="00657CCF">
        <w:tc>
          <w:tcPr>
            <w:tcW w:w="750" w:type="dxa"/>
            <w:gridSpan w:val="2"/>
          </w:tcPr>
          <w:p w14:paraId="47FBA89B" w14:textId="337B8003" w:rsidR="00657CCF" w:rsidRDefault="00657CCF" w:rsidP="00DA360A">
            <w:pPr>
              <w:rPr>
                <w:rFonts w:cstheme="minorHAnsi"/>
                <w:b/>
                <w:bCs/>
                <w:sz w:val="16"/>
                <w:szCs w:val="16"/>
              </w:rPr>
            </w:pPr>
            <w:bookmarkStart w:id="106" w:name="_Hlk167717809"/>
            <w:bookmarkEnd w:id="105"/>
            <w:r>
              <w:rPr>
                <w:rFonts w:cstheme="minorHAnsi"/>
                <w:b/>
                <w:bCs/>
                <w:sz w:val="16"/>
                <w:szCs w:val="16"/>
              </w:rPr>
              <w:t>3.5.13</w:t>
            </w:r>
          </w:p>
        </w:tc>
        <w:tc>
          <w:tcPr>
            <w:tcW w:w="2789" w:type="dxa"/>
          </w:tcPr>
          <w:p w14:paraId="1C802CEF" w14:textId="7465BAAF" w:rsidR="00657CCF" w:rsidRDefault="00657CCF" w:rsidP="00DA360A">
            <w:pPr>
              <w:rPr>
                <w:sz w:val="16"/>
                <w:szCs w:val="16"/>
              </w:rPr>
            </w:pPr>
            <w:r>
              <w:rPr>
                <w:sz w:val="16"/>
                <w:szCs w:val="16"/>
              </w:rPr>
              <w:t>Raamatukogude IT-vahendite ja 3D printerite, koopiamasinate kaasajastamine</w:t>
            </w:r>
          </w:p>
        </w:tc>
        <w:tc>
          <w:tcPr>
            <w:tcW w:w="1016" w:type="dxa"/>
            <w:gridSpan w:val="3"/>
          </w:tcPr>
          <w:p w14:paraId="7C489281" w14:textId="1025FCCD" w:rsidR="00657CCF" w:rsidRPr="00375B36" w:rsidRDefault="00657CCF" w:rsidP="00DA360A">
            <w:pPr>
              <w:jc w:val="center"/>
              <w:rPr>
                <w:rFonts w:cstheme="minorHAnsi"/>
                <w:color w:val="70AD47" w:themeColor="accent6"/>
                <w:sz w:val="16"/>
                <w:szCs w:val="16"/>
              </w:rPr>
            </w:pPr>
            <w:r w:rsidRPr="00375B36">
              <w:rPr>
                <w:rFonts w:cstheme="minorHAnsi"/>
                <w:color w:val="70AD47" w:themeColor="accent6"/>
                <w:sz w:val="16"/>
                <w:szCs w:val="16"/>
              </w:rPr>
              <w:t>x</w:t>
            </w:r>
          </w:p>
        </w:tc>
        <w:tc>
          <w:tcPr>
            <w:tcW w:w="1394" w:type="dxa"/>
            <w:gridSpan w:val="3"/>
          </w:tcPr>
          <w:p w14:paraId="07295C39" w14:textId="1C600C8E" w:rsidR="00657CCF" w:rsidRPr="00375B36" w:rsidRDefault="00657CCF" w:rsidP="00DA360A">
            <w:pPr>
              <w:jc w:val="center"/>
              <w:rPr>
                <w:rFonts w:cstheme="minorHAnsi"/>
                <w:color w:val="70AD47" w:themeColor="accent6"/>
                <w:sz w:val="16"/>
                <w:szCs w:val="16"/>
              </w:rPr>
            </w:pPr>
            <w:r w:rsidRPr="00375B36">
              <w:rPr>
                <w:rFonts w:cstheme="minorHAnsi"/>
                <w:color w:val="70AD47" w:themeColor="accent6"/>
                <w:sz w:val="16"/>
                <w:szCs w:val="16"/>
              </w:rPr>
              <w:t>x</w:t>
            </w:r>
          </w:p>
        </w:tc>
        <w:tc>
          <w:tcPr>
            <w:tcW w:w="1526" w:type="dxa"/>
            <w:gridSpan w:val="2"/>
          </w:tcPr>
          <w:p w14:paraId="58C3A5D6" w14:textId="4F8B629D"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64BDE63F" w14:textId="31530CB5"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6436E11E" w14:textId="5A1B5644" w:rsidR="00657CCF" w:rsidRPr="008A0B26" w:rsidRDefault="00657CCF" w:rsidP="00DA360A">
            <w:pPr>
              <w:jc w:val="center"/>
              <w:rPr>
                <w:rFonts w:cstheme="minorHAnsi"/>
                <w:sz w:val="16"/>
                <w:szCs w:val="16"/>
              </w:rPr>
            </w:pPr>
            <w:r>
              <w:rPr>
                <w:rFonts w:cstheme="minorHAnsi"/>
                <w:sz w:val="16"/>
                <w:szCs w:val="16"/>
              </w:rPr>
              <w:t>x</w:t>
            </w:r>
          </w:p>
        </w:tc>
      </w:tr>
      <w:bookmarkEnd w:id="106"/>
      <w:tr w:rsidR="00657CCF" w:rsidRPr="00C4281A" w14:paraId="1A57DD01" w14:textId="77777777" w:rsidTr="00657CCF">
        <w:tc>
          <w:tcPr>
            <w:tcW w:w="750" w:type="dxa"/>
            <w:gridSpan w:val="2"/>
          </w:tcPr>
          <w:p w14:paraId="10B8A633" w14:textId="7EDEF97F" w:rsidR="00657CCF" w:rsidRPr="00466A40" w:rsidRDefault="00657CCF" w:rsidP="00DA360A">
            <w:pPr>
              <w:rPr>
                <w:rFonts w:cstheme="minorHAnsi"/>
                <w:b/>
                <w:bCs/>
                <w:color w:val="70AD47" w:themeColor="accent6"/>
                <w:sz w:val="16"/>
                <w:szCs w:val="16"/>
              </w:rPr>
            </w:pPr>
            <w:r w:rsidRPr="00466A40">
              <w:rPr>
                <w:rFonts w:cstheme="minorHAnsi"/>
                <w:b/>
                <w:bCs/>
                <w:color w:val="70AD47" w:themeColor="accent6"/>
                <w:sz w:val="16"/>
                <w:szCs w:val="16"/>
              </w:rPr>
              <w:t>3.5.14</w:t>
            </w:r>
          </w:p>
        </w:tc>
        <w:tc>
          <w:tcPr>
            <w:tcW w:w="2789" w:type="dxa"/>
          </w:tcPr>
          <w:p w14:paraId="16CCBCC9" w14:textId="2B5475D9" w:rsidR="00657CCF" w:rsidRPr="00466A40" w:rsidRDefault="00657CCF" w:rsidP="00DA360A">
            <w:pPr>
              <w:rPr>
                <w:color w:val="70AD47" w:themeColor="accent6"/>
                <w:sz w:val="16"/>
                <w:szCs w:val="16"/>
              </w:rPr>
            </w:pPr>
            <w:bookmarkStart w:id="107" w:name="_Hlk167717898"/>
            <w:r w:rsidRPr="00466A40">
              <w:rPr>
                <w:color w:val="70AD47" w:themeColor="accent6"/>
                <w:sz w:val="16"/>
                <w:szCs w:val="16"/>
              </w:rPr>
              <w:t>Pärnjõe raamatukogu ruumide kohandamine koolihoonesse</w:t>
            </w:r>
            <w:bookmarkEnd w:id="107"/>
          </w:p>
        </w:tc>
        <w:tc>
          <w:tcPr>
            <w:tcW w:w="1016" w:type="dxa"/>
            <w:gridSpan w:val="3"/>
          </w:tcPr>
          <w:p w14:paraId="47731EB8" w14:textId="5F52F752"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394" w:type="dxa"/>
            <w:gridSpan w:val="3"/>
          </w:tcPr>
          <w:p w14:paraId="266E5F6C" w14:textId="77777777" w:rsidR="00657CCF" w:rsidRPr="00466A40" w:rsidRDefault="00657CCF" w:rsidP="00DA360A">
            <w:pPr>
              <w:jc w:val="center"/>
              <w:rPr>
                <w:rFonts w:cstheme="minorHAnsi"/>
                <w:color w:val="70AD47" w:themeColor="accent6"/>
                <w:sz w:val="16"/>
                <w:szCs w:val="16"/>
              </w:rPr>
            </w:pPr>
          </w:p>
        </w:tc>
        <w:tc>
          <w:tcPr>
            <w:tcW w:w="1526" w:type="dxa"/>
            <w:gridSpan w:val="2"/>
          </w:tcPr>
          <w:p w14:paraId="734F7F42" w14:textId="77777777" w:rsidR="00657CCF" w:rsidRPr="00466A40" w:rsidRDefault="00657CCF" w:rsidP="00DA360A">
            <w:pPr>
              <w:jc w:val="center"/>
              <w:rPr>
                <w:rFonts w:cstheme="minorHAnsi"/>
                <w:color w:val="70AD47" w:themeColor="accent6"/>
                <w:sz w:val="16"/>
                <w:szCs w:val="16"/>
                <w:highlight w:val="red"/>
              </w:rPr>
            </w:pPr>
          </w:p>
        </w:tc>
        <w:tc>
          <w:tcPr>
            <w:tcW w:w="1025" w:type="dxa"/>
            <w:gridSpan w:val="2"/>
          </w:tcPr>
          <w:p w14:paraId="4BD1FCB0" w14:textId="77777777" w:rsidR="00657CCF" w:rsidRPr="00466A40" w:rsidRDefault="00657CCF" w:rsidP="00DA360A">
            <w:pPr>
              <w:jc w:val="center"/>
              <w:rPr>
                <w:rFonts w:cstheme="minorHAnsi"/>
                <w:color w:val="70AD47" w:themeColor="accent6"/>
                <w:sz w:val="16"/>
                <w:szCs w:val="16"/>
                <w:highlight w:val="red"/>
              </w:rPr>
            </w:pPr>
          </w:p>
        </w:tc>
        <w:tc>
          <w:tcPr>
            <w:tcW w:w="1276" w:type="dxa"/>
            <w:gridSpan w:val="3"/>
          </w:tcPr>
          <w:p w14:paraId="51D7D390" w14:textId="77777777" w:rsidR="00657CCF" w:rsidRPr="00466A40" w:rsidRDefault="00657CCF" w:rsidP="00DA360A">
            <w:pPr>
              <w:jc w:val="center"/>
              <w:rPr>
                <w:rFonts w:cstheme="minorHAnsi"/>
                <w:color w:val="70AD47" w:themeColor="accent6"/>
                <w:sz w:val="16"/>
                <w:szCs w:val="16"/>
                <w:highlight w:val="red"/>
              </w:rPr>
            </w:pPr>
          </w:p>
        </w:tc>
      </w:tr>
      <w:tr w:rsidR="00657CCF" w:rsidRPr="00C4281A" w14:paraId="6262B7B8" w14:textId="77777777" w:rsidTr="00657CCF">
        <w:tc>
          <w:tcPr>
            <w:tcW w:w="750" w:type="dxa"/>
            <w:gridSpan w:val="2"/>
          </w:tcPr>
          <w:p w14:paraId="09102E7A" w14:textId="371E5803" w:rsidR="00657CCF" w:rsidRPr="00C4281A" w:rsidRDefault="00657CCF" w:rsidP="00DA360A">
            <w:pPr>
              <w:rPr>
                <w:rFonts w:cstheme="minorHAnsi"/>
                <w:b/>
                <w:bCs/>
                <w:sz w:val="16"/>
                <w:szCs w:val="16"/>
              </w:rPr>
            </w:pPr>
            <w:r>
              <w:rPr>
                <w:rFonts w:cstheme="minorHAnsi"/>
                <w:b/>
                <w:bCs/>
                <w:sz w:val="16"/>
                <w:szCs w:val="16"/>
              </w:rPr>
              <w:t>3.5.15</w:t>
            </w:r>
          </w:p>
        </w:tc>
        <w:tc>
          <w:tcPr>
            <w:tcW w:w="2789" w:type="dxa"/>
          </w:tcPr>
          <w:p w14:paraId="4CD3A92E" w14:textId="0EF19B66" w:rsidR="00657CCF" w:rsidRPr="003422EF" w:rsidRDefault="00657CCF" w:rsidP="00DA360A">
            <w:pPr>
              <w:rPr>
                <w:sz w:val="16"/>
                <w:szCs w:val="16"/>
              </w:rPr>
            </w:pPr>
            <w:r w:rsidRPr="003422EF">
              <w:rPr>
                <w:sz w:val="16"/>
                <w:szCs w:val="16"/>
              </w:rPr>
              <w:t>Endise Tootsi Briketivabriku baasil Eesti turbamuuseumi ja teemakeskuse rajamine</w:t>
            </w:r>
          </w:p>
        </w:tc>
        <w:tc>
          <w:tcPr>
            <w:tcW w:w="1016" w:type="dxa"/>
            <w:gridSpan w:val="3"/>
          </w:tcPr>
          <w:p w14:paraId="6F0E1FA7" w14:textId="08030F60"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394" w:type="dxa"/>
            <w:gridSpan w:val="3"/>
          </w:tcPr>
          <w:p w14:paraId="0BE1309F" w14:textId="78717F62"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526" w:type="dxa"/>
            <w:gridSpan w:val="2"/>
          </w:tcPr>
          <w:p w14:paraId="59130D6A" w14:textId="3530C492"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025" w:type="dxa"/>
            <w:gridSpan w:val="2"/>
          </w:tcPr>
          <w:p w14:paraId="4AF68A8D" w14:textId="2AF1D328"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276" w:type="dxa"/>
            <w:gridSpan w:val="3"/>
          </w:tcPr>
          <w:p w14:paraId="6F2E2467" w14:textId="20C9B1C7"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r>
      <w:tr w:rsidR="00657CCF" w:rsidRPr="00C4281A" w14:paraId="7A22976A" w14:textId="77777777" w:rsidTr="00657CCF">
        <w:tc>
          <w:tcPr>
            <w:tcW w:w="750" w:type="dxa"/>
            <w:gridSpan w:val="2"/>
          </w:tcPr>
          <w:p w14:paraId="25925531" w14:textId="3B35715F" w:rsidR="00657CCF" w:rsidRPr="00C4281A" w:rsidRDefault="00657CCF" w:rsidP="00DA360A">
            <w:pPr>
              <w:rPr>
                <w:rFonts w:cstheme="minorHAnsi"/>
                <w:b/>
                <w:bCs/>
                <w:sz w:val="16"/>
                <w:szCs w:val="16"/>
              </w:rPr>
            </w:pPr>
            <w:r>
              <w:rPr>
                <w:rFonts w:cstheme="minorHAnsi"/>
                <w:b/>
                <w:bCs/>
                <w:sz w:val="16"/>
                <w:szCs w:val="16"/>
              </w:rPr>
              <w:t>3.5.16</w:t>
            </w:r>
          </w:p>
        </w:tc>
        <w:tc>
          <w:tcPr>
            <w:tcW w:w="2789" w:type="dxa"/>
          </w:tcPr>
          <w:p w14:paraId="79DB127D" w14:textId="5D53C0E0" w:rsidR="00657CCF" w:rsidRPr="003422EF" w:rsidRDefault="00657CCF" w:rsidP="00DA360A">
            <w:pPr>
              <w:rPr>
                <w:sz w:val="16"/>
                <w:szCs w:val="16"/>
              </w:rPr>
            </w:pPr>
            <w:r w:rsidRPr="003422EF">
              <w:rPr>
                <w:sz w:val="16"/>
                <w:szCs w:val="16"/>
              </w:rPr>
              <w:t>Pärnu-Jaagupi kultuuri- ja spordipargi arendamine</w:t>
            </w:r>
          </w:p>
        </w:tc>
        <w:tc>
          <w:tcPr>
            <w:tcW w:w="1016" w:type="dxa"/>
            <w:gridSpan w:val="3"/>
          </w:tcPr>
          <w:p w14:paraId="64612F82" w14:textId="1A3E6F43"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394" w:type="dxa"/>
            <w:gridSpan w:val="3"/>
          </w:tcPr>
          <w:p w14:paraId="7F686FDB" w14:textId="683F2CFD"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526" w:type="dxa"/>
            <w:gridSpan w:val="2"/>
          </w:tcPr>
          <w:p w14:paraId="64981865" w14:textId="5AADC2F8"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025" w:type="dxa"/>
            <w:gridSpan w:val="2"/>
          </w:tcPr>
          <w:p w14:paraId="39ECD400" w14:textId="571D94DC"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276" w:type="dxa"/>
            <w:gridSpan w:val="3"/>
          </w:tcPr>
          <w:p w14:paraId="4D8DE0C3" w14:textId="73FB9A49"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65647492" w14:textId="77777777" w:rsidTr="00657CCF">
        <w:tc>
          <w:tcPr>
            <w:tcW w:w="750" w:type="dxa"/>
            <w:gridSpan w:val="2"/>
          </w:tcPr>
          <w:p w14:paraId="2F0426CC" w14:textId="37450023" w:rsidR="00657CCF" w:rsidRPr="00C4281A" w:rsidRDefault="00657CCF" w:rsidP="00DA360A">
            <w:pPr>
              <w:rPr>
                <w:rFonts w:cstheme="minorHAnsi"/>
                <w:b/>
                <w:bCs/>
                <w:sz w:val="16"/>
                <w:szCs w:val="16"/>
              </w:rPr>
            </w:pPr>
            <w:r>
              <w:rPr>
                <w:rFonts w:cstheme="minorHAnsi"/>
                <w:b/>
                <w:bCs/>
                <w:sz w:val="16"/>
                <w:szCs w:val="16"/>
              </w:rPr>
              <w:t>3.5.17</w:t>
            </w:r>
          </w:p>
        </w:tc>
        <w:tc>
          <w:tcPr>
            <w:tcW w:w="2789" w:type="dxa"/>
          </w:tcPr>
          <w:p w14:paraId="4D513BAC" w14:textId="711B461C" w:rsidR="00657CCF" w:rsidRPr="003422EF" w:rsidRDefault="00657CCF" w:rsidP="00DA360A">
            <w:pPr>
              <w:rPr>
                <w:sz w:val="16"/>
                <w:szCs w:val="16"/>
              </w:rPr>
            </w:pPr>
            <w:r w:rsidRPr="003422EF">
              <w:rPr>
                <w:sz w:val="16"/>
                <w:szCs w:val="16"/>
              </w:rPr>
              <w:t>Pärnu-Jaagupisse kohaliku tuletõrje ajaloomuuseumi rajamine koos ajaloolistele tuletõrjesõidukitele mõeldud garaažiga</w:t>
            </w:r>
          </w:p>
        </w:tc>
        <w:tc>
          <w:tcPr>
            <w:tcW w:w="1016" w:type="dxa"/>
            <w:gridSpan w:val="3"/>
          </w:tcPr>
          <w:p w14:paraId="406B0DFA" w14:textId="24E4A3ED"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394" w:type="dxa"/>
            <w:gridSpan w:val="3"/>
          </w:tcPr>
          <w:p w14:paraId="6603F726" w14:textId="72717311"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526" w:type="dxa"/>
            <w:gridSpan w:val="2"/>
          </w:tcPr>
          <w:p w14:paraId="412D6A03" w14:textId="05584752"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025" w:type="dxa"/>
            <w:gridSpan w:val="2"/>
          </w:tcPr>
          <w:p w14:paraId="0648BC93" w14:textId="26B4B6E2" w:rsidR="00657CCF" w:rsidRPr="00466A40" w:rsidRDefault="00657CCF" w:rsidP="00DA360A">
            <w:pPr>
              <w:jc w:val="center"/>
              <w:rPr>
                <w:rFonts w:cstheme="minorHAnsi"/>
                <w:color w:val="70AD47" w:themeColor="accent6"/>
                <w:sz w:val="16"/>
                <w:szCs w:val="16"/>
              </w:rPr>
            </w:pPr>
            <w:r w:rsidRPr="00466A40">
              <w:rPr>
                <w:rFonts w:cstheme="minorHAnsi"/>
                <w:color w:val="70AD47" w:themeColor="accent6"/>
                <w:sz w:val="16"/>
                <w:szCs w:val="16"/>
              </w:rPr>
              <w:t>x</w:t>
            </w:r>
          </w:p>
        </w:tc>
        <w:tc>
          <w:tcPr>
            <w:tcW w:w="1276" w:type="dxa"/>
            <w:gridSpan w:val="3"/>
          </w:tcPr>
          <w:p w14:paraId="2F7711D2" w14:textId="165AE86B"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6AA95BFB" w14:textId="77777777" w:rsidTr="00657CCF">
        <w:tc>
          <w:tcPr>
            <w:tcW w:w="750" w:type="dxa"/>
            <w:gridSpan w:val="2"/>
          </w:tcPr>
          <w:p w14:paraId="5FF01978" w14:textId="77BC6262" w:rsidR="00657CCF" w:rsidRPr="00C4281A" w:rsidRDefault="00657CCF" w:rsidP="00DA360A">
            <w:pPr>
              <w:rPr>
                <w:rFonts w:cstheme="minorHAnsi"/>
                <w:b/>
                <w:bCs/>
                <w:sz w:val="16"/>
                <w:szCs w:val="16"/>
              </w:rPr>
            </w:pPr>
            <w:r>
              <w:rPr>
                <w:rFonts w:cstheme="minorHAnsi"/>
                <w:b/>
                <w:bCs/>
                <w:sz w:val="16"/>
                <w:szCs w:val="16"/>
              </w:rPr>
              <w:t>3.5.18</w:t>
            </w:r>
          </w:p>
        </w:tc>
        <w:tc>
          <w:tcPr>
            <w:tcW w:w="2789" w:type="dxa"/>
          </w:tcPr>
          <w:p w14:paraId="190E015D" w14:textId="3A7E0DB7" w:rsidR="00657CCF" w:rsidRPr="003422EF" w:rsidRDefault="00657CCF" w:rsidP="00DA360A">
            <w:pPr>
              <w:rPr>
                <w:sz w:val="16"/>
                <w:szCs w:val="16"/>
              </w:rPr>
            </w:pPr>
            <w:r w:rsidRPr="003422EF">
              <w:rPr>
                <w:sz w:val="16"/>
                <w:szCs w:val="16"/>
              </w:rPr>
              <w:t>Koostöö vabatahtlike päästjatega kogukonna turvalisuse</w:t>
            </w:r>
            <w:r>
              <w:rPr>
                <w:sz w:val="16"/>
                <w:szCs w:val="16"/>
              </w:rPr>
              <w:t xml:space="preserve"> tagamiseks. K</w:t>
            </w:r>
            <w:r w:rsidRPr="003422EF">
              <w:rPr>
                <w:sz w:val="16"/>
                <w:szCs w:val="16"/>
              </w:rPr>
              <w:t>riisideks valmisoleku tagami</w:t>
            </w:r>
            <w:r>
              <w:rPr>
                <w:sz w:val="16"/>
                <w:szCs w:val="16"/>
              </w:rPr>
              <w:t>ne</w:t>
            </w:r>
          </w:p>
        </w:tc>
        <w:tc>
          <w:tcPr>
            <w:tcW w:w="1016" w:type="dxa"/>
            <w:gridSpan w:val="3"/>
          </w:tcPr>
          <w:p w14:paraId="49570E6C" w14:textId="4B13A266" w:rsidR="00657CCF" w:rsidRPr="008A0B26" w:rsidRDefault="00657CCF" w:rsidP="00DA360A">
            <w:pPr>
              <w:jc w:val="center"/>
              <w:rPr>
                <w:rFonts w:cstheme="minorHAnsi"/>
                <w:sz w:val="16"/>
                <w:szCs w:val="16"/>
              </w:rPr>
            </w:pPr>
            <w:r>
              <w:rPr>
                <w:rFonts w:cstheme="minorHAnsi"/>
                <w:sz w:val="16"/>
                <w:szCs w:val="16"/>
              </w:rPr>
              <w:t>x</w:t>
            </w:r>
          </w:p>
        </w:tc>
        <w:tc>
          <w:tcPr>
            <w:tcW w:w="1394" w:type="dxa"/>
            <w:gridSpan w:val="3"/>
          </w:tcPr>
          <w:p w14:paraId="2BD12392" w14:textId="4B49FB78" w:rsidR="00657CCF" w:rsidRDefault="00657CCF" w:rsidP="00DA360A">
            <w:pPr>
              <w:jc w:val="center"/>
              <w:rPr>
                <w:rFonts w:cstheme="minorHAnsi"/>
                <w:sz w:val="16"/>
                <w:szCs w:val="16"/>
              </w:rPr>
            </w:pPr>
            <w:r>
              <w:rPr>
                <w:rFonts w:cstheme="minorHAnsi"/>
                <w:sz w:val="16"/>
                <w:szCs w:val="16"/>
              </w:rPr>
              <w:t>x</w:t>
            </w:r>
          </w:p>
        </w:tc>
        <w:tc>
          <w:tcPr>
            <w:tcW w:w="1526" w:type="dxa"/>
            <w:gridSpan w:val="2"/>
          </w:tcPr>
          <w:p w14:paraId="114E65D1" w14:textId="70411151" w:rsidR="00657CCF" w:rsidRPr="008A0B26" w:rsidRDefault="00657CCF" w:rsidP="00DA360A">
            <w:pPr>
              <w:jc w:val="center"/>
              <w:rPr>
                <w:rFonts w:cstheme="minorHAnsi"/>
                <w:sz w:val="16"/>
                <w:szCs w:val="16"/>
              </w:rPr>
            </w:pPr>
            <w:r>
              <w:rPr>
                <w:rFonts w:cstheme="minorHAnsi"/>
                <w:sz w:val="16"/>
                <w:szCs w:val="16"/>
              </w:rPr>
              <w:t>x</w:t>
            </w:r>
          </w:p>
        </w:tc>
        <w:tc>
          <w:tcPr>
            <w:tcW w:w="1025" w:type="dxa"/>
            <w:gridSpan w:val="2"/>
          </w:tcPr>
          <w:p w14:paraId="07A4CB3C" w14:textId="0B4251C1" w:rsidR="00657CCF" w:rsidRPr="008A0B26" w:rsidRDefault="00657CCF" w:rsidP="00DA360A">
            <w:pPr>
              <w:jc w:val="center"/>
              <w:rPr>
                <w:rFonts w:cstheme="minorHAnsi"/>
                <w:sz w:val="16"/>
                <w:szCs w:val="16"/>
              </w:rPr>
            </w:pPr>
            <w:r>
              <w:rPr>
                <w:rFonts w:cstheme="minorHAnsi"/>
                <w:sz w:val="16"/>
                <w:szCs w:val="16"/>
              </w:rPr>
              <w:t>x</w:t>
            </w:r>
          </w:p>
        </w:tc>
        <w:tc>
          <w:tcPr>
            <w:tcW w:w="1276" w:type="dxa"/>
            <w:gridSpan w:val="3"/>
          </w:tcPr>
          <w:p w14:paraId="58157B23" w14:textId="7DD8C860" w:rsidR="00657CCF" w:rsidRPr="008A0B26" w:rsidRDefault="00657CCF" w:rsidP="00DA360A">
            <w:pPr>
              <w:jc w:val="center"/>
              <w:rPr>
                <w:rFonts w:cstheme="minorHAnsi"/>
                <w:sz w:val="16"/>
                <w:szCs w:val="16"/>
              </w:rPr>
            </w:pPr>
            <w:r>
              <w:rPr>
                <w:rFonts w:cstheme="minorHAnsi"/>
                <w:sz w:val="16"/>
                <w:szCs w:val="16"/>
              </w:rPr>
              <w:t>x</w:t>
            </w:r>
          </w:p>
        </w:tc>
      </w:tr>
      <w:tr w:rsidR="00657CCF" w:rsidRPr="00C4281A" w14:paraId="24354531" w14:textId="77777777" w:rsidTr="00657CCF">
        <w:tc>
          <w:tcPr>
            <w:tcW w:w="750" w:type="dxa"/>
            <w:gridSpan w:val="2"/>
          </w:tcPr>
          <w:p w14:paraId="68D7FC7D" w14:textId="43608DA3" w:rsidR="00657CCF" w:rsidRPr="00C4281A" w:rsidRDefault="00657CCF" w:rsidP="00DA360A">
            <w:pPr>
              <w:rPr>
                <w:rFonts w:cstheme="minorHAnsi"/>
                <w:b/>
                <w:bCs/>
                <w:sz w:val="16"/>
                <w:szCs w:val="16"/>
              </w:rPr>
            </w:pPr>
            <w:bookmarkStart w:id="108" w:name="_Hlk167958742"/>
            <w:r>
              <w:rPr>
                <w:rFonts w:cstheme="minorHAnsi"/>
                <w:b/>
                <w:bCs/>
                <w:sz w:val="16"/>
                <w:szCs w:val="16"/>
              </w:rPr>
              <w:t>3.5.19</w:t>
            </w:r>
          </w:p>
        </w:tc>
        <w:tc>
          <w:tcPr>
            <w:tcW w:w="2789" w:type="dxa"/>
          </w:tcPr>
          <w:p w14:paraId="40FE442B" w14:textId="503B12DD" w:rsidR="00657CCF" w:rsidRPr="003422EF" w:rsidRDefault="00657CCF" w:rsidP="00DA360A">
            <w:pPr>
              <w:rPr>
                <w:sz w:val="16"/>
                <w:szCs w:val="16"/>
              </w:rPr>
            </w:pPr>
            <w:r>
              <w:rPr>
                <w:sz w:val="16"/>
                <w:szCs w:val="16"/>
              </w:rPr>
              <w:t>K</w:t>
            </w:r>
            <w:r w:rsidRPr="00942023">
              <w:rPr>
                <w:sz w:val="16"/>
                <w:szCs w:val="16"/>
              </w:rPr>
              <w:t>oerte jalutusaediku</w:t>
            </w:r>
            <w:r>
              <w:rPr>
                <w:sz w:val="16"/>
                <w:szCs w:val="16"/>
              </w:rPr>
              <w:t>te</w:t>
            </w:r>
            <w:r w:rsidRPr="00942023">
              <w:rPr>
                <w:sz w:val="16"/>
                <w:szCs w:val="16"/>
              </w:rPr>
              <w:t xml:space="preserve"> rajamine</w:t>
            </w:r>
            <w:r w:rsidRPr="00942023">
              <w:rPr>
                <w:sz w:val="16"/>
                <w:szCs w:val="16"/>
              </w:rPr>
              <w:tab/>
            </w:r>
            <w:r w:rsidRPr="00942023">
              <w:rPr>
                <w:sz w:val="16"/>
                <w:szCs w:val="16"/>
              </w:rPr>
              <w:tab/>
            </w:r>
          </w:p>
        </w:tc>
        <w:tc>
          <w:tcPr>
            <w:tcW w:w="1016" w:type="dxa"/>
            <w:gridSpan w:val="3"/>
          </w:tcPr>
          <w:p w14:paraId="7589E9A7" w14:textId="2014F226" w:rsidR="00657CCF" w:rsidRPr="008A0B26" w:rsidRDefault="00657CCF" w:rsidP="00DA360A">
            <w:pPr>
              <w:jc w:val="center"/>
              <w:rPr>
                <w:rFonts w:cstheme="minorHAnsi"/>
                <w:sz w:val="16"/>
                <w:szCs w:val="16"/>
              </w:rPr>
            </w:pPr>
          </w:p>
        </w:tc>
        <w:tc>
          <w:tcPr>
            <w:tcW w:w="1394" w:type="dxa"/>
            <w:gridSpan w:val="3"/>
          </w:tcPr>
          <w:p w14:paraId="46D5A92C" w14:textId="6D0CD359" w:rsidR="00657CCF" w:rsidRDefault="00657CCF" w:rsidP="00DA360A">
            <w:pPr>
              <w:jc w:val="center"/>
              <w:rPr>
                <w:rFonts w:cstheme="minorHAnsi"/>
                <w:sz w:val="16"/>
                <w:szCs w:val="16"/>
              </w:rPr>
            </w:pPr>
          </w:p>
        </w:tc>
        <w:tc>
          <w:tcPr>
            <w:tcW w:w="1526" w:type="dxa"/>
            <w:gridSpan w:val="2"/>
          </w:tcPr>
          <w:p w14:paraId="0DC7E06B" w14:textId="77777777" w:rsidR="00657CCF" w:rsidRPr="008A0B26" w:rsidRDefault="00657CCF" w:rsidP="00DA360A">
            <w:pPr>
              <w:jc w:val="center"/>
              <w:rPr>
                <w:rFonts w:cstheme="minorHAnsi"/>
                <w:sz w:val="16"/>
                <w:szCs w:val="16"/>
              </w:rPr>
            </w:pPr>
          </w:p>
        </w:tc>
        <w:tc>
          <w:tcPr>
            <w:tcW w:w="1025" w:type="dxa"/>
            <w:gridSpan w:val="2"/>
          </w:tcPr>
          <w:p w14:paraId="47F91DC5" w14:textId="77777777" w:rsidR="00657CCF" w:rsidRPr="008A0B26" w:rsidRDefault="00657CCF" w:rsidP="00DA360A">
            <w:pPr>
              <w:jc w:val="center"/>
              <w:rPr>
                <w:rFonts w:cstheme="minorHAnsi"/>
                <w:sz w:val="16"/>
                <w:szCs w:val="16"/>
              </w:rPr>
            </w:pPr>
          </w:p>
        </w:tc>
        <w:tc>
          <w:tcPr>
            <w:tcW w:w="1276" w:type="dxa"/>
            <w:gridSpan w:val="3"/>
          </w:tcPr>
          <w:p w14:paraId="3AF7F18C" w14:textId="5E9A562C" w:rsidR="00657CCF" w:rsidRPr="008A0B26" w:rsidRDefault="00657CCF" w:rsidP="00DA360A">
            <w:pPr>
              <w:jc w:val="center"/>
              <w:rPr>
                <w:rFonts w:cstheme="minorHAnsi"/>
                <w:sz w:val="16"/>
                <w:szCs w:val="16"/>
              </w:rPr>
            </w:pPr>
            <w:r>
              <w:rPr>
                <w:rFonts w:cstheme="minorHAnsi"/>
                <w:sz w:val="16"/>
                <w:szCs w:val="16"/>
              </w:rPr>
              <w:t>x</w:t>
            </w:r>
          </w:p>
        </w:tc>
      </w:tr>
      <w:bookmarkEnd w:id="108"/>
      <w:tr w:rsidR="00657CCF" w:rsidRPr="00C4281A" w14:paraId="558877FC" w14:textId="77777777" w:rsidTr="00657CCF">
        <w:tc>
          <w:tcPr>
            <w:tcW w:w="750" w:type="dxa"/>
            <w:gridSpan w:val="2"/>
          </w:tcPr>
          <w:p w14:paraId="08A484A0" w14:textId="7495A61F" w:rsidR="00657CCF" w:rsidRPr="00B55153" w:rsidRDefault="00657CCF" w:rsidP="00DA360A">
            <w:pPr>
              <w:rPr>
                <w:rFonts w:cstheme="minorHAnsi"/>
                <w:b/>
                <w:bCs/>
                <w:color w:val="70AD47" w:themeColor="accent6"/>
                <w:sz w:val="16"/>
                <w:szCs w:val="16"/>
              </w:rPr>
            </w:pPr>
            <w:r w:rsidRPr="00B55153">
              <w:rPr>
                <w:rFonts w:cstheme="minorHAnsi"/>
                <w:b/>
                <w:bCs/>
                <w:color w:val="70AD47" w:themeColor="accent6"/>
                <w:sz w:val="16"/>
                <w:szCs w:val="16"/>
              </w:rPr>
              <w:t>3.5.20</w:t>
            </w:r>
          </w:p>
        </w:tc>
        <w:tc>
          <w:tcPr>
            <w:tcW w:w="2789" w:type="dxa"/>
          </w:tcPr>
          <w:p w14:paraId="2A809BAF" w14:textId="130E3F4B" w:rsidR="00657CCF" w:rsidRPr="00603DDF" w:rsidRDefault="00657CCF" w:rsidP="00DA360A">
            <w:pPr>
              <w:rPr>
                <w:rFonts w:cstheme="minorHAnsi"/>
                <w:color w:val="70AD47" w:themeColor="accent6"/>
                <w:sz w:val="16"/>
                <w:szCs w:val="16"/>
              </w:rPr>
            </w:pPr>
            <w:r w:rsidRPr="00603DDF">
              <w:rPr>
                <w:rFonts w:cstheme="minorHAnsi"/>
                <w:color w:val="70AD47" w:themeColor="accent6"/>
                <w:sz w:val="16"/>
                <w:szCs w:val="16"/>
              </w:rPr>
              <w:t>Pärnu-Jaagupi Rahvamaja parkla laiendamine</w:t>
            </w:r>
          </w:p>
        </w:tc>
        <w:tc>
          <w:tcPr>
            <w:tcW w:w="1016" w:type="dxa"/>
            <w:gridSpan w:val="3"/>
          </w:tcPr>
          <w:p w14:paraId="22E14CD6" w14:textId="77777777" w:rsidR="00657CCF" w:rsidRPr="00B55153" w:rsidRDefault="00657CCF" w:rsidP="00DA360A">
            <w:pPr>
              <w:jc w:val="center"/>
              <w:rPr>
                <w:rFonts w:cstheme="minorHAnsi"/>
                <w:color w:val="70AD47" w:themeColor="accent6"/>
                <w:sz w:val="16"/>
                <w:szCs w:val="16"/>
              </w:rPr>
            </w:pPr>
          </w:p>
        </w:tc>
        <w:tc>
          <w:tcPr>
            <w:tcW w:w="1394" w:type="dxa"/>
            <w:gridSpan w:val="3"/>
          </w:tcPr>
          <w:p w14:paraId="384D736D" w14:textId="77777777" w:rsidR="00657CCF" w:rsidRPr="00B55153" w:rsidRDefault="00657CCF" w:rsidP="00DA360A">
            <w:pPr>
              <w:jc w:val="center"/>
              <w:rPr>
                <w:rFonts w:cstheme="minorHAnsi"/>
                <w:color w:val="70AD47" w:themeColor="accent6"/>
                <w:sz w:val="16"/>
                <w:szCs w:val="16"/>
              </w:rPr>
            </w:pPr>
          </w:p>
        </w:tc>
        <w:tc>
          <w:tcPr>
            <w:tcW w:w="1526" w:type="dxa"/>
            <w:gridSpan w:val="2"/>
          </w:tcPr>
          <w:p w14:paraId="0E51F398" w14:textId="77777777" w:rsidR="00657CCF" w:rsidRPr="00B55153" w:rsidRDefault="00657CCF" w:rsidP="00DA360A">
            <w:pPr>
              <w:jc w:val="center"/>
              <w:rPr>
                <w:rFonts w:cstheme="minorHAnsi"/>
                <w:color w:val="70AD47" w:themeColor="accent6"/>
                <w:sz w:val="16"/>
                <w:szCs w:val="16"/>
              </w:rPr>
            </w:pPr>
          </w:p>
        </w:tc>
        <w:tc>
          <w:tcPr>
            <w:tcW w:w="1025" w:type="dxa"/>
            <w:gridSpan w:val="2"/>
          </w:tcPr>
          <w:p w14:paraId="78FABD45" w14:textId="77777777" w:rsidR="00657CCF" w:rsidRPr="00B55153" w:rsidRDefault="00657CCF" w:rsidP="00DA360A">
            <w:pPr>
              <w:jc w:val="center"/>
              <w:rPr>
                <w:rFonts w:cstheme="minorHAnsi"/>
                <w:color w:val="70AD47" w:themeColor="accent6"/>
                <w:sz w:val="16"/>
                <w:szCs w:val="16"/>
              </w:rPr>
            </w:pPr>
          </w:p>
        </w:tc>
        <w:tc>
          <w:tcPr>
            <w:tcW w:w="1276" w:type="dxa"/>
            <w:gridSpan w:val="3"/>
          </w:tcPr>
          <w:p w14:paraId="463C02F7" w14:textId="4328EC6A" w:rsidR="00657CCF" w:rsidRPr="00B55153" w:rsidRDefault="00657CCF" w:rsidP="00DA360A">
            <w:pPr>
              <w:jc w:val="center"/>
              <w:rPr>
                <w:rFonts w:cstheme="minorHAnsi"/>
                <w:color w:val="70AD47" w:themeColor="accent6"/>
                <w:sz w:val="16"/>
                <w:szCs w:val="16"/>
              </w:rPr>
            </w:pPr>
            <w:r w:rsidRPr="00B55153">
              <w:rPr>
                <w:rFonts w:cstheme="minorHAnsi"/>
                <w:color w:val="70AD47" w:themeColor="accent6"/>
                <w:sz w:val="16"/>
                <w:szCs w:val="16"/>
              </w:rPr>
              <w:t>x</w:t>
            </w:r>
          </w:p>
        </w:tc>
      </w:tr>
      <w:tr w:rsidR="00657CCF" w:rsidRPr="00C4281A" w14:paraId="66D662E8" w14:textId="77777777" w:rsidTr="00657CCF">
        <w:tc>
          <w:tcPr>
            <w:tcW w:w="750" w:type="dxa"/>
            <w:gridSpan w:val="2"/>
          </w:tcPr>
          <w:p w14:paraId="20A1CA6F" w14:textId="1496BE65" w:rsidR="00657CCF" w:rsidRPr="00B55153" w:rsidRDefault="00657CCF" w:rsidP="00DA360A">
            <w:pPr>
              <w:rPr>
                <w:rFonts w:cstheme="minorHAnsi"/>
                <w:b/>
                <w:bCs/>
                <w:color w:val="70AD47" w:themeColor="accent6"/>
                <w:sz w:val="16"/>
                <w:szCs w:val="16"/>
              </w:rPr>
            </w:pPr>
            <w:r>
              <w:rPr>
                <w:rFonts w:cstheme="minorHAnsi"/>
                <w:b/>
                <w:bCs/>
                <w:color w:val="70AD47" w:themeColor="accent6"/>
                <w:sz w:val="16"/>
                <w:szCs w:val="16"/>
              </w:rPr>
              <w:t>3.5.21.</w:t>
            </w:r>
          </w:p>
        </w:tc>
        <w:tc>
          <w:tcPr>
            <w:tcW w:w="2789" w:type="dxa"/>
          </w:tcPr>
          <w:p w14:paraId="79DFBCBE" w14:textId="1FD2A04C" w:rsidR="00657CCF" w:rsidRPr="00603DDF" w:rsidRDefault="00657CCF" w:rsidP="00DA360A">
            <w:pPr>
              <w:rPr>
                <w:rFonts w:cstheme="minorHAnsi"/>
                <w:color w:val="70AD47" w:themeColor="accent6"/>
                <w:sz w:val="16"/>
                <w:szCs w:val="16"/>
              </w:rPr>
            </w:pPr>
            <w:r w:rsidRPr="00603DDF">
              <w:rPr>
                <w:rFonts w:cstheme="minorHAnsi"/>
                <w:color w:val="70AD47" w:themeColor="accent6"/>
                <w:sz w:val="16"/>
                <w:szCs w:val="16"/>
              </w:rPr>
              <w:t>Libatse haruraamatukogu ümberkolimine</w:t>
            </w:r>
          </w:p>
        </w:tc>
        <w:tc>
          <w:tcPr>
            <w:tcW w:w="1016" w:type="dxa"/>
            <w:gridSpan w:val="3"/>
          </w:tcPr>
          <w:p w14:paraId="1758BC9D" w14:textId="1BFA41E7" w:rsidR="00657CCF" w:rsidRPr="00B55153" w:rsidRDefault="00657CCF" w:rsidP="00DA360A">
            <w:pPr>
              <w:jc w:val="center"/>
              <w:rPr>
                <w:rFonts w:cstheme="minorHAnsi"/>
                <w:color w:val="70AD47" w:themeColor="accent6"/>
                <w:sz w:val="16"/>
                <w:szCs w:val="16"/>
              </w:rPr>
            </w:pPr>
            <w:r>
              <w:rPr>
                <w:rFonts w:cstheme="minorHAnsi"/>
                <w:color w:val="70AD47" w:themeColor="accent6"/>
                <w:sz w:val="16"/>
                <w:szCs w:val="16"/>
              </w:rPr>
              <w:t>x</w:t>
            </w:r>
          </w:p>
        </w:tc>
        <w:tc>
          <w:tcPr>
            <w:tcW w:w="1394" w:type="dxa"/>
            <w:gridSpan w:val="3"/>
          </w:tcPr>
          <w:p w14:paraId="4248829D" w14:textId="77777777" w:rsidR="00657CCF" w:rsidRPr="00B55153" w:rsidRDefault="00657CCF" w:rsidP="00DA360A">
            <w:pPr>
              <w:jc w:val="center"/>
              <w:rPr>
                <w:rFonts w:cstheme="minorHAnsi"/>
                <w:color w:val="70AD47" w:themeColor="accent6"/>
                <w:sz w:val="16"/>
                <w:szCs w:val="16"/>
              </w:rPr>
            </w:pPr>
          </w:p>
        </w:tc>
        <w:tc>
          <w:tcPr>
            <w:tcW w:w="1526" w:type="dxa"/>
            <w:gridSpan w:val="2"/>
          </w:tcPr>
          <w:p w14:paraId="72C7A7FC" w14:textId="77777777" w:rsidR="00657CCF" w:rsidRPr="00B55153" w:rsidRDefault="00657CCF" w:rsidP="00DA360A">
            <w:pPr>
              <w:jc w:val="center"/>
              <w:rPr>
                <w:rFonts w:cstheme="minorHAnsi"/>
                <w:color w:val="70AD47" w:themeColor="accent6"/>
                <w:sz w:val="16"/>
                <w:szCs w:val="16"/>
              </w:rPr>
            </w:pPr>
          </w:p>
        </w:tc>
        <w:tc>
          <w:tcPr>
            <w:tcW w:w="1025" w:type="dxa"/>
            <w:gridSpan w:val="2"/>
          </w:tcPr>
          <w:p w14:paraId="70845E6A" w14:textId="77777777" w:rsidR="00657CCF" w:rsidRPr="00B55153" w:rsidRDefault="00657CCF" w:rsidP="00DA360A">
            <w:pPr>
              <w:jc w:val="center"/>
              <w:rPr>
                <w:rFonts w:cstheme="minorHAnsi"/>
                <w:color w:val="70AD47" w:themeColor="accent6"/>
                <w:sz w:val="16"/>
                <w:szCs w:val="16"/>
              </w:rPr>
            </w:pPr>
          </w:p>
        </w:tc>
        <w:tc>
          <w:tcPr>
            <w:tcW w:w="1276" w:type="dxa"/>
            <w:gridSpan w:val="3"/>
          </w:tcPr>
          <w:p w14:paraId="2126E9B1" w14:textId="77777777" w:rsidR="00657CCF" w:rsidRPr="00B55153" w:rsidRDefault="00657CCF" w:rsidP="00DA360A">
            <w:pPr>
              <w:jc w:val="center"/>
              <w:rPr>
                <w:rFonts w:cstheme="minorHAnsi"/>
                <w:color w:val="70AD47" w:themeColor="accent6"/>
                <w:sz w:val="16"/>
                <w:szCs w:val="16"/>
              </w:rPr>
            </w:pPr>
          </w:p>
        </w:tc>
      </w:tr>
      <w:tr w:rsidR="00657CCF" w:rsidRPr="00C4281A" w14:paraId="575518E2" w14:textId="77777777" w:rsidTr="00657CCF">
        <w:tc>
          <w:tcPr>
            <w:tcW w:w="750" w:type="dxa"/>
            <w:gridSpan w:val="2"/>
          </w:tcPr>
          <w:p w14:paraId="7E662B5F" w14:textId="75184400" w:rsidR="00657CCF" w:rsidRPr="00466A40" w:rsidRDefault="00657CCF" w:rsidP="00DA360A">
            <w:pPr>
              <w:rPr>
                <w:rFonts w:cstheme="minorHAnsi"/>
                <w:b/>
                <w:bCs/>
                <w:color w:val="FF0000"/>
                <w:sz w:val="16"/>
                <w:szCs w:val="16"/>
              </w:rPr>
            </w:pPr>
            <w:r w:rsidRPr="00466A40">
              <w:rPr>
                <w:rFonts w:cstheme="minorHAnsi"/>
                <w:b/>
                <w:bCs/>
                <w:color w:val="FF0000"/>
                <w:sz w:val="16"/>
                <w:szCs w:val="16"/>
              </w:rPr>
              <w:t>3.5.22.</w:t>
            </w:r>
          </w:p>
        </w:tc>
        <w:tc>
          <w:tcPr>
            <w:tcW w:w="2789" w:type="dxa"/>
          </w:tcPr>
          <w:p w14:paraId="309AE71B" w14:textId="3EF5A67E" w:rsidR="00657CCF" w:rsidRPr="00466A40" w:rsidRDefault="00657CCF" w:rsidP="00DA360A">
            <w:pPr>
              <w:rPr>
                <w:rFonts w:cstheme="minorHAnsi"/>
                <w:color w:val="FF0000"/>
                <w:sz w:val="16"/>
                <w:szCs w:val="16"/>
              </w:rPr>
            </w:pPr>
            <w:r w:rsidRPr="00466A40">
              <w:rPr>
                <w:rFonts w:cstheme="minorHAnsi"/>
                <w:color w:val="FF0000"/>
                <w:sz w:val="16"/>
                <w:szCs w:val="16"/>
              </w:rPr>
              <w:t>Tootsi haruraamatukogu ümberkolimine</w:t>
            </w:r>
          </w:p>
        </w:tc>
        <w:tc>
          <w:tcPr>
            <w:tcW w:w="1016" w:type="dxa"/>
            <w:gridSpan w:val="3"/>
          </w:tcPr>
          <w:p w14:paraId="41A0B992" w14:textId="70CB1716" w:rsidR="00657CCF" w:rsidRPr="00466A40" w:rsidRDefault="00657CCF" w:rsidP="00DA360A">
            <w:pPr>
              <w:jc w:val="center"/>
              <w:rPr>
                <w:rFonts w:cstheme="minorHAnsi"/>
                <w:color w:val="FF0000"/>
                <w:sz w:val="16"/>
                <w:szCs w:val="16"/>
              </w:rPr>
            </w:pPr>
            <w:r w:rsidRPr="00466A40">
              <w:rPr>
                <w:rFonts w:cstheme="minorHAnsi"/>
                <w:color w:val="FF0000"/>
                <w:sz w:val="16"/>
                <w:szCs w:val="16"/>
              </w:rPr>
              <w:t>´x</w:t>
            </w:r>
          </w:p>
        </w:tc>
        <w:tc>
          <w:tcPr>
            <w:tcW w:w="1394" w:type="dxa"/>
            <w:gridSpan w:val="3"/>
          </w:tcPr>
          <w:p w14:paraId="4DFBE9CF" w14:textId="77777777" w:rsidR="00657CCF" w:rsidRPr="00466A40" w:rsidRDefault="00657CCF" w:rsidP="00DA360A">
            <w:pPr>
              <w:jc w:val="center"/>
              <w:rPr>
                <w:rFonts w:cstheme="minorHAnsi"/>
                <w:color w:val="FF0000"/>
                <w:sz w:val="16"/>
                <w:szCs w:val="16"/>
              </w:rPr>
            </w:pPr>
          </w:p>
        </w:tc>
        <w:tc>
          <w:tcPr>
            <w:tcW w:w="1526" w:type="dxa"/>
            <w:gridSpan w:val="2"/>
          </w:tcPr>
          <w:p w14:paraId="544586E2" w14:textId="77777777" w:rsidR="00657CCF" w:rsidRPr="00466A40" w:rsidRDefault="00657CCF" w:rsidP="00DA360A">
            <w:pPr>
              <w:jc w:val="center"/>
              <w:rPr>
                <w:rFonts w:cstheme="minorHAnsi"/>
                <w:color w:val="FF0000"/>
                <w:sz w:val="16"/>
                <w:szCs w:val="16"/>
              </w:rPr>
            </w:pPr>
          </w:p>
        </w:tc>
        <w:tc>
          <w:tcPr>
            <w:tcW w:w="1025" w:type="dxa"/>
            <w:gridSpan w:val="2"/>
          </w:tcPr>
          <w:p w14:paraId="0A548065" w14:textId="77777777" w:rsidR="00657CCF" w:rsidRPr="00466A40" w:rsidRDefault="00657CCF" w:rsidP="00DA360A">
            <w:pPr>
              <w:jc w:val="center"/>
              <w:rPr>
                <w:rFonts w:cstheme="minorHAnsi"/>
                <w:color w:val="FF0000"/>
                <w:sz w:val="16"/>
                <w:szCs w:val="16"/>
              </w:rPr>
            </w:pPr>
          </w:p>
        </w:tc>
        <w:tc>
          <w:tcPr>
            <w:tcW w:w="1276" w:type="dxa"/>
            <w:gridSpan w:val="3"/>
          </w:tcPr>
          <w:p w14:paraId="66CE5292" w14:textId="77777777" w:rsidR="00657CCF" w:rsidRPr="00466A40" w:rsidRDefault="00657CCF" w:rsidP="00DA360A">
            <w:pPr>
              <w:jc w:val="center"/>
              <w:rPr>
                <w:rFonts w:cstheme="minorHAnsi"/>
                <w:color w:val="FF0000"/>
                <w:sz w:val="16"/>
                <w:szCs w:val="16"/>
              </w:rPr>
            </w:pPr>
          </w:p>
        </w:tc>
      </w:tr>
      <w:tr w:rsidR="00657CCF" w:rsidRPr="00C4281A" w14:paraId="1ADD8CC8" w14:textId="77777777" w:rsidTr="00657CCF">
        <w:tc>
          <w:tcPr>
            <w:tcW w:w="750" w:type="dxa"/>
            <w:gridSpan w:val="2"/>
          </w:tcPr>
          <w:p w14:paraId="2005C459" w14:textId="392B80B8" w:rsidR="00657CCF" w:rsidRDefault="00657CCF" w:rsidP="00DA360A">
            <w:pPr>
              <w:rPr>
                <w:rFonts w:cstheme="minorHAnsi"/>
                <w:b/>
                <w:bCs/>
                <w:color w:val="70AD47" w:themeColor="accent6"/>
                <w:sz w:val="16"/>
                <w:szCs w:val="16"/>
              </w:rPr>
            </w:pPr>
            <w:r>
              <w:rPr>
                <w:rFonts w:cstheme="minorHAnsi"/>
                <w:b/>
                <w:bCs/>
                <w:color w:val="70AD47" w:themeColor="accent6"/>
                <w:sz w:val="16"/>
                <w:szCs w:val="16"/>
              </w:rPr>
              <w:t>3.5.23</w:t>
            </w:r>
          </w:p>
        </w:tc>
        <w:tc>
          <w:tcPr>
            <w:tcW w:w="2789" w:type="dxa"/>
          </w:tcPr>
          <w:p w14:paraId="184A5DBB" w14:textId="6A9D893B" w:rsidR="00657CCF" w:rsidRPr="00603DDF" w:rsidRDefault="00657CCF" w:rsidP="00DA360A">
            <w:pPr>
              <w:rPr>
                <w:rFonts w:cstheme="minorHAnsi"/>
                <w:color w:val="70AD47" w:themeColor="accent6"/>
                <w:sz w:val="16"/>
                <w:szCs w:val="16"/>
              </w:rPr>
            </w:pPr>
            <w:r w:rsidRPr="00603DDF">
              <w:rPr>
                <w:rFonts w:cstheme="minorHAnsi"/>
                <w:color w:val="70AD47" w:themeColor="accent6"/>
                <w:sz w:val="16"/>
                <w:szCs w:val="16"/>
              </w:rPr>
              <w:t xml:space="preserve">Tootsi </w:t>
            </w:r>
            <w:r w:rsidR="005064B0">
              <w:rPr>
                <w:rFonts w:cstheme="minorHAnsi"/>
                <w:color w:val="70AD47" w:themeColor="accent6"/>
                <w:sz w:val="16"/>
                <w:szCs w:val="16"/>
              </w:rPr>
              <w:t>Kultuuri- ja Spordikeskus ligipääsetavuse p</w:t>
            </w:r>
            <w:r w:rsidRPr="00603DDF">
              <w:rPr>
                <w:rFonts w:cstheme="minorHAnsi"/>
                <w:color w:val="70AD47" w:themeColor="accent6"/>
                <w:sz w:val="16"/>
                <w:szCs w:val="16"/>
              </w:rPr>
              <w:t>arendamine</w:t>
            </w:r>
          </w:p>
        </w:tc>
        <w:tc>
          <w:tcPr>
            <w:tcW w:w="1016" w:type="dxa"/>
            <w:gridSpan w:val="3"/>
          </w:tcPr>
          <w:p w14:paraId="77FA88C6" w14:textId="77777777" w:rsidR="00657CCF" w:rsidRDefault="00657CCF" w:rsidP="00DA360A">
            <w:pPr>
              <w:jc w:val="center"/>
              <w:rPr>
                <w:rFonts w:cstheme="minorHAnsi"/>
                <w:color w:val="70AD47" w:themeColor="accent6"/>
                <w:sz w:val="16"/>
                <w:szCs w:val="16"/>
              </w:rPr>
            </w:pPr>
          </w:p>
        </w:tc>
        <w:tc>
          <w:tcPr>
            <w:tcW w:w="1394" w:type="dxa"/>
            <w:gridSpan w:val="3"/>
          </w:tcPr>
          <w:p w14:paraId="615E1CD2" w14:textId="72D6F941" w:rsidR="00657CCF" w:rsidRPr="00B55153" w:rsidRDefault="00657CCF" w:rsidP="00DA360A">
            <w:pPr>
              <w:jc w:val="center"/>
              <w:rPr>
                <w:rFonts w:cstheme="minorHAnsi"/>
                <w:color w:val="70AD47" w:themeColor="accent6"/>
                <w:sz w:val="16"/>
                <w:szCs w:val="16"/>
              </w:rPr>
            </w:pPr>
          </w:p>
        </w:tc>
        <w:tc>
          <w:tcPr>
            <w:tcW w:w="1526" w:type="dxa"/>
            <w:gridSpan w:val="2"/>
          </w:tcPr>
          <w:p w14:paraId="72849F18" w14:textId="71956F30" w:rsidR="00657CCF" w:rsidRPr="00B55153" w:rsidRDefault="00657CCF" w:rsidP="00DA360A">
            <w:pPr>
              <w:jc w:val="center"/>
              <w:rPr>
                <w:rFonts w:cstheme="minorHAnsi"/>
                <w:color w:val="70AD47" w:themeColor="accent6"/>
                <w:sz w:val="16"/>
                <w:szCs w:val="16"/>
              </w:rPr>
            </w:pPr>
            <w:r>
              <w:rPr>
                <w:rFonts w:cstheme="minorHAnsi"/>
                <w:color w:val="70AD47" w:themeColor="accent6"/>
                <w:sz w:val="16"/>
                <w:szCs w:val="16"/>
              </w:rPr>
              <w:t>x</w:t>
            </w:r>
          </w:p>
        </w:tc>
        <w:tc>
          <w:tcPr>
            <w:tcW w:w="1025" w:type="dxa"/>
            <w:gridSpan w:val="2"/>
          </w:tcPr>
          <w:p w14:paraId="64D850C1" w14:textId="77777777" w:rsidR="00657CCF" w:rsidRPr="00B55153" w:rsidRDefault="00657CCF" w:rsidP="00DA360A">
            <w:pPr>
              <w:jc w:val="center"/>
              <w:rPr>
                <w:rFonts w:cstheme="minorHAnsi"/>
                <w:color w:val="70AD47" w:themeColor="accent6"/>
                <w:sz w:val="16"/>
                <w:szCs w:val="16"/>
              </w:rPr>
            </w:pPr>
          </w:p>
        </w:tc>
        <w:tc>
          <w:tcPr>
            <w:tcW w:w="1276" w:type="dxa"/>
            <w:gridSpan w:val="3"/>
          </w:tcPr>
          <w:p w14:paraId="599EF1D3" w14:textId="77777777" w:rsidR="00657CCF" w:rsidRPr="00B55153" w:rsidRDefault="00657CCF" w:rsidP="00DA360A">
            <w:pPr>
              <w:jc w:val="center"/>
              <w:rPr>
                <w:rFonts w:cstheme="minorHAnsi"/>
                <w:color w:val="70AD47" w:themeColor="accent6"/>
                <w:sz w:val="16"/>
                <w:szCs w:val="16"/>
              </w:rPr>
            </w:pPr>
          </w:p>
        </w:tc>
      </w:tr>
      <w:tr w:rsidR="00DA360A" w:rsidRPr="00C4281A" w14:paraId="6D880DFA" w14:textId="77777777" w:rsidTr="00003987">
        <w:tc>
          <w:tcPr>
            <w:tcW w:w="9776" w:type="dxa"/>
            <w:gridSpan w:val="16"/>
            <w:shd w:val="clear" w:color="auto" w:fill="C5E0B3" w:themeFill="accent6" w:themeFillTint="66"/>
          </w:tcPr>
          <w:p w14:paraId="09C1DEAB" w14:textId="359589C2" w:rsidR="00DA360A" w:rsidRPr="00C4281A" w:rsidRDefault="00DA360A" w:rsidP="00DA360A">
            <w:pPr>
              <w:rPr>
                <w:rFonts w:cstheme="minorHAnsi"/>
                <w:b/>
                <w:bCs/>
                <w:sz w:val="18"/>
                <w:szCs w:val="18"/>
              </w:rPr>
            </w:pPr>
            <w:r>
              <w:rPr>
                <w:rFonts w:cstheme="minorHAnsi"/>
                <w:b/>
                <w:bCs/>
                <w:sz w:val="18"/>
                <w:szCs w:val="18"/>
              </w:rPr>
              <w:t>SOTSIAALVALDKOND</w:t>
            </w:r>
          </w:p>
        </w:tc>
      </w:tr>
      <w:tr w:rsidR="00DA360A" w:rsidRPr="001B626D" w14:paraId="19D4FD6A" w14:textId="77777777" w:rsidTr="00DD3E6F">
        <w:tc>
          <w:tcPr>
            <w:tcW w:w="9776" w:type="dxa"/>
            <w:gridSpan w:val="16"/>
            <w:shd w:val="clear" w:color="auto" w:fill="DEEAF6" w:themeFill="accent5" w:themeFillTint="33"/>
          </w:tcPr>
          <w:p w14:paraId="178D1114" w14:textId="591F667B" w:rsidR="00DA360A" w:rsidRPr="001B626D" w:rsidRDefault="00DA360A" w:rsidP="00DA360A">
            <w:pPr>
              <w:rPr>
                <w:rFonts w:cstheme="minorHAnsi"/>
                <w:sz w:val="18"/>
                <w:szCs w:val="18"/>
              </w:rPr>
            </w:pPr>
            <w:r>
              <w:rPr>
                <w:rFonts w:cstheme="minorHAnsi"/>
                <w:sz w:val="18"/>
                <w:szCs w:val="18"/>
              </w:rPr>
              <w:t>4</w:t>
            </w:r>
            <w:r w:rsidRPr="001B626D">
              <w:rPr>
                <w:rFonts w:cstheme="minorHAnsi"/>
                <w:sz w:val="18"/>
                <w:szCs w:val="18"/>
              </w:rPr>
              <w:t xml:space="preserve">. Strateegiline eesmärk: </w:t>
            </w:r>
            <w:r w:rsidRPr="00C824C6">
              <w:rPr>
                <w:rFonts w:cstheme="minorHAnsi"/>
                <w:sz w:val="18"/>
                <w:szCs w:val="18"/>
              </w:rPr>
              <w:t>Kvaliteetne ja optimaalne heaolu- ja sotsiaalteenuste võrgustik</w:t>
            </w:r>
          </w:p>
        </w:tc>
      </w:tr>
      <w:tr w:rsidR="00DA360A" w:rsidRPr="00C444A1" w14:paraId="00D54BC3" w14:textId="77777777" w:rsidTr="00DD3E6F">
        <w:tc>
          <w:tcPr>
            <w:tcW w:w="9776" w:type="dxa"/>
            <w:gridSpan w:val="16"/>
            <w:shd w:val="clear" w:color="auto" w:fill="FFFF99"/>
          </w:tcPr>
          <w:p w14:paraId="1B0A9A7C" w14:textId="6E334E95" w:rsidR="00DA360A" w:rsidRPr="00C444A1" w:rsidRDefault="00DA360A" w:rsidP="00DA360A">
            <w:pPr>
              <w:rPr>
                <w:rFonts w:cstheme="minorHAnsi"/>
                <w:sz w:val="18"/>
                <w:szCs w:val="18"/>
              </w:rPr>
            </w:pPr>
            <w:bookmarkStart w:id="109" w:name="_Hlk136813366"/>
            <w:r w:rsidRPr="00C444A1">
              <w:rPr>
                <w:sz w:val="18"/>
                <w:szCs w:val="18"/>
              </w:rPr>
              <w:t xml:space="preserve">Alaeesmärk </w:t>
            </w:r>
            <w:r>
              <w:rPr>
                <w:sz w:val="18"/>
                <w:szCs w:val="18"/>
              </w:rPr>
              <w:t>4</w:t>
            </w:r>
            <w:r w:rsidRPr="00C444A1">
              <w:rPr>
                <w:sz w:val="18"/>
                <w:szCs w:val="18"/>
              </w:rPr>
              <w:t xml:space="preserve">.1. </w:t>
            </w:r>
            <w:r w:rsidRPr="009F481D">
              <w:rPr>
                <w:sz w:val="18"/>
                <w:szCs w:val="18"/>
              </w:rPr>
              <w:t xml:space="preserve">Vastutustundliku  ja  iseseisvalt  toimetuleva  vallaelaniku füüsilise, vaimse ja </w:t>
            </w:r>
            <w:proofErr w:type="spellStart"/>
            <w:r w:rsidRPr="009F481D">
              <w:rPr>
                <w:sz w:val="18"/>
                <w:szCs w:val="18"/>
              </w:rPr>
              <w:t>psühhosotsiaalse</w:t>
            </w:r>
            <w:proofErr w:type="spellEnd"/>
            <w:r w:rsidRPr="009F481D">
              <w:rPr>
                <w:sz w:val="18"/>
                <w:szCs w:val="18"/>
              </w:rPr>
              <w:t xml:space="preserve"> keskkonna toetamine</w:t>
            </w:r>
          </w:p>
        </w:tc>
      </w:tr>
      <w:bookmarkEnd w:id="109"/>
      <w:tr w:rsidR="00563B25" w:rsidRPr="00C4281A" w14:paraId="4F7543B5" w14:textId="77777777" w:rsidTr="00563B25">
        <w:tc>
          <w:tcPr>
            <w:tcW w:w="750" w:type="dxa"/>
            <w:gridSpan w:val="2"/>
          </w:tcPr>
          <w:p w14:paraId="11C81A9C" w14:textId="77777777" w:rsidR="00563B25" w:rsidRPr="00C4281A" w:rsidRDefault="00563B25" w:rsidP="00DA360A">
            <w:pPr>
              <w:jc w:val="center"/>
              <w:rPr>
                <w:rFonts w:cstheme="minorHAnsi"/>
                <w:b/>
                <w:bCs/>
                <w:sz w:val="16"/>
                <w:szCs w:val="16"/>
              </w:rPr>
            </w:pPr>
            <w:r>
              <w:rPr>
                <w:rFonts w:cstheme="minorHAnsi"/>
                <w:b/>
                <w:bCs/>
                <w:sz w:val="16"/>
                <w:szCs w:val="16"/>
              </w:rPr>
              <w:t>Nr.</w:t>
            </w:r>
          </w:p>
        </w:tc>
        <w:tc>
          <w:tcPr>
            <w:tcW w:w="2789" w:type="dxa"/>
          </w:tcPr>
          <w:p w14:paraId="44B190F0" w14:textId="77777777" w:rsidR="00563B25" w:rsidRPr="00C4281A" w:rsidRDefault="00563B25" w:rsidP="00DA360A">
            <w:pPr>
              <w:jc w:val="center"/>
              <w:rPr>
                <w:rFonts w:cstheme="minorHAnsi"/>
                <w:b/>
                <w:bCs/>
                <w:sz w:val="16"/>
                <w:szCs w:val="16"/>
              </w:rPr>
            </w:pPr>
            <w:r>
              <w:rPr>
                <w:rFonts w:cstheme="minorHAnsi"/>
                <w:b/>
                <w:bCs/>
                <w:sz w:val="16"/>
                <w:szCs w:val="16"/>
              </w:rPr>
              <w:t>Tegevus</w:t>
            </w:r>
          </w:p>
        </w:tc>
        <w:tc>
          <w:tcPr>
            <w:tcW w:w="1016" w:type="dxa"/>
            <w:gridSpan w:val="3"/>
          </w:tcPr>
          <w:p w14:paraId="6B122A5A" w14:textId="67C234CD" w:rsidR="00563B25" w:rsidRPr="008A565E" w:rsidRDefault="00563B25" w:rsidP="00DA360A">
            <w:pPr>
              <w:jc w:val="center"/>
              <w:rPr>
                <w:rFonts w:cstheme="minorHAnsi"/>
                <w:b/>
                <w:bCs/>
                <w:sz w:val="16"/>
                <w:szCs w:val="16"/>
              </w:rPr>
            </w:pPr>
            <w:r w:rsidRPr="008A565E">
              <w:rPr>
                <w:rFonts w:cstheme="minorHAnsi"/>
                <w:b/>
                <w:bCs/>
                <w:sz w:val="16"/>
                <w:szCs w:val="16"/>
              </w:rPr>
              <w:t>2025</w:t>
            </w:r>
          </w:p>
        </w:tc>
        <w:tc>
          <w:tcPr>
            <w:tcW w:w="1394" w:type="dxa"/>
            <w:gridSpan w:val="3"/>
          </w:tcPr>
          <w:p w14:paraId="32EFBB14" w14:textId="1621451B" w:rsidR="00563B25" w:rsidRPr="008A565E" w:rsidRDefault="00563B25" w:rsidP="00DA360A">
            <w:pPr>
              <w:jc w:val="center"/>
              <w:rPr>
                <w:rFonts w:cstheme="minorHAnsi"/>
                <w:b/>
                <w:bCs/>
                <w:sz w:val="16"/>
                <w:szCs w:val="16"/>
              </w:rPr>
            </w:pPr>
            <w:r w:rsidRPr="008A565E">
              <w:rPr>
                <w:rFonts w:cstheme="minorHAnsi"/>
                <w:b/>
                <w:bCs/>
                <w:sz w:val="16"/>
                <w:szCs w:val="16"/>
              </w:rPr>
              <w:t>2026</w:t>
            </w:r>
          </w:p>
        </w:tc>
        <w:tc>
          <w:tcPr>
            <w:tcW w:w="1417" w:type="dxa"/>
          </w:tcPr>
          <w:p w14:paraId="31E8B5D3" w14:textId="5B548720" w:rsidR="00563B25" w:rsidRPr="008A565E" w:rsidRDefault="00563B25" w:rsidP="00DA360A">
            <w:pPr>
              <w:jc w:val="center"/>
              <w:rPr>
                <w:rFonts w:cstheme="minorHAnsi"/>
                <w:b/>
                <w:bCs/>
                <w:sz w:val="16"/>
                <w:szCs w:val="16"/>
              </w:rPr>
            </w:pPr>
            <w:r w:rsidRPr="008A565E">
              <w:rPr>
                <w:rFonts w:cstheme="minorHAnsi"/>
                <w:b/>
                <w:bCs/>
                <w:sz w:val="16"/>
                <w:szCs w:val="16"/>
              </w:rPr>
              <w:t>2027</w:t>
            </w:r>
          </w:p>
        </w:tc>
        <w:tc>
          <w:tcPr>
            <w:tcW w:w="1134" w:type="dxa"/>
            <w:gridSpan w:val="3"/>
          </w:tcPr>
          <w:p w14:paraId="47942509" w14:textId="664DA88C" w:rsidR="00563B25" w:rsidRPr="008A565E" w:rsidRDefault="00563B25" w:rsidP="00DA360A">
            <w:pPr>
              <w:jc w:val="center"/>
              <w:rPr>
                <w:rFonts w:cstheme="minorHAnsi"/>
                <w:b/>
                <w:bCs/>
                <w:sz w:val="16"/>
                <w:szCs w:val="16"/>
              </w:rPr>
            </w:pPr>
            <w:r w:rsidRPr="008A565E">
              <w:rPr>
                <w:rFonts w:cstheme="minorHAnsi"/>
                <w:b/>
                <w:bCs/>
                <w:sz w:val="16"/>
                <w:szCs w:val="16"/>
              </w:rPr>
              <w:t>2028</w:t>
            </w:r>
          </w:p>
        </w:tc>
        <w:tc>
          <w:tcPr>
            <w:tcW w:w="1276" w:type="dxa"/>
            <w:gridSpan w:val="3"/>
          </w:tcPr>
          <w:p w14:paraId="195DABC1" w14:textId="305FB9F0" w:rsidR="00563B25" w:rsidRPr="008A565E" w:rsidRDefault="00563B25" w:rsidP="00DA360A">
            <w:pPr>
              <w:jc w:val="center"/>
              <w:rPr>
                <w:rFonts w:cstheme="minorHAnsi"/>
                <w:b/>
                <w:bCs/>
                <w:sz w:val="16"/>
                <w:szCs w:val="16"/>
              </w:rPr>
            </w:pPr>
            <w:r w:rsidRPr="008A565E">
              <w:rPr>
                <w:rFonts w:cstheme="minorHAnsi"/>
                <w:b/>
                <w:bCs/>
                <w:sz w:val="16"/>
                <w:szCs w:val="16"/>
              </w:rPr>
              <w:t>2029-2030</w:t>
            </w:r>
          </w:p>
        </w:tc>
      </w:tr>
      <w:tr w:rsidR="00563B25" w:rsidRPr="00987927" w14:paraId="06AFC5C3" w14:textId="77777777" w:rsidTr="00563B25">
        <w:tc>
          <w:tcPr>
            <w:tcW w:w="750" w:type="dxa"/>
            <w:gridSpan w:val="2"/>
          </w:tcPr>
          <w:p w14:paraId="60B344D4" w14:textId="259419ED" w:rsidR="00563B25" w:rsidRPr="00C4281A" w:rsidRDefault="00563B25" w:rsidP="00DA360A">
            <w:pPr>
              <w:rPr>
                <w:rFonts w:cstheme="minorHAnsi"/>
                <w:b/>
                <w:bCs/>
                <w:sz w:val="16"/>
                <w:szCs w:val="16"/>
              </w:rPr>
            </w:pPr>
            <w:r>
              <w:rPr>
                <w:rFonts w:cstheme="minorHAnsi"/>
                <w:b/>
                <w:bCs/>
                <w:sz w:val="16"/>
                <w:szCs w:val="16"/>
              </w:rPr>
              <w:t>4.1.1</w:t>
            </w:r>
          </w:p>
        </w:tc>
        <w:tc>
          <w:tcPr>
            <w:tcW w:w="2789" w:type="dxa"/>
          </w:tcPr>
          <w:p w14:paraId="58645D32" w14:textId="139B7BAD" w:rsidR="00563B25" w:rsidRPr="009F481D" w:rsidRDefault="00563B25" w:rsidP="00DA360A">
            <w:pPr>
              <w:rPr>
                <w:rFonts w:cstheme="minorHAnsi"/>
                <w:sz w:val="16"/>
                <w:szCs w:val="16"/>
              </w:rPr>
            </w:pPr>
            <w:r w:rsidRPr="009F481D">
              <w:rPr>
                <w:sz w:val="16"/>
                <w:szCs w:val="16"/>
              </w:rPr>
              <w:t>Sihtrühmaspetsiifiliste  sotsiaalteenuste väljaarendamine  (puuetega inimesed,  eakad,  laste  hoolekanne  jms)  ja teenustele juurdepääsu suurendamine kogu valla territooriumil</w:t>
            </w:r>
          </w:p>
        </w:tc>
        <w:tc>
          <w:tcPr>
            <w:tcW w:w="1016" w:type="dxa"/>
            <w:gridSpan w:val="3"/>
          </w:tcPr>
          <w:p w14:paraId="1D581B63" w14:textId="5A903610" w:rsidR="00563B25" w:rsidRPr="008A0B26" w:rsidRDefault="00563B25" w:rsidP="00DA360A">
            <w:pPr>
              <w:jc w:val="center"/>
              <w:rPr>
                <w:rFonts w:cstheme="minorHAnsi"/>
                <w:sz w:val="16"/>
                <w:szCs w:val="16"/>
              </w:rPr>
            </w:pPr>
            <w:r>
              <w:rPr>
                <w:rFonts w:cstheme="minorHAnsi"/>
                <w:sz w:val="16"/>
                <w:szCs w:val="16"/>
              </w:rPr>
              <w:t>x</w:t>
            </w:r>
          </w:p>
        </w:tc>
        <w:tc>
          <w:tcPr>
            <w:tcW w:w="1394" w:type="dxa"/>
            <w:gridSpan w:val="3"/>
          </w:tcPr>
          <w:p w14:paraId="581F5EBC" w14:textId="6976EFDB" w:rsidR="00563B25" w:rsidRPr="008A0B26" w:rsidRDefault="00563B25" w:rsidP="00DA360A">
            <w:pPr>
              <w:jc w:val="center"/>
              <w:rPr>
                <w:rFonts w:cstheme="minorHAnsi"/>
                <w:sz w:val="16"/>
                <w:szCs w:val="16"/>
              </w:rPr>
            </w:pPr>
            <w:r>
              <w:rPr>
                <w:rFonts w:cstheme="minorHAnsi"/>
                <w:sz w:val="16"/>
                <w:szCs w:val="16"/>
              </w:rPr>
              <w:t>x</w:t>
            </w:r>
          </w:p>
        </w:tc>
        <w:tc>
          <w:tcPr>
            <w:tcW w:w="1417" w:type="dxa"/>
          </w:tcPr>
          <w:p w14:paraId="46822DDC" w14:textId="12DCA1EB" w:rsidR="00563B25" w:rsidRPr="008A0B26" w:rsidRDefault="00563B25" w:rsidP="00DA360A">
            <w:pPr>
              <w:jc w:val="center"/>
              <w:rPr>
                <w:rFonts w:cstheme="minorHAnsi"/>
                <w:sz w:val="16"/>
                <w:szCs w:val="16"/>
              </w:rPr>
            </w:pPr>
            <w:r>
              <w:rPr>
                <w:rFonts w:cstheme="minorHAnsi"/>
                <w:sz w:val="16"/>
                <w:szCs w:val="16"/>
              </w:rPr>
              <w:t>x</w:t>
            </w:r>
          </w:p>
        </w:tc>
        <w:tc>
          <w:tcPr>
            <w:tcW w:w="1134" w:type="dxa"/>
            <w:gridSpan w:val="3"/>
          </w:tcPr>
          <w:p w14:paraId="0B26296A" w14:textId="353C636D" w:rsidR="00563B25" w:rsidRPr="008A0B26" w:rsidRDefault="00563B25" w:rsidP="00DA360A">
            <w:pPr>
              <w:jc w:val="center"/>
              <w:rPr>
                <w:rFonts w:cstheme="minorHAnsi"/>
                <w:sz w:val="16"/>
                <w:szCs w:val="16"/>
              </w:rPr>
            </w:pPr>
            <w:r>
              <w:rPr>
                <w:rFonts w:cstheme="minorHAnsi"/>
                <w:sz w:val="16"/>
                <w:szCs w:val="16"/>
              </w:rPr>
              <w:t>x</w:t>
            </w:r>
          </w:p>
        </w:tc>
        <w:tc>
          <w:tcPr>
            <w:tcW w:w="1276" w:type="dxa"/>
            <w:gridSpan w:val="3"/>
          </w:tcPr>
          <w:p w14:paraId="520F8ED7" w14:textId="29737280" w:rsidR="00563B25" w:rsidRPr="008A0B26" w:rsidRDefault="00563B25" w:rsidP="00DA360A">
            <w:pPr>
              <w:jc w:val="center"/>
              <w:rPr>
                <w:rFonts w:cstheme="minorHAnsi"/>
                <w:sz w:val="16"/>
                <w:szCs w:val="16"/>
              </w:rPr>
            </w:pPr>
            <w:r>
              <w:rPr>
                <w:rFonts w:cstheme="minorHAnsi"/>
                <w:sz w:val="16"/>
                <w:szCs w:val="16"/>
              </w:rPr>
              <w:t>x</w:t>
            </w:r>
          </w:p>
        </w:tc>
      </w:tr>
      <w:tr w:rsidR="00563B25" w:rsidRPr="00987927" w14:paraId="16BBFADA" w14:textId="77777777" w:rsidTr="00563B25">
        <w:tc>
          <w:tcPr>
            <w:tcW w:w="750" w:type="dxa"/>
            <w:gridSpan w:val="2"/>
          </w:tcPr>
          <w:p w14:paraId="20428842" w14:textId="572775D6" w:rsidR="00563B25" w:rsidRPr="00C4281A" w:rsidRDefault="00563B25" w:rsidP="00DA360A">
            <w:pPr>
              <w:rPr>
                <w:rFonts w:cstheme="minorHAnsi"/>
                <w:b/>
                <w:bCs/>
                <w:sz w:val="16"/>
                <w:szCs w:val="16"/>
              </w:rPr>
            </w:pPr>
            <w:r>
              <w:rPr>
                <w:rFonts w:cstheme="minorHAnsi"/>
                <w:b/>
                <w:bCs/>
                <w:sz w:val="16"/>
                <w:szCs w:val="16"/>
              </w:rPr>
              <w:t>4.1.2</w:t>
            </w:r>
          </w:p>
        </w:tc>
        <w:tc>
          <w:tcPr>
            <w:tcW w:w="2789" w:type="dxa"/>
          </w:tcPr>
          <w:p w14:paraId="33720B38" w14:textId="4EE445A8" w:rsidR="00563B25" w:rsidRPr="009F481D" w:rsidRDefault="00563B25" w:rsidP="00DA360A">
            <w:pPr>
              <w:rPr>
                <w:rFonts w:cstheme="minorHAnsi"/>
                <w:b/>
                <w:bCs/>
                <w:sz w:val="16"/>
                <w:szCs w:val="16"/>
              </w:rPr>
            </w:pPr>
            <w:r w:rsidRPr="009F481D">
              <w:rPr>
                <w:sz w:val="16"/>
                <w:szCs w:val="16"/>
              </w:rPr>
              <w:t xml:space="preserve">Jätkuv ennetustöö (erinevate sihtgruppide abivajaduse märkamine, sekkumine, koolituste ja teabepäevade </w:t>
            </w:r>
            <w:r w:rsidRPr="009F481D">
              <w:rPr>
                <w:sz w:val="16"/>
                <w:szCs w:val="16"/>
              </w:rPr>
              <w:lastRenderedPageBreak/>
              <w:t>korraldamine, infomaterjalide jagamine)</w:t>
            </w:r>
          </w:p>
        </w:tc>
        <w:tc>
          <w:tcPr>
            <w:tcW w:w="1016" w:type="dxa"/>
            <w:gridSpan w:val="3"/>
          </w:tcPr>
          <w:p w14:paraId="39252282" w14:textId="68BF2922" w:rsidR="00563B25" w:rsidRPr="008A0B26" w:rsidRDefault="00563B25" w:rsidP="00DA360A">
            <w:pPr>
              <w:jc w:val="center"/>
              <w:rPr>
                <w:rFonts w:cstheme="minorHAnsi"/>
                <w:sz w:val="16"/>
                <w:szCs w:val="16"/>
              </w:rPr>
            </w:pPr>
            <w:r>
              <w:rPr>
                <w:rFonts w:cstheme="minorHAnsi"/>
                <w:sz w:val="16"/>
                <w:szCs w:val="16"/>
              </w:rPr>
              <w:lastRenderedPageBreak/>
              <w:t>x</w:t>
            </w:r>
          </w:p>
        </w:tc>
        <w:tc>
          <w:tcPr>
            <w:tcW w:w="1394" w:type="dxa"/>
            <w:gridSpan w:val="3"/>
          </w:tcPr>
          <w:p w14:paraId="60A9B3C9" w14:textId="0899E3B5" w:rsidR="00563B25" w:rsidRPr="008A0B26" w:rsidRDefault="00563B25" w:rsidP="00DA360A">
            <w:pPr>
              <w:jc w:val="center"/>
              <w:rPr>
                <w:rFonts w:cstheme="minorHAnsi"/>
                <w:sz w:val="16"/>
                <w:szCs w:val="16"/>
              </w:rPr>
            </w:pPr>
            <w:r>
              <w:rPr>
                <w:rFonts w:cstheme="minorHAnsi"/>
                <w:sz w:val="16"/>
                <w:szCs w:val="16"/>
              </w:rPr>
              <w:t>x</w:t>
            </w:r>
          </w:p>
        </w:tc>
        <w:tc>
          <w:tcPr>
            <w:tcW w:w="1417" w:type="dxa"/>
          </w:tcPr>
          <w:p w14:paraId="696308B3" w14:textId="12C14EE1" w:rsidR="00563B25" w:rsidRPr="008A0B26" w:rsidRDefault="00563B25" w:rsidP="00DA360A">
            <w:pPr>
              <w:jc w:val="center"/>
              <w:rPr>
                <w:rFonts w:cstheme="minorHAnsi"/>
                <w:sz w:val="16"/>
                <w:szCs w:val="16"/>
              </w:rPr>
            </w:pPr>
            <w:r>
              <w:rPr>
                <w:rFonts w:cstheme="minorHAnsi"/>
                <w:sz w:val="16"/>
                <w:szCs w:val="16"/>
              </w:rPr>
              <w:t>x</w:t>
            </w:r>
          </w:p>
        </w:tc>
        <w:tc>
          <w:tcPr>
            <w:tcW w:w="1134" w:type="dxa"/>
            <w:gridSpan w:val="3"/>
          </w:tcPr>
          <w:p w14:paraId="17519D56" w14:textId="1CFBC317" w:rsidR="00563B25" w:rsidRPr="008A0B26" w:rsidRDefault="00563B25" w:rsidP="00DA360A">
            <w:pPr>
              <w:jc w:val="center"/>
              <w:rPr>
                <w:rFonts w:cstheme="minorHAnsi"/>
                <w:sz w:val="16"/>
                <w:szCs w:val="16"/>
              </w:rPr>
            </w:pPr>
            <w:r>
              <w:rPr>
                <w:rFonts w:cstheme="minorHAnsi"/>
                <w:sz w:val="16"/>
                <w:szCs w:val="16"/>
              </w:rPr>
              <w:t>x</w:t>
            </w:r>
          </w:p>
        </w:tc>
        <w:tc>
          <w:tcPr>
            <w:tcW w:w="1276" w:type="dxa"/>
            <w:gridSpan w:val="3"/>
          </w:tcPr>
          <w:p w14:paraId="310DABB5" w14:textId="4CFC6706" w:rsidR="00563B25" w:rsidRPr="008A0B26" w:rsidRDefault="00563B25" w:rsidP="00DA360A">
            <w:pPr>
              <w:jc w:val="center"/>
              <w:rPr>
                <w:rFonts w:cstheme="minorHAnsi"/>
                <w:sz w:val="16"/>
                <w:szCs w:val="16"/>
              </w:rPr>
            </w:pPr>
            <w:r>
              <w:rPr>
                <w:rFonts w:cstheme="minorHAnsi"/>
                <w:sz w:val="16"/>
                <w:szCs w:val="16"/>
              </w:rPr>
              <w:t>x</w:t>
            </w:r>
          </w:p>
        </w:tc>
      </w:tr>
      <w:tr w:rsidR="00563B25" w:rsidRPr="00987927" w14:paraId="4019C981" w14:textId="77777777" w:rsidTr="00563B25">
        <w:tc>
          <w:tcPr>
            <w:tcW w:w="750" w:type="dxa"/>
            <w:gridSpan w:val="2"/>
          </w:tcPr>
          <w:p w14:paraId="44933AB6" w14:textId="75E6D6F2" w:rsidR="00563B25" w:rsidRPr="00530794" w:rsidRDefault="00563B25" w:rsidP="00DA360A">
            <w:pPr>
              <w:rPr>
                <w:rFonts w:cstheme="minorHAnsi"/>
                <w:b/>
                <w:bCs/>
                <w:color w:val="92D050"/>
                <w:sz w:val="16"/>
                <w:szCs w:val="16"/>
              </w:rPr>
            </w:pPr>
            <w:bookmarkStart w:id="110" w:name="_Hlk167701844"/>
            <w:r w:rsidRPr="00530794">
              <w:rPr>
                <w:rFonts w:cstheme="minorHAnsi"/>
                <w:b/>
                <w:bCs/>
                <w:color w:val="92D050"/>
                <w:sz w:val="16"/>
                <w:szCs w:val="16"/>
              </w:rPr>
              <w:t>4.1.3</w:t>
            </w:r>
          </w:p>
        </w:tc>
        <w:tc>
          <w:tcPr>
            <w:tcW w:w="2789" w:type="dxa"/>
          </w:tcPr>
          <w:p w14:paraId="5F4036D3" w14:textId="7F2CD82F" w:rsidR="00563B25" w:rsidRPr="00530794" w:rsidRDefault="00563B25" w:rsidP="00DA360A">
            <w:pPr>
              <w:rPr>
                <w:rFonts w:cstheme="minorHAnsi"/>
                <w:b/>
                <w:bCs/>
                <w:color w:val="92D050"/>
                <w:sz w:val="16"/>
                <w:szCs w:val="16"/>
              </w:rPr>
            </w:pPr>
            <w:r w:rsidRPr="00530794">
              <w:rPr>
                <w:color w:val="92D050"/>
                <w:sz w:val="16"/>
                <w:szCs w:val="16"/>
              </w:rPr>
              <w:t>Projektis "Isikukeskse erihoolekande teenusmudeli piloteerimine kohalikes omavalitsustes" osalemine</w:t>
            </w:r>
          </w:p>
        </w:tc>
        <w:tc>
          <w:tcPr>
            <w:tcW w:w="1016" w:type="dxa"/>
            <w:gridSpan w:val="3"/>
          </w:tcPr>
          <w:p w14:paraId="3D842D45" w14:textId="0178096C" w:rsidR="00563B25" w:rsidRPr="00530794" w:rsidRDefault="00563B25" w:rsidP="00DA360A">
            <w:pPr>
              <w:jc w:val="center"/>
              <w:rPr>
                <w:rFonts w:cstheme="minorHAnsi"/>
                <w:color w:val="92D050"/>
                <w:sz w:val="16"/>
                <w:szCs w:val="16"/>
              </w:rPr>
            </w:pPr>
            <w:r w:rsidRPr="00530794">
              <w:rPr>
                <w:rFonts w:cstheme="minorHAnsi"/>
                <w:color w:val="92D050"/>
                <w:sz w:val="16"/>
                <w:szCs w:val="16"/>
              </w:rPr>
              <w:t>x</w:t>
            </w:r>
          </w:p>
        </w:tc>
        <w:tc>
          <w:tcPr>
            <w:tcW w:w="1394" w:type="dxa"/>
            <w:gridSpan w:val="3"/>
          </w:tcPr>
          <w:p w14:paraId="12C98A22" w14:textId="6018B071" w:rsidR="00563B25" w:rsidRPr="00530794" w:rsidRDefault="00563B25" w:rsidP="00DA360A">
            <w:pPr>
              <w:jc w:val="center"/>
              <w:rPr>
                <w:rFonts w:cstheme="minorHAnsi"/>
                <w:color w:val="92D050"/>
                <w:sz w:val="16"/>
                <w:szCs w:val="16"/>
              </w:rPr>
            </w:pPr>
          </w:p>
        </w:tc>
        <w:tc>
          <w:tcPr>
            <w:tcW w:w="1417" w:type="dxa"/>
          </w:tcPr>
          <w:p w14:paraId="58C4FA90" w14:textId="7AB67B9A" w:rsidR="00563B25" w:rsidRPr="00530794" w:rsidRDefault="00563B25" w:rsidP="00DA360A">
            <w:pPr>
              <w:jc w:val="center"/>
              <w:rPr>
                <w:rFonts w:cstheme="minorHAnsi"/>
                <w:color w:val="92D050"/>
                <w:sz w:val="16"/>
                <w:szCs w:val="16"/>
              </w:rPr>
            </w:pPr>
          </w:p>
        </w:tc>
        <w:tc>
          <w:tcPr>
            <w:tcW w:w="1134" w:type="dxa"/>
            <w:gridSpan w:val="3"/>
          </w:tcPr>
          <w:p w14:paraId="17CD59B4" w14:textId="5EC3057D" w:rsidR="00563B25" w:rsidRPr="00530794" w:rsidRDefault="00563B25" w:rsidP="00DA360A">
            <w:pPr>
              <w:jc w:val="center"/>
              <w:rPr>
                <w:rFonts w:cstheme="minorHAnsi"/>
                <w:color w:val="92D050"/>
                <w:sz w:val="16"/>
                <w:szCs w:val="16"/>
              </w:rPr>
            </w:pPr>
          </w:p>
        </w:tc>
        <w:tc>
          <w:tcPr>
            <w:tcW w:w="1276" w:type="dxa"/>
            <w:gridSpan w:val="3"/>
          </w:tcPr>
          <w:p w14:paraId="3BF71DBE" w14:textId="5E78E3AB" w:rsidR="00563B25" w:rsidRPr="00530794" w:rsidRDefault="00563B25" w:rsidP="00DA360A">
            <w:pPr>
              <w:jc w:val="center"/>
              <w:rPr>
                <w:rFonts w:cstheme="minorHAnsi"/>
                <w:color w:val="92D050"/>
                <w:sz w:val="16"/>
                <w:szCs w:val="16"/>
              </w:rPr>
            </w:pPr>
          </w:p>
        </w:tc>
      </w:tr>
      <w:bookmarkEnd w:id="110"/>
      <w:tr w:rsidR="00563B25" w:rsidRPr="00987927" w14:paraId="418C9C34" w14:textId="77777777" w:rsidTr="00563B25">
        <w:tc>
          <w:tcPr>
            <w:tcW w:w="750" w:type="dxa"/>
            <w:gridSpan w:val="2"/>
          </w:tcPr>
          <w:p w14:paraId="3854405E" w14:textId="7621478C" w:rsidR="00563B25" w:rsidRPr="00C4281A" w:rsidRDefault="00563B25" w:rsidP="00DA360A">
            <w:pPr>
              <w:rPr>
                <w:rFonts w:cstheme="minorHAnsi"/>
                <w:b/>
                <w:bCs/>
                <w:sz w:val="16"/>
                <w:szCs w:val="16"/>
              </w:rPr>
            </w:pPr>
            <w:r>
              <w:rPr>
                <w:rFonts w:cstheme="minorHAnsi"/>
                <w:b/>
                <w:bCs/>
                <w:sz w:val="16"/>
                <w:szCs w:val="16"/>
              </w:rPr>
              <w:t>4.1.4</w:t>
            </w:r>
          </w:p>
        </w:tc>
        <w:tc>
          <w:tcPr>
            <w:tcW w:w="2789" w:type="dxa"/>
          </w:tcPr>
          <w:p w14:paraId="13361C36" w14:textId="1218C026" w:rsidR="00563B25" w:rsidRPr="009F481D" w:rsidRDefault="00563B25" w:rsidP="00DA360A">
            <w:pPr>
              <w:rPr>
                <w:rFonts w:cstheme="minorHAnsi"/>
                <w:b/>
                <w:bCs/>
                <w:sz w:val="16"/>
                <w:szCs w:val="16"/>
              </w:rPr>
            </w:pPr>
            <w:r w:rsidRPr="009F481D">
              <w:rPr>
                <w:sz w:val="16"/>
                <w:szCs w:val="16"/>
              </w:rPr>
              <w:t>Projektis „Kodud tuleohutuks“ osalemine</w:t>
            </w:r>
          </w:p>
        </w:tc>
        <w:tc>
          <w:tcPr>
            <w:tcW w:w="1016" w:type="dxa"/>
            <w:gridSpan w:val="3"/>
          </w:tcPr>
          <w:p w14:paraId="1DE4F0BA" w14:textId="3CD3CEBF" w:rsidR="00563B25" w:rsidRPr="008A0B26" w:rsidRDefault="00563B25" w:rsidP="00DA360A">
            <w:pPr>
              <w:jc w:val="center"/>
              <w:rPr>
                <w:rFonts w:cstheme="minorHAnsi"/>
                <w:sz w:val="16"/>
                <w:szCs w:val="16"/>
              </w:rPr>
            </w:pPr>
            <w:r>
              <w:rPr>
                <w:rFonts w:cstheme="minorHAnsi"/>
                <w:sz w:val="16"/>
                <w:szCs w:val="16"/>
              </w:rPr>
              <w:t>x</w:t>
            </w:r>
          </w:p>
        </w:tc>
        <w:tc>
          <w:tcPr>
            <w:tcW w:w="1394" w:type="dxa"/>
            <w:gridSpan w:val="3"/>
          </w:tcPr>
          <w:p w14:paraId="72F3D061" w14:textId="24AF4171" w:rsidR="00563B25" w:rsidRPr="008A0B26" w:rsidRDefault="00563B25" w:rsidP="00DA360A">
            <w:pPr>
              <w:jc w:val="center"/>
              <w:rPr>
                <w:rFonts w:cstheme="minorHAnsi"/>
                <w:sz w:val="16"/>
                <w:szCs w:val="16"/>
              </w:rPr>
            </w:pPr>
            <w:r>
              <w:rPr>
                <w:rFonts w:cstheme="minorHAnsi"/>
                <w:sz w:val="16"/>
                <w:szCs w:val="16"/>
              </w:rPr>
              <w:t>x</w:t>
            </w:r>
          </w:p>
        </w:tc>
        <w:tc>
          <w:tcPr>
            <w:tcW w:w="1417" w:type="dxa"/>
          </w:tcPr>
          <w:p w14:paraId="0E8E1E04" w14:textId="726E4D89" w:rsidR="00563B25" w:rsidRPr="008A0B26" w:rsidRDefault="00563B25" w:rsidP="00DA360A">
            <w:pPr>
              <w:jc w:val="center"/>
              <w:rPr>
                <w:rFonts w:cstheme="minorHAnsi"/>
                <w:sz w:val="16"/>
                <w:szCs w:val="16"/>
              </w:rPr>
            </w:pPr>
            <w:r>
              <w:rPr>
                <w:rFonts w:cstheme="minorHAnsi"/>
                <w:sz w:val="16"/>
                <w:szCs w:val="16"/>
              </w:rPr>
              <w:t>x</w:t>
            </w:r>
          </w:p>
        </w:tc>
        <w:tc>
          <w:tcPr>
            <w:tcW w:w="1134" w:type="dxa"/>
            <w:gridSpan w:val="3"/>
          </w:tcPr>
          <w:p w14:paraId="7D222DD5" w14:textId="0CA17789" w:rsidR="00563B25" w:rsidRPr="008A0B26" w:rsidRDefault="00563B25" w:rsidP="00DA360A">
            <w:pPr>
              <w:jc w:val="center"/>
              <w:rPr>
                <w:rFonts w:cstheme="minorHAnsi"/>
                <w:sz w:val="16"/>
                <w:szCs w:val="16"/>
              </w:rPr>
            </w:pPr>
            <w:r>
              <w:rPr>
                <w:rFonts w:cstheme="minorHAnsi"/>
                <w:sz w:val="16"/>
                <w:szCs w:val="16"/>
              </w:rPr>
              <w:t>x</w:t>
            </w:r>
          </w:p>
        </w:tc>
        <w:tc>
          <w:tcPr>
            <w:tcW w:w="1276" w:type="dxa"/>
            <w:gridSpan w:val="3"/>
          </w:tcPr>
          <w:p w14:paraId="23452EEE" w14:textId="0A0938CF" w:rsidR="00563B25" w:rsidRPr="008A0B26" w:rsidRDefault="00563B25" w:rsidP="00DA360A">
            <w:pPr>
              <w:jc w:val="center"/>
              <w:rPr>
                <w:rFonts w:cstheme="minorHAnsi"/>
                <w:sz w:val="16"/>
                <w:szCs w:val="16"/>
              </w:rPr>
            </w:pPr>
            <w:r>
              <w:rPr>
                <w:rFonts w:cstheme="minorHAnsi"/>
                <w:sz w:val="16"/>
                <w:szCs w:val="16"/>
              </w:rPr>
              <w:t>x</w:t>
            </w:r>
          </w:p>
        </w:tc>
      </w:tr>
      <w:tr w:rsidR="00DA360A" w:rsidRPr="00C444A1" w14:paraId="007C0670" w14:textId="77777777" w:rsidTr="00DD3E6F">
        <w:tc>
          <w:tcPr>
            <w:tcW w:w="9776" w:type="dxa"/>
            <w:gridSpan w:val="16"/>
            <w:shd w:val="clear" w:color="auto" w:fill="FFFF99"/>
          </w:tcPr>
          <w:p w14:paraId="7C8B20F3" w14:textId="2221B451" w:rsidR="00DA360A" w:rsidRPr="00C444A1" w:rsidRDefault="00DA360A" w:rsidP="00DA360A">
            <w:pPr>
              <w:rPr>
                <w:rFonts w:cstheme="minorHAnsi"/>
                <w:sz w:val="18"/>
                <w:szCs w:val="18"/>
              </w:rPr>
            </w:pPr>
            <w:bookmarkStart w:id="111" w:name="_Hlk136720979"/>
            <w:r w:rsidRPr="00C444A1">
              <w:rPr>
                <w:sz w:val="18"/>
                <w:szCs w:val="18"/>
              </w:rPr>
              <w:t xml:space="preserve">Alaeesmärk </w:t>
            </w:r>
            <w:r>
              <w:rPr>
                <w:sz w:val="18"/>
                <w:szCs w:val="18"/>
              </w:rPr>
              <w:t>4</w:t>
            </w:r>
            <w:r w:rsidRPr="00C444A1">
              <w:rPr>
                <w:sz w:val="18"/>
                <w:szCs w:val="18"/>
              </w:rPr>
              <w:t>.</w:t>
            </w:r>
            <w:r>
              <w:rPr>
                <w:sz w:val="18"/>
                <w:szCs w:val="18"/>
              </w:rPr>
              <w:t>2</w:t>
            </w:r>
            <w:r w:rsidRPr="00C444A1">
              <w:rPr>
                <w:sz w:val="18"/>
                <w:szCs w:val="18"/>
              </w:rPr>
              <w:t xml:space="preserve">. </w:t>
            </w:r>
            <w:r w:rsidRPr="00E370A2">
              <w:rPr>
                <w:sz w:val="18"/>
                <w:szCs w:val="18"/>
              </w:rPr>
              <w:t>Sotsiaalvaldkonnas töötavate inimeste väärtustamine</w:t>
            </w:r>
          </w:p>
        </w:tc>
      </w:tr>
      <w:bookmarkEnd w:id="111"/>
      <w:tr w:rsidR="00A24898" w:rsidRPr="00C4281A" w14:paraId="3C95982C" w14:textId="77777777" w:rsidTr="00A24898">
        <w:tc>
          <w:tcPr>
            <w:tcW w:w="750" w:type="dxa"/>
            <w:gridSpan w:val="2"/>
          </w:tcPr>
          <w:p w14:paraId="310FA96A" w14:textId="77777777" w:rsidR="00A24898" w:rsidRPr="00C4281A" w:rsidRDefault="00A24898" w:rsidP="00DA360A">
            <w:pPr>
              <w:jc w:val="center"/>
              <w:rPr>
                <w:rFonts w:cstheme="minorHAnsi"/>
                <w:b/>
                <w:bCs/>
                <w:sz w:val="16"/>
                <w:szCs w:val="16"/>
              </w:rPr>
            </w:pPr>
            <w:r>
              <w:rPr>
                <w:rFonts w:cstheme="minorHAnsi"/>
                <w:b/>
                <w:bCs/>
                <w:sz w:val="16"/>
                <w:szCs w:val="16"/>
              </w:rPr>
              <w:t>Nr.</w:t>
            </w:r>
          </w:p>
        </w:tc>
        <w:tc>
          <w:tcPr>
            <w:tcW w:w="2789" w:type="dxa"/>
          </w:tcPr>
          <w:p w14:paraId="40E32039" w14:textId="77777777" w:rsidR="00A24898" w:rsidRPr="00C4281A" w:rsidRDefault="00A24898" w:rsidP="00DA360A">
            <w:pPr>
              <w:jc w:val="center"/>
              <w:rPr>
                <w:rFonts w:cstheme="minorHAnsi"/>
                <w:b/>
                <w:bCs/>
                <w:sz w:val="16"/>
                <w:szCs w:val="16"/>
              </w:rPr>
            </w:pPr>
            <w:r>
              <w:rPr>
                <w:rFonts w:cstheme="minorHAnsi"/>
                <w:b/>
                <w:bCs/>
                <w:sz w:val="16"/>
                <w:szCs w:val="16"/>
              </w:rPr>
              <w:t>Tegevus</w:t>
            </w:r>
          </w:p>
        </w:tc>
        <w:tc>
          <w:tcPr>
            <w:tcW w:w="1016" w:type="dxa"/>
            <w:gridSpan w:val="3"/>
          </w:tcPr>
          <w:p w14:paraId="64581272" w14:textId="51AAB9DE" w:rsidR="00A24898" w:rsidRPr="00C4281A" w:rsidRDefault="00A24898" w:rsidP="00DA360A">
            <w:pPr>
              <w:jc w:val="center"/>
              <w:rPr>
                <w:rFonts w:cstheme="minorHAnsi"/>
                <w:b/>
                <w:bCs/>
                <w:sz w:val="16"/>
                <w:szCs w:val="16"/>
              </w:rPr>
            </w:pPr>
            <w:r>
              <w:rPr>
                <w:rFonts w:cstheme="minorHAnsi"/>
                <w:b/>
                <w:bCs/>
                <w:sz w:val="16"/>
                <w:szCs w:val="16"/>
              </w:rPr>
              <w:t>2025</w:t>
            </w:r>
          </w:p>
        </w:tc>
        <w:tc>
          <w:tcPr>
            <w:tcW w:w="1394" w:type="dxa"/>
            <w:gridSpan w:val="3"/>
          </w:tcPr>
          <w:p w14:paraId="21C87895" w14:textId="04732E65" w:rsidR="00A24898" w:rsidRPr="00C4281A" w:rsidRDefault="00A24898" w:rsidP="00DA360A">
            <w:pPr>
              <w:jc w:val="center"/>
              <w:rPr>
                <w:rFonts w:cstheme="minorHAnsi"/>
                <w:b/>
                <w:bCs/>
                <w:sz w:val="16"/>
                <w:szCs w:val="16"/>
              </w:rPr>
            </w:pPr>
            <w:r>
              <w:rPr>
                <w:rFonts w:cstheme="minorHAnsi"/>
                <w:b/>
                <w:bCs/>
                <w:sz w:val="16"/>
                <w:szCs w:val="16"/>
              </w:rPr>
              <w:t>2026</w:t>
            </w:r>
          </w:p>
        </w:tc>
        <w:tc>
          <w:tcPr>
            <w:tcW w:w="1417" w:type="dxa"/>
          </w:tcPr>
          <w:p w14:paraId="22C6A573" w14:textId="70DA4DF6" w:rsidR="00A24898" w:rsidRPr="00C4281A" w:rsidRDefault="00A24898" w:rsidP="00DA360A">
            <w:pPr>
              <w:jc w:val="center"/>
              <w:rPr>
                <w:rFonts w:cstheme="minorHAnsi"/>
                <w:b/>
                <w:bCs/>
                <w:sz w:val="16"/>
                <w:szCs w:val="16"/>
              </w:rPr>
            </w:pPr>
            <w:r>
              <w:rPr>
                <w:rFonts w:cstheme="minorHAnsi"/>
                <w:b/>
                <w:bCs/>
                <w:sz w:val="16"/>
                <w:szCs w:val="16"/>
              </w:rPr>
              <w:t>2027</w:t>
            </w:r>
          </w:p>
        </w:tc>
        <w:tc>
          <w:tcPr>
            <w:tcW w:w="1134" w:type="dxa"/>
            <w:gridSpan w:val="3"/>
          </w:tcPr>
          <w:p w14:paraId="39C604E5" w14:textId="19F78BB0" w:rsidR="00A24898" w:rsidRPr="00C4281A" w:rsidRDefault="00A24898" w:rsidP="00DA360A">
            <w:pPr>
              <w:jc w:val="center"/>
              <w:rPr>
                <w:rFonts w:cstheme="minorHAnsi"/>
                <w:b/>
                <w:bCs/>
                <w:sz w:val="16"/>
                <w:szCs w:val="16"/>
              </w:rPr>
            </w:pPr>
            <w:r>
              <w:rPr>
                <w:rFonts w:cstheme="minorHAnsi"/>
                <w:b/>
                <w:bCs/>
                <w:sz w:val="16"/>
                <w:szCs w:val="16"/>
              </w:rPr>
              <w:t>2028</w:t>
            </w:r>
          </w:p>
        </w:tc>
        <w:tc>
          <w:tcPr>
            <w:tcW w:w="1276" w:type="dxa"/>
            <w:gridSpan w:val="3"/>
          </w:tcPr>
          <w:p w14:paraId="7CB6900B" w14:textId="220FD32C" w:rsidR="00A24898" w:rsidRPr="00C4281A" w:rsidRDefault="00A24898" w:rsidP="00DA360A">
            <w:pPr>
              <w:jc w:val="center"/>
              <w:rPr>
                <w:rFonts w:cstheme="minorHAnsi"/>
                <w:b/>
                <w:bCs/>
                <w:sz w:val="16"/>
                <w:szCs w:val="16"/>
              </w:rPr>
            </w:pPr>
            <w:r>
              <w:rPr>
                <w:rFonts w:cstheme="minorHAnsi"/>
                <w:b/>
                <w:bCs/>
                <w:sz w:val="16"/>
                <w:szCs w:val="16"/>
              </w:rPr>
              <w:t>2029-2030</w:t>
            </w:r>
          </w:p>
        </w:tc>
      </w:tr>
      <w:tr w:rsidR="00A24898" w:rsidRPr="00987927" w14:paraId="2BB75866" w14:textId="77777777" w:rsidTr="00A24898">
        <w:tc>
          <w:tcPr>
            <w:tcW w:w="750" w:type="dxa"/>
            <w:gridSpan w:val="2"/>
          </w:tcPr>
          <w:p w14:paraId="51FBADF2" w14:textId="58525390" w:rsidR="00A24898" w:rsidRPr="00C4281A" w:rsidRDefault="00A24898" w:rsidP="00DA360A">
            <w:pPr>
              <w:rPr>
                <w:rFonts w:cstheme="minorHAnsi"/>
                <w:b/>
                <w:bCs/>
                <w:sz w:val="16"/>
                <w:szCs w:val="16"/>
              </w:rPr>
            </w:pPr>
            <w:r>
              <w:rPr>
                <w:rFonts w:cstheme="minorHAnsi"/>
                <w:b/>
                <w:bCs/>
                <w:sz w:val="16"/>
                <w:szCs w:val="16"/>
              </w:rPr>
              <w:t>4.2.1</w:t>
            </w:r>
          </w:p>
        </w:tc>
        <w:tc>
          <w:tcPr>
            <w:tcW w:w="2789" w:type="dxa"/>
          </w:tcPr>
          <w:p w14:paraId="3F4D0537" w14:textId="7947CF39" w:rsidR="00A24898" w:rsidRPr="00D1474E" w:rsidRDefault="00A24898" w:rsidP="00DA360A">
            <w:pPr>
              <w:rPr>
                <w:rFonts w:cstheme="minorHAnsi"/>
                <w:sz w:val="16"/>
                <w:szCs w:val="16"/>
              </w:rPr>
            </w:pPr>
            <w:r w:rsidRPr="00D1474E">
              <w:rPr>
                <w:sz w:val="16"/>
                <w:szCs w:val="16"/>
              </w:rPr>
              <w:t>Vabatahtlike ja praktikahuviliste kaasamine valdkonna parendamiseks</w:t>
            </w:r>
          </w:p>
        </w:tc>
        <w:tc>
          <w:tcPr>
            <w:tcW w:w="1016" w:type="dxa"/>
            <w:gridSpan w:val="3"/>
          </w:tcPr>
          <w:p w14:paraId="08CDE2D4" w14:textId="68CAF1D5" w:rsidR="00A24898" w:rsidRPr="008A0B26" w:rsidRDefault="00A24898" w:rsidP="00DA360A">
            <w:pPr>
              <w:jc w:val="center"/>
              <w:rPr>
                <w:rFonts w:cstheme="minorHAnsi"/>
                <w:sz w:val="16"/>
                <w:szCs w:val="16"/>
              </w:rPr>
            </w:pPr>
            <w:r>
              <w:rPr>
                <w:rFonts w:cstheme="minorHAnsi"/>
                <w:sz w:val="16"/>
                <w:szCs w:val="16"/>
              </w:rPr>
              <w:t>x</w:t>
            </w:r>
          </w:p>
        </w:tc>
        <w:tc>
          <w:tcPr>
            <w:tcW w:w="1394" w:type="dxa"/>
            <w:gridSpan w:val="3"/>
          </w:tcPr>
          <w:p w14:paraId="5D839C4E" w14:textId="19D8FA5D" w:rsidR="00A24898" w:rsidRPr="008A0B26" w:rsidRDefault="00A24898" w:rsidP="00DA360A">
            <w:pPr>
              <w:jc w:val="center"/>
              <w:rPr>
                <w:rFonts w:cstheme="minorHAnsi"/>
                <w:sz w:val="16"/>
                <w:szCs w:val="16"/>
              </w:rPr>
            </w:pPr>
            <w:r>
              <w:rPr>
                <w:rFonts w:cstheme="minorHAnsi"/>
                <w:sz w:val="16"/>
                <w:szCs w:val="16"/>
              </w:rPr>
              <w:t>x</w:t>
            </w:r>
          </w:p>
        </w:tc>
        <w:tc>
          <w:tcPr>
            <w:tcW w:w="1417" w:type="dxa"/>
          </w:tcPr>
          <w:p w14:paraId="1D104C82" w14:textId="59AF09D1" w:rsidR="00A24898" w:rsidRPr="008A0B26" w:rsidRDefault="00A24898" w:rsidP="00DA360A">
            <w:pPr>
              <w:jc w:val="center"/>
              <w:rPr>
                <w:rFonts w:cstheme="minorHAnsi"/>
                <w:sz w:val="16"/>
                <w:szCs w:val="16"/>
              </w:rPr>
            </w:pPr>
            <w:r>
              <w:rPr>
                <w:rFonts w:cstheme="minorHAnsi"/>
                <w:sz w:val="16"/>
                <w:szCs w:val="16"/>
              </w:rPr>
              <w:t>x</w:t>
            </w:r>
          </w:p>
        </w:tc>
        <w:tc>
          <w:tcPr>
            <w:tcW w:w="1134" w:type="dxa"/>
            <w:gridSpan w:val="3"/>
          </w:tcPr>
          <w:p w14:paraId="1553C77C" w14:textId="15EDF184" w:rsidR="00A24898" w:rsidRPr="008A0B26" w:rsidRDefault="00A24898" w:rsidP="00DA360A">
            <w:pPr>
              <w:jc w:val="center"/>
              <w:rPr>
                <w:rFonts w:cstheme="minorHAnsi"/>
                <w:sz w:val="16"/>
                <w:szCs w:val="16"/>
              </w:rPr>
            </w:pPr>
            <w:r>
              <w:rPr>
                <w:rFonts w:cstheme="minorHAnsi"/>
                <w:sz w:val="16"/>
                <w:szCs w:val="16"/>
              </w:rPr>
              <w:t>x</w:t>
            </w:r>
          </w:p>
        </w:tc>
        <w:tc>
          <w:tcPr>
            <w:tcW w:w="1276" w:type="dxa"/>
            <w:gridSpan w:val="3"/>
          </w:tcPr>
          <w:p w14:paraId="4A1892A0" w14:textId="43AEB18A" w:rsidR="00A24898" w:rsidRPr="008A0B26" w:rsidRDefault="00A24898" w:rsidP="00DA360A">
            <w:pPr>
              <w:jc w:val="center"/>
              <w:rPr>
                <w:rFonts w:cstheme="minorHAnsi"/>
                <w:sz w:val="16"/>
                <w:szCs w:val="16"/>
              </w:rPr>
            </w:pPr>
            <w:r>
              <w:rPr>
                <w:rFonts w:cstheme="minorHAnsi"/>
                <w:sz w:val="16"/>
                <w:szCs w:val="16"/>
              </w:rPr>
              <w:t>x</w:t>
            </w:r>
          </w:p>
        </w:tc>
      </w:tr>
      <w:tr w:rsidR="00A24898" w:rsidRPr="00987927" w14:paraId="2C586DBA" w14:textId="77777777" w:rsidTr="00A24898">
        <w:tc>
          <w:tcPr>
            <w:tcW w:w="750" w:type="dxa"/>
            <w:gridSpan w:val="2"/>
          </w:tcPr>
          <w:p w14:paraId="33C70AC9" w14:textId="454CC48A" w:rsidR="00A24898" w:rsidRPr="00C4281A" w:rsidRDefault="00A24898" w:rsidP="00DA360A">
            <w:pPr>
              <w:rPr>
                <w:rFonts w:cstheme="minorHAnsi"/>
                <w:b/>
                <w:bCs/>
                <w:sz w:val="16"/>
                <w:szCs w:val="16"/>
              </w:rPr>
            </w:pPr>
            <w:r>
              <w:rPr>
                <w:rFonts w:cstheme="minorHAnsi"/>
                <w:b/>
                <w:bCs/>
                <w:sz w:val="16"/>
                <w:szCs w:val="16"/>
              </w:rPr>
              <w:t>4.2.2</w:t>
            </w:r>
          </w:p>
        </w:tc>
        <w:tc>
          <w:tcPr>
            <w:tcW w:w="2789" w:type="dxa"/>
          </w:tcPr>
          <w:p w14:paraId="75F590AA" w14:textId="52E5B54B" w:rsidR="00A24898" w:rsidRPr="00D1474E" w:rsidRDefault="00A24898" w:rsidP="00DA360A">
            <w:pPr>
              <w:rPr>
                <w:rFonts w:cstheme="minorHAnsi"/>
                <w:b/>
                <w:bCs/>
                <w:sz w:val="16"/>
                <w:szCs w:val="16"/>
              </w:rPr>
            </w:pPr>
            <w:r w:rsidRPr="00D1474E">
              <w:rPr>
                <w:sz w:val="16"/>
                <w:szCs w:val="16"/>
              </w:rPr>
              <w:t>Motivatsioonikoolitused hoolekandeasutuste töötajatele</w:t>
            </w:r>
          </w:p>
        </w:tc>
        <w:tc>
          <w:tcPr>
            <w:tcW w:w="1016" w:type="dxa"/>
            <w:gridSpan w:val="3"/>
          </w:tcPr>
          <w:p w14:paraId="68BBCD2E" w14:textId="4CAC597C" w:rsidR="00A24898" w:rsidRPr="008A0B26" w:rsidRDefault="00A24898" w:rsidP="00DA360A">
            <w:pPr>
              <w:jc w:val="center"/>
              <w:rPr>
                <w:rFonts w:cstheme="minorHAnsi"/>
                <w:sz w:val="16"/>
                <w:szCs w:val="16"/>
              </w:rPr>
            </w:pPr>
            <w:r>
              <w:rPr>
                <w:rFonts w:cstheme="minorHAnsi"/>
                <w:sz w:val="16"/>
                <w:szCs w:val="16"/>
              </w:rPr>
              <w:t>x</w:t>
            </w:r>
          </w:p>
        </w:tc>
        <w:tc>
          <w:tcPr>
            <w:tcW w:w="1394" w:type="dxa"/>
            <w:gridSpan w:val="3"/>
          </w:tcPr>
          <w:p w14:paraId="07BB4EA2" w14:textId="34099149" w:rsidR="00A24898" w:rsidRPr="008A0B26" w:rsidRDefault="00A24898" w:rsidP="00DA360A">
            <w:pPr>
              <w:jc w:val="center"/>
              <w:rPr>
                <w:rFonts w:cstheme="minorHAnsi"/>
                <w:sz w:val="16"/>
                <w:szCs w:val="16"/>
              </w:rPr>
            </w:pPr>
            <w:r>
              <w:rPr>
                <w:rFonts w:cstheme="minorHAnsi"/>
                <w:sz w:val="16"/>
                <w:szCs w:val="16"/>
              </w:rPr>
              <w:t>x</w:t>
            </w:r>
          </w:p>
        </w:tc>
        <w:tc>
          <w:tcPr>
            <w:tcW w:w="1417" w:type="dxa"/>
          </w:tcPr>
          <w:p w14:paraId="37C44610" w14:textId="2B188346" w:rsidR="00A24898" w:rsidRPr="008A0B26" w:rsidRDefault="00A24898" w:rsidP="00DA360A">
            <w:pPr>
              <w:jc w:val="center"/>
              <w:rPr>
                <w:rFonts w:cstheme="minorHAnsi"/>
                <w:sz w:val="16"/>
                <w:szCs w:val="16"/>
              </w:rPr>
            </w:pPr>
            <w:r>
              <w:rPr>
                <w:rFonts w:cstheme="minorHAnsi"/>
                <w:sz w:val="16"/>
                <w:szCs w:val="16"/>
              </w:rPr>
              <w:t>x</w:t>
            </w:r>
          </w:p>
        </w:tc>
        <w:tc>
          <w:tcPr>
            <w:tcW w:w="1134" w:type="dxa"/>
            <w:gridSpan w:val="3"/>
          </w:tcPr>
          <w:p w14:paraId="7FC0A9E7" w14:textId="645706DA" w:rsidR="00A24898" w:rsidRPr="008A0B26" w:rsidRDefault="00A24898" w:rsidP="00DA360A">
            <w:pPr>
              <w:jc w:val="center"/>
              <w:rPr>
                <w:rFonts w:cstheme="minorHAnsi"/>
                <w:sz w:val="16"/>
                <w:szCs w:val="16"/>
              </w:rPr>
            </w:pPr>
            <w:r>
              <w:rPr>
                <w:rFonts w:cstheme="minorHAnsi"/>
                <w:sz w:val="16"/>
                <w:szCs w:val="16"/>
              </w:rPr>
              <w:t>x</w:t>
            </w:r>
          </w:p>
        </w:tc>
        <w:tc>
          <w:tcPr>
            <w:tcW w:w="1276" w:type="dxa"/>
            <w:gridSpan w:val="3"/>
          </w:tcPr>
          <w:p w14:paraId="1D42F7CF" w14:textId="1FDDC17E" w:rsidR="00A24898" w:rsidRPr="008A0B26" w:rsidRDefault="00A24898" w:rsidP="00DA360A">
            <w:pPr>
              <w:jc w:val="center"/>
              <w:rPr>
                <w:rFonts w:cstheme="minorHAnsi"/>
                <w:sz w:val="16"/>
                <w:szCs w:val="16"/>
              </w:rPr>
            </w:pPr>
            <w:r>
              <w:rPr>
                <w:rFonts w:cstheme="minorHAnsi"/>
                <w:sz w:val="16"/>
                <w:szCs w:val="16"/>
              </w:rPr>
              <w:t>x</w:t>
            </w:r>
          </w:p>
        </w:tc>
      </w:tr>
      <w:tr w:rsidR="00A24898" w:rsidRPr="00987927" w14:paraId="11180734" w14:textId="77777777" w:rsidTr="00A24898">
        <w:tc>
          <w:tcPr>
            <w:tcW w:w="750" w:type="dxa"/>
            <w:gridSpan w:val="2"/>
          </w:tcPr>
          <w:p w14:paraId="57763496" w14:textId="14702817" w:rsidR="00A24898" w:rsidRPr="00C4281A" w:rsidRDefault="00A24898" w:rsidP="00DA360A">
            <w:pPr>
              <w:rPr>
                <w:rFonts w:cstheme="minorHAnsi"/>
                <w:b/>
                <w:bCs/>
                <w:sz w:val="16"/>
                <w:szCs w:val="16"/>
              </w:rPr>
            </w:pPr>
            <w:r>
              <w:rPr>
                <w:rFonts w:cstheme="minorHAnsi"/>
                <w:b/>
                <w:bCs/>
                <w:sz w:val="16"/>
                <w:szCs w:val="16"/>
              </w:rPr>
              <w:t>4.2.3</w:t>
            </w:r>
          </w:p>
        </w:tc>
        <w:tc>
          <w:tcPr>
            <w:tcW w:w="2789" w:type="dxa"/>
          </w:tcPr>
          <w:p w14:paraId="6CCC4B49" w14:textId="0F4C515F" w:rsidR="00A24898" w:rsidRPr="00D1474E" w:rsidRDefault="00A24898" w:rsidP="00DA360A">
            <w:pPr>
              <w:rPr>
                <w:rFonts w:cstheme="minorHAnsi"/>
                <w:b/>
                <w:bCs/>
                <w:sz w:val="16"/>
                <w:szCs w:val="16"/>
              </w:rPr>
            </w:pPr>
            <w:r w:rsidRPr="00C90AD9">
              <w:rPr>
                <w:color w:val="70AD47" w:themeColor="accent6"/>
                <w:sz w:val="16"/>
                <w:szCs w:val="16"/>
              </w:rPr>
              <w:t>Põhja-Pärnumaa Sotsiaalkeskuse personalile järjepideva supervisiooni (töönõustamise) võimaldamine</w:t>
            </w:r>
          </w:p>
        </w:tc>
        <w:tc>
          <w:tcPr>
            <w:tcW w:w="1016" w:type="dxa"/>
            <w:gridSpan w:val="3"/>
          </w:tcPr>
          <w:p w14:paraId="747125D4" w14:textId="0AF1D379" w:rsidR="00A24898" w:rsidRPr="00C90AD9" w:rsidRDefault="00A24898" w:rsidP="00DA360A">
            <w:pPr>
              <w:jc w:val="center"/>
              <w:rPr>
                <w:rFonts w:cstheme="minorHAnsi"/>
                <w:color w:val="70AD47" w:themeColor="accent6"/>
                <w:sz w:val="16"/>
                <w:szCs w:val="16"/>
              </w:rPr>
            </w:pPr>
            <w:r w:rsidRPr="00C90AD9">
              <w:rPr>
                <w:rFonts w:cstheme="minorHAnsi"/>
                <w:color w:val="70AD47" w:themeColor="accent6"/>
                <w:sz w:val="16"/>
                <w:szCs w:val="16"/>
              </w:rPr>
              <w:t>x</w:t>
            </w:r>
          </w:p>
        </w:tc>
        <w:tc>
          <w:tcPr>
            <w:tcW w:w="1394" w:type="dxa"/>
            <w:gridSpan w:val="3"/>
          </w:tcPr>
          <w:p w14:paraId="33C52F07" w14:textId="6E176CA4" w:rsidR="00A24898" w:rsidRPr="00C90AD9" w:rsidRDefault="00A24898" w:rsidP="00DA360A">
            <w:pPr>
              <w:jc w:val="center"/>
              <w:rPr>
                <w:rFonts w:cstheme="minorHAnsi"/>
                <w:color w:val="70AD47" w:themeColor="accent6"/>
                <w:sz w:val="16"/>
                <w:szCs w:val="16"/>
              </w:rPr>
            </w:pPr>
            <w:r w:rsidRPr="00C90AD9">
              <w:rPr>
                <w:rFonts w:cstheme="minorHAnsi"/>
                <w:color w:val="70AD47" w:themeColor="accent6"/>
                <w:sz w:val="16"/>
                <w:szCs w:val="16"/>
              </w:rPr>
              <w:t>x</w:t>
            </w:r>
          </w:p>
        </w:tc>
        <w:tc>
          <w:tcPr>
            <w:tcW w:w="1417" w:type="dxa"/>
          </w:tcPr>
          <w:p w14:paraId="2EA9E082" w14:textId="6670E0EE" w:rsidR="00A24898" w:rsidRPr="00C90AD9" w:rsidRDefault="00A24898" w:rsidP="00DA360A">
            <w:pPr>
              <w:jc w:val="center"/>
              <w:rPr>
                <w:rFonts w:cstheme="minorHAnsi"/>
                <w:color w:val="70AD47" w:themeColor="accent6"/>
                <w:sz w:val="16"/>
                <w:szCs w:val="16"/>
              </w:rPr>
            </w:pPr>
            <w:r w:rsidRPr="00C90AD9">
              <w:rPr>
                <w:rFonts w:cstheme="minorHAnsi"/>
                <w:color w:val="70AD47" w:themeColor="accent6"/>
                <w:sz w:val="16"/>
                <w:szCs w:val="16"/>
              </w:rPr>
              <w:t>x</w:t>
            </w:r>
          </w:p>
        </w:tc>
        <w:tc>
          <w:tcPr>
            <w:tcW w:w="1134" w:type="dxa"/>
            <w:gridSpan w:val="3"/>
          </w:tcPr>
          <w:p w14:paraId="4616A136" w14:textId="79AED858" w:rsidR="00A24898" w:rsidRPr="00C90AD9" w:rsidRDefault="00A24898" w:rsidP="00DA360A">
            <w:pPr>
              <w:jc w:val="center"/>
              <w:rPr>
                <w:rFonts w:cstheme="minorHAnsi"/>
                <w:color w:val="70AD47" w:themeColor="accent6"/>
                <w:sz w:val="16"/>
                <w:szCs w:val="16"/>
              </w:rPr>
            </w:pPr>
            <w:r w:rsidRPr="00C90AD9">
              <w:rPr>
                <w:rFonts w:cstheme="minorHAnsi"/>
                <w:color w:val="70AD47" w:themeColor="accent6"/>
                <w:sz w:val="16"/>
                <w:szCs w:val="16"/>
              </w:rPr>
              <w:t>x</w:t>
            </w:r>
          </w:p>
        </w:tc>
        <w:tc>
          <w:tcPr>
            <w:tcW w:w="1276" w:type="dxa"/>
            <w:gridSpan w:val="3"/>
          </w:tcPr>
          <w:p w14:paraId="6D33611E" w14:textId="1954C7C2" w:rsidR="00A24898" w:rsidRPr="00C90AD9" w:rsidRDefault="00A24898" w:rsidP="00DA360A">
            <w:pPr>
              <w:jc w:val="center"/>
              <w:rPr>
                <w:rFonts w:cstheme="minorHAnsi"/>
                <w:color w:val="70AD47" w:themeColor="accent6"/>
                <w:sz w:val="16"/>
                <w:szCs w:val="16"/>
              </w:rPr>
            </w:pPr>
            <w:r w:rsidRPr="00C90AD9">
              <w:rPr>
                <w:rFonts w:cstheme="minorHAnsi"/>
                <w:color w:val="70AD47" w:themeColor="accent6"/>
                <w:sz w:val="16"/>
                <w:szCs w:val="16"/>
              </w:rPr>
              <w:t>x</w:t>
            </w:r>
          </w:p>
        </w:tc>
      </w:tr>
      <w:tr w:rsidR="00A24898" w:rsidRPr="00987927" w14:paraId="29C688AE" w14:textId="77777777" w:rsidTr="00A24898">
        <w:tc>
          <w:tcPr>
            <w:tcW w:w="750" w:type="dxa"/>
            <w:gridSpan w:val="2"/>
          </w:tcPr>
          <w:p w14:paraId="61D907CB" w14:textId="7E39FDC7" w:rsidR="00A24898" w:rsidRPr="00C4281A" w:rsidRDefault="00A24898" w:rsidP="00DA360A">
            <w:pPr>
              <w:rPr>
                <w:rFonts w:cstheme="minorHAnsi"/>
                <w:b/>
                <w:bCs/>
                <w:sz w:val="16"/>
                <w:szCs w:val="16"/>
              </w:rPr>
            </w:pPr>
            <w:bookmarkStart w:id="112" w:name="_Hlk167702144"/>
            <w:r>
              <w:rPr>
                <w:rFonts w:cstheme="minorHAnsi"/>
                <w:b/>
                <w:bCs/>
                <w:sz w:val="16"/>
                <w:szCs w:val="16"/>
              </w:rPr>
              <w:t>4.2.4</w:t>
            </w:r>
          </w:p>
        </w:tc>
        <w:tc>
          <w:tcPr>
            <w:tcW w:w="2789" w:type="dxa"/>
          </w:tcPr>
          <w:p w14:paraId="5E0CCF89" w14:textId="3DA11C64" w:rsidR="00A24898" w:rsidRPr="00D1474E" w:rsidRDefault="00A24898" w:rsidP="00DA360A">
            <w:pPr>
              <w:rPr>
                <w:rFonts w:cstheme="minorHAnsi"/>
                <w:b/>
                <w:bCs/>
                <w:sz w:val="16"/>
                <w:szCs w:val="16"/>
              </w:rPr>
            </w:pPr>
            <w:r w:rsidRPr="00D1474E">
              <w:rPr>
                <w:sz w:val="16"/>
                <w:szCs w:val="16"/>
              </w:rPr>
              <w:t>Sotsiaalvaldkonna spetsialistidele järjepidava supervisiooni (töönõustamine) võimaldamine</w:t>
            </w:r>
          </w:p>
        </w:tc>
        <w:tc>
          <w:tcPr>
            <w:tcW w:w="1016" w:type="dxa"/>
            <w:gridSpan w:val="3"/>
          </w:tcPr>
          <w:p w14:paraId="2C829DFA" w14:textId="7A4A923C" w:rsidR="00A24898" w:rsidRPr="008A0B26" w:rsidRDefault="00A24898" w:rsidP="00DA360A">
            <w:pPr>
              <w:jc w:val="center"/>
              <w:rPr>
                <w:rFonts w:cstheme="minorHAnsi"/>
                <w:sz w:val="16"/>
                <w:szCs w:val="16"/>
              </w:rPr>
            </w:pPr>
            <w:r>
              <w:rPr>
                <w:rFonts w:cstheme="minorHAnsi"/>
                <w:sz w:val="16"/>
                <w:szCs w:val="16"/>
              </w:rPr>
              <w:t>x</w:t>
            </w:r>
          </w:p>
        </w:tc>
        <w:tc>
          <w:tcPr>
            <w:tcW w:w="1394" w:type="dxa"/>
            <w:gridSpan w:val="3"/>
          </w:tcPr>
          <w:p w14:paraId="29F3462E" w14:textId="13AFC897" w:rsidR="00A24898" w:rsidRPr="008A0B26" w:rsidRDefault="00A24898" w:rsidP="00DA360A">
            <w:pPr>
              <w:jc w:val="center"/>
              <w:rPr>
                <w:rFonts w:cstheme="minorHAnsi"/>
                <w:sz w:val="16"/>
                <w:szCs w:val="16"/>
              </w:rPr>
            </w:pPr>
            <w:r>
              <w:rPr>
                <w:rFonts w:cstheme="minorHAnsi"/>
                <w:sz w:val="16"/>
                <w:szCs w:val="16"/>
              </w:rPr>
              <w:t>x</w:t>
            </w:r>
          </w:p>
        </w:tc>
        <w:tc>
          <w:tcPr>
            <w:tcW w:w="1417" w:type="dxa"/>
          </w:tcPr>
          <w:p w14:paraId="74D81BB0" w14:textId="1371F5C3" w:rsidR="00A24898" w:rsidRPr="008A0B26" w:rsidRDefault="00A24898" w:rsidP="00DA360A">
            <w:pPr>
              <w:jc w:val="center"/>
              <w:rPr>
                <w:rFonts w:cstheme="minorHAnsi"/>
                <w:sz w:val="16"/>
                <w:szCs w:val="16"/>
              </w:rPr>
            </w:pPr>
            <w:r>
              <w:rPr>
                <w:rFonts w:cstheme="minorHAnsi"/>
                <w:sz w:val="16"/>
                <w:szCs w:val="16"/>
              </w:rPr>
              <w:t>x</w:t>
            </w:r>
          </w:p>
        </w:tc>
        <w:tc>
          <w:tcPr>
            <w:tcW w:w="1134" w:type="dxa"/>
            <w:gridSpan w:val="3"/>
          </w:tcPr>
          <w:p w14:paraId="21AB2BFF" w14:textId="1375AD35" w:rsidR="00A24898" w:rsidRPr="00E33053" w:rsidRDefault="00A24898" w:rsidP="00DA360A">
            <w:pPr>
              <w:jc w:val="center"/>
              <w:rPr>
                <w:rFonts w:cstheme="minorHAnsi"/>
                <w:color w:val="70AD47" w:themeColor="accent6"/>
                <w:sz w:val="16"/>
                <w:szCs w:val="16"/>
              </w:rPr>
            </w:pPr>
            <w:r w:rsidRPr="00E33053">
              <w:rPr>
                <w:rFonts w:cstheme="minorHAnsi"/>
                <w:color w:val="70AD47" w:themeColor="accent6"/>
                <w:sz w:val="16"/>
                <w:szCs w:val="16"/>
              </w:rPr>
              <w:t>x</w:t>
            </w:r>
          </w:p>
        </w:tc>
        <w:tc>
          <w:tcPr>
            <w:tcW w:w="1276" w:type="dxa"/>
            <w:gridSpan w:val="3"/>
          </w:tcPr>
          <w:p w14:paraId="3EC38F42" w14:textId="248277BD" w:rsidR="00A24898" w:rsidRPr="00E33053" w:rsidRDefault="00A24898" w:rsidP="00DA360A">
            <w:pPr>
              <w:jc w:val="center"/>
              <w:rPr>
                <w:rFonts w:cstheme="minorHAnsi"/>
                <w:color w:val="70AD47" w:themeColor="accent6"/>
                <w:sz w:val="16"/>
                <w:szCs w:val="16"/>
              </w:rPr>
            </w:pPr>
            <w:r w:rsidRPr="00E33053">
              <w:rPr>
                <w:rFonts w:cstheme="minorHAnsi"/>
                <w:color w:val="70AD47" w:themeColor="accent6"/>
                <w:sz w:val="16"/>
                <w:szCs w:val="16"/>
              </w:rPr>
              <w:t>x</w:t>
            </w:r>
          </w:p>
        </w:tc>
      </w:tr>
      <w:bookmarkEnd w:id="112"/>
      <w:tr w:rsidR="00DA360A" w:rsidRPr="00C444A1" w14:paraId="6043CE31" w14:textId="77777777" w:rsidTr="00DD3E6F">
        <w:tc>
          <w:tcPr>
            <w:tcW w:w="9776" w:type="dxa"/>
            <w:gridSpan w:val="16"/>
            <w:shd w:val="clear" w:color="auto" w:fill="FFFF99"/>
          </w:tcPr>
          <w:p w14:paraId="01395F7F" w14:textId="44527F5D" w:rsidR="00DA360A" w:rsidRPr="00E33053" w:rsidRDefault="00DA360A" w:rsidP="00DA360A">
            <w:pPr>
              <w:rPr>
                <w:rFonts w:cstheme="minorHAnsi"/>
                <w:color w:val="FF0000"/>
                <w:sz w:val="18"/>
                <w:szCs w:val="18"/>
              </w:rPr>
            </w:pPr>
            <w:r w:rsidRPr="00E33053">
              <w:rPr>
                <w:color w:val="FF0000"/>
                <w:sz w:val="18"/>
                <w:szCs w:val="18"/>
              </w:rPr>
              <w:t>Alaeesmärk 4.3. Optimaalne hoolekandeasutuste võrk</w:t>
            </w:r>
          </w:p>
        </w:tc>
      </w:tr>
      <w:tr w:rsidR="00A24898" w:rsidRPr="00C4281A" w14:paraId="143D9250" w14:textId="77777777" w:rsidTr="00A24898">
        <w:tc>
          <w:tcPr>
            <w:tcW w:w="750" w:type="dxa"/>
            <w:gridSpan w:val="2"/>
          </w:tcPr>
          <w:p w14:paraId="60116262" w14:textId="77777777" w:rsidR="00A24898" w:rsidRPr="00E33053" w:rsidRDefault="00A24898" w:rsidP="00DA360A">
            <w:pPr>
              <w:jc w:val="center"/>
              <w:rPr>
                <w:rFonts w:cstheme="minorHAnsi"/>
                <w:b/>
                <w:bCs/>
                <w:color w:val="FF0000"/>
                <w:sz w:val="16"/>
                <w:szCs w:val="16"/>
              </w:rPr>
            </w:pPr>
            <w:r w:rsidRPr="00E33053">
              <w:rPr>
                <w:rFonts w:cstheme="minorHAnsi"/>
                <w:b/>
                <w:bCs/>
                <w:color w:val="FF0000"/>
                <w:sz w:val="16"/>
                <w:szCs w:val="16"/>
              </w:rPr>
              <w:t>Nr.</w:t>
            </w:r>
          </w:p>
        </w:tc>
        <w:tc>
          <w:tcPr>
            <w:tcW w:w="2789" w:type="dxa"/>
          </w:tcPr>
          <w:p w14:paraId="15F840B4" w14:textId="77777777" w:rsidR="00A24898" w:rsidRPr="00E33053" w:rsidRDefault="00A24898" w:rsidP="00DA360A">
            <w:pPr>
              <w:jc w:val="center"/>
              <w:rPr>
                <w:rFonts w:cstheme="minorHAnsi"/>
                <w:b/>
                <w:bCs/>
                <w:color w:val="FF0000"/>
                <w:sz w:val="16"/>
                <w:szCs w:val="16"/>
              </w:rPr>
            </w:pPr>
            <w:r w:rsidRPr="00E33053">
              <w:rPr>
                <w:rFonts w:cstheme="minorHAnsi"/>
                <w:b/>
                <w:bCs/>
                <w:color w:val="FF0000"/>
                <w:sz w:val="16"/>
                <w:szCs w:val="16"/>
              </w:rPr>
              <w:t>Tegevus</w:t>
            </w:r>
          </w:p>
        </w:tc>
        <w:tc>
          <w:tcPr>
            <w:tcW w:w="1016" w:type="dxa"/>
            <w:gridSpan w:val="3"/>
          </w:tcPr>
          <w:p w14:paraId="6FD6F52E" w14:textId="77777777" w:rsidR="00A24898" w:rsidRPr="00E33053" w:rsidRDefault="00A24898" w:rsidP="00DA360A">
            <w:pPr>
              <w:jc w:val="center"/>
              <w:rPr>
                <w:rFonts w:cstheme="minorHAnsi"/>
                <w:b/>
                <w:bCs/>
                <w:color w:val="FF0000"/>
                <w:sz w:val="16"/>
                <w:szCs w:val="16"/>
              </w:rPr>
            </w:pPr>
            <w:r w:rsidRPr="00E33053">
              <w:rPr>
                <w:rFonts w:cstheme="minorHAnsi"/>
                <w:b/>
                <w:bCs/>
                <w:color w:val="FF0000"/>
                <w:sz w:val="16"/>
                <w:szCs w:val="16"/>
              </w:rPr>
              <w:t>2024</w:t>
            </w:r>
          </w:p>
        </w:tc>
        <w:tc>
          <w:tcPr>
            <w:tcW w:w="1394" w:type="dxa"/>
            <w:gridSpan w:val="3"/>
          </w:tcPr>
          <w:p w14:paraId="2488E3F8" w14:textId="77777777" w:rsidR="00A24898" w:rsidRPr="00E33053" w:rsidRDefault="00A24898" w:rsidP="00DA360A">
            <w:pPr>
              <w:jc w:val="center"/>
              <w:rPr>
                <w:rFonts w:cstheme="minorHAnsi"/>
                <w:b/>
                <w:bCs/>
                <w:color w:val="FF0000"/>
                <w:sz w:val="16"/>
                <w:szCs w:val="16"/>
              </w:rPr>
            </w:pPr>
            <w:r w:rsidRPr="00E33053">
              <w:rPr>
                <w:rFonts w:cstheme="minorHAnsi"/>
                <w:b/>
                <w:bCs/>
                <w:color w:val="FF0000"/>
                <w:sz w:val="16"/>
                <w:szCs w:val="16"/>
              </w:rPr>
              <w:t>2025</w:t>
            </w:r>
          </w:p>
        </w:tc>
        <w:tc>
          <w:tcPr>
            <w:tcW w:w="1417" w:type="dxa"/>
          </w:tcPr>
          <w:p w14:paraId="329E571E" w14:textId="77777777" w:rsidR="00A24898" w:rsidRPr="00E33053" w:rsidRDefault="00A24898" w:rsidP="00DA360A">
            <w:pPr>
              <w:jc w:val="center"/>
              <w:rPr>
                <w:rFonts w:cstheme="minorHAnsi"/>
                <w:b/>
                <w:bCs/>
                <w:color w:val="FF0000"/>
                <w:sz w:val="16"/>
                <w:szCs w:val="16"/>
              </w:rPr>
            </w:pPr>
            <w:r w:rsidRPr="00E33053">
              <w:rPr>
                <w:rFonts w:cstheme="minorHAnsi"/>
                <w:b/>
                <w:bCs/>
                <w:color w:val="FF0000"/>
                <w:sz w:val="16"/>
                <w:szCs w:val="16"/>
              </w:rPr>
              <w:t>2026</w:t>
            </w:r>
          </w:p>
        </w:tc>
        <w:tc>
          <w:tcPr>
            <w:tcW w:w="1134" w:type="dxa"/>
            <w:gridSpan w:val="3"/>
          </w:tcPr>
          <w:p w14:paraId="7F80F24F" w14:textId="77777777" w:rsidR="00A24898" w:rsidRPr="00E33053" w:rsidRDefault="00A24898" w:rsidP="00DA360A">
            <w:pPr>
              <w:jc w:val="center"/>
              <w:rPr>
                <w:rFonts w:cstheme="minorHAnsi"/>
                <w:b/>
                <w:bCs/>
                <w:color w:val="FF0000"/>
                <w:sz w:val="16"/>
                <w:szCs w:val="16"/>
              </w:rPr>
            </w:pPr>
            <w:r w:rsidRPr="00E33053">
              <w:rPr>
                <w:rFonts w:cstheme="minorHAnsi"/>
                <w:b/>
                <w:bCs/>
                <w:color w:val="FF0000"/>
                <w:sz w:val="16"/>
                <w:szCs w:val="16"/>
              </w:rPr>
              <w:t>2027</w:t>
            </w:r>
          </w:p>
        </w:tc>
        <w:tc>
          <w:tcPr>
            <w:tcW w:w="1276" w:type="dxa"/>
            <w:gridSpan w:val="3"/>
          </w:tcPr>
          <w:p w14:paraId="10DCCDCB" w14:textId="77777777" w:rsidR="00A24898" w:rsidRPr="00E33053" w:rsidRDefault="00A24898" w:rsidP="00DA360A">
            <w:pPr>
              <w:jc w:val="center"/>
              <w:rPr>
                <w:rFonts w:cstheme="minorHAnsi"/>
                <w:b/>
                <w:bCs/>
                <w:color w:val="FF0000"/>
                <w:sz w:val="16"/>
                <w:szCs w:val="16"/>
              </w:rPr>
            </w:pPr>
            <w:r w:rsidRPr="00E33053">
              <w:rPr>
                <w:rFonts w:cstheme="minorHAnsi"/>
                <w:b/>
                <w:bCs/>
                <w:color w:val="FF0000"/>
                <w:sz w:val="16"/>
                <w:szCs w:val="16"/>
              </w:rPr>
              <w:t>2028-2030</w:t>
            </w:r>
          </w:p>
        </w:tc>
      </w:tr>
      <w:tr w:rsidR="00A24898" w:rsidRPr="00987927" w14:paraId="40268473" w14:textId="77777777" w:rsidTr="00A24898">
        <w:tc>
          <w:tcPr>
            <w:tcW w:w="750" w:type="dxa"/>
            <w:gridSpan w:val="2"/>
          </w:tcPr>
          <w:p w14:paraId="1922C4E2" w14:textId="7DD6E381" w:rsidR="00A24898" w:rsidRPr="00E33053" w:rsidRDefault="00A24898" w:rsidP="00DA360A">
            <w:pPr>
              <w:rPr>
                <w:rFonts w:cstheme="minorHAnsi"/>
                <w:b/>
                <w:bCs/>
                <w:color w:val="FF0000"/>
                <w:sz w:val="16"/>
                <w:szCs w:val="16"/>
              </w:rPr>
            </w:pPr>
            <w:r w:rsidRPr="00E33053">
              <w:rPr>
                <w:rFonts w:cstheme="minorHAnsi"/>
                <w:b/>
                <w:bCs/>
                <w:color w:val="FF0000"/>
                <w:sz w:val="16"/>
                <w:szCs w:val="16"/>
              </w:rPr>
              <w:t>4.3.1</w:t>
            </w:r>
          </w:p>
        </w:tc>
        <w:tc>
          <w:tcPr>
            <w:tcW w:w="2789" w:type="dxa"/>
          </w:tcPr>
          <w:p w14:paraId="65E7D6F5" w14:textId="28AA0BA5" w:rsidR="00A24898" w:rsidRPr="00E33053" w:rsidRDefault="00A24898" w:rsidP="00DA360A">
            <w:pPr>
              <w:rPr>
                <w:rFonts w:cstheme="minorHAnsi"/>
                <w:color w:val="FF0000"/>
                <w:sz w:val="16"/>
                <w:szCs w:val="16"/>
              </w:rPr>
            </w:pPr>
            <w:bookmarkStart w:id="113" w:name="_Hlk167702254"/>
            <w:r w:rsidRPr="00E33053">
              <w:rPr>
                <w:color w:val="FF0000"/>
                <w:sz w:val="16"/>
                <w:szCs w:val="16"/>
              </w:rPr>
              <w:t>Hooldekodude tuleviku perspektiivi välja selgitamine</w:t>
            </w:r>
            <w:bookmarkEnd w:id="113"/>
          </w:p>
        </w:tc>
        <w:tc>
          <w:tcPr>
            <w:tcW w:w="1016" w:type="dxa"/>
            <w:gridSpan w:val="3"/>
          </w:tcPr>
          <w:p w14:paraId="0A2E7270" w14:textId="77777777" w:rsidR="00A24898" w:rsidRPr="00E33053" w:rsidRDefault="00A24898" w:rsidP="00DA360A">
            <w:pPr>
              <w:jc w:val="center"/>
              <w:rPr>
                <w:rFonts w:cstheme="minorHAnsi"/>
                <w:color w:val="FF0000"/>
                <w:sz w:val="16"/>
                <w:szCs w:val="16"/>
              </w:rPr>
            </w:pPr>
            <w:r w:rsidRPr="00E33053">
              <w:rPr>
                <w:rFonts w:cstheme="minorHAnsi"/>
                <w:color w:val="FF0000"/>
                <w:sz w:val="16"/>
                <w:szCs w:val="16"/>
              </w:rPr>
              <w:t>x</w:t>
            </w:r>
          </w:p>
        </w:tc>
        <w:tc>
          <w:tcPr>
            <w:tcW w:w="1394" w:type="dxa"/>
            <w:gridSpan w:val="3"/>
          </w:tcPr>
          <w:p w14:paraId="32E8E8B6" w14:textId="29166BFA" w:rsidR="00A24898" w:rsidRPr="00E33053" w:rsidRDefault="00A24898" w:rsidP="00DA360A">
            <w:pPr>
              <w:jc w:val="center"/>
              <w:rPr>
                <w:rFonts w:cstheme="minorHAnsi"/>
                <w:color w:val="FF0000"/>
                <w:sz w:val="16"/>
                <w:szCs w:val="16"/>
              </w:rPr>
            </w:pPr>
          </w:p>
        </w:tc>
        <w:tc>
          <w:tcPr>
            <w:tcW w:w="1417" w:type="dxa"/>
          </w:tcPr>
          <w:p w14:paraId="2C346689" w14:textId="4802A8E6" w:rsidR="00A24898" w:rsidRPr="00E33053" w:rsidRDefault="00A24898" w:rsidP="00DA360A">
            <w:pPr>
              <w:jc w:val="center"/>
              <w:rPr>
                <w:rFonts w:cstheme="minorHAnsi"/>
                <w:color w:val="FF0000"/>
                <w:sz w:val="16"/>
                <w:szCs w:val="16"/>
              </w:rPr>
            </w:pPr>
          </w:p>
        </w:tc>
        <w:tc>
          <w:tcPr>
            <w:tcW w:w="1134" w:type="dxa"/>
            <w:gridSpan w:val="3"/>
          </w:tcPr>
          <w:p w14:paraId="714E5621" w14:textId="7A8128AF" w:rsidR="00A24898" w:rsidRPr="00E33053" w:rsidRDefault="00A24898" w:rsidP="00DA360A">
            <w:pPr>
              <w:jc w:val="center"/>
              <w:rPr>
                <w:rFonts w:cstheme="minorHAnsi"/>
                <w:color w:val="FF0000"/>
                <w:sz w:val="16"/>
                <w:szCs w:val="16"/>
              </w:rPr>
            </w:pPr>
          </w:p>
        </w:tc>
        <w:tc>
          <w:tcPr>
            <w:tcW w:w="1276" w:type="dxa"/>
            <w:gridSpan w:val="3"/>
          </w:tcPr>
          <w:p w14:paraId="654B3150" w14:textId="4890EA81" w:rsidR="00A24898" w:rsidRPr="00E33053" w:rsidRDefault="00A24898" w:rsidP="00DA360A">
            <w:pPr>
              <w:jc w:val="center"/>
              <w:rPr>
                <w:rFonts w:cstheme="minorHAnsi"/>
                <w:color w:val="FF0000"/>
                <w:sz w:val="16"/>
                <w:szCs w:val="16"/>
              </w:rPr>
            </w:pPr>
          </w:p>
        </w:tc>
      </w:tr>
      <w:tr w:rsidR="00A24898" w:rsidRPr="00987927" w14:paraId="4C5D9334" w14:textId="77777777" w:rsidTr="00A24898">
        <w:tc>
          <w:tcPr>
            <w:tcW w:w="750" w:type="dxa"/>
            <w:gridSpan w:val="2"/>
          </w:tcPr>
          <w:p w14:paraId="20B3FB62" w14:textId="170E681C" w:rsidR="00A24898" w:rsidRPr="00E33053" w:rsidRDefault="00A24898" w:rsidP="00DA360A">
            <w:pPr>
              <w:rPr>
                <w:rFonts w:cstheme="minorHAnsi"/>
                <w:b/>
                <w:bCs/>
                <w:color w:val="FF0000"/>
                <w:sz w:val="16"/>
                <w:szCs w:val="16"/>
              </w:rPr>
            </w:pPr>
            <w:r w:rsidRPr="00E33053">
              <w:rPr>
                <w:rFonts w:cstheme="minorHAnsi"/>
                <w:b/>
                <w:bCs/>
                <w:color w:val="FF0000"/>
                <w:sz w:val="16"/>
                <w:szCs w:val="16"/>
              </w:rPr>
              <w:t>4.3.2</w:t>
            </w:r>
          </w:p>
        </w:tc>
        <w:tc>
          <w:tcPr>
            <w:tcW w:w="2789" w:type="dxa"/>
          </w:tcPr>
          <w:p w14:paraId="33BF9CA5" w14:textId="6229DA34" w:rsidR="00A24898" w:rsidRPr="00E33053" w:rsidRDefault="00A24898" w:rsidP="00DA360A">
            <w:pPr>
              <w:rPr>
                <w:rFonts w:cstheme="minorHAnsi"/>
                <w:b/>
                <w:bCs/>
                <w:color w:val="FF0000"/>
                <w:sz w:val="16"/>
                <w:szCs w:val="16"/>
              </w:rPr>
            </w:pPr>
            <w:bookmarkStart w:id="114" w:name="_Hlk167702502"/>
            <w:r w:rsidRPr="00E33053">
              <w:rPr>
                <w:color w:val="FF0000"/>
                <w:sz w:val="16"/>
                <w:szCs w:val="16"/>
              </w:rPr>
              <w:t xml:space="preserve">Vändra Alevi Sotsiaalmaja ja </w:t>
            </w:r>
            <w:proofErr w:type="spellStart"/>
            <w:r w:rsidRPr="00E33053">
              <w:rPr>
                <w:color w:val="FF0000"/>
                <w:sz w:val="16"/>
                <w:szCs w:val="16"/>
              </w:rPr>
              <w:t>Vihtra</w:t>
            </w:r>
            <w:proofErr w:type="spellEnd"/>
            <w:r w:rsidRPr="00E33053">
              <w:rPr>
                <w:color w:val="FF0000"/>
                <w:sz w:val="16"/>
                <w:szCs w:val="16"/>
              </w:rPr>
              <w:t xml:space="preserve"> Päevakeskuse tuleviku perspektiivi välja selgitamine (sh valla ühise sotsiaalkeskuse loomine)</w:t>
            </w:r>
            <w:bookmarkEnd w:id="114"/>
          </w:p>
        </w:tc>
        <w:tc>
          <w:tcPr>
            <w:tcW w:w="1016" w:type="dxa"/>
            <w:gridSpan w:val="3"/>
          </w:tcPr>
          <w:p w14:paraId="58E928B4" w14:textId="77777777" w:rsidR="00A24898" w:rsidRPr="00E33053" w:rsidRDefault="00A24898" w:rsidP="00DA360A">
            <w:pPr>
              <w:jc w:val="center"/>
              <w:rPr>
                <w:rFonts w:cstheme="minorHAnsi"/>
                <w:color w:val="FF0000"/>
                <w:sz w:val="16"/>
                <w:szCs w:val="16"/>
              </w:rPr>
            </w:pPr>
            <w:r w:rsidRPr="00E33053">
              <w:rPr>
                <w:rFonts w:cstheme="minorHAnsi"/>
                <w:color w:val="FF0000"/>
                <w:sz w:val="16"/>
                <w:szCs w:val="16"/>
              </w:rPr>
              <w:t>x</w:t>
            </w:r>
          </w:p>
        </w:tc>
        <w:tc>
          <w:tcPr>
            <w:tcW w:w="1394" w:type="dxa"/>
            <w:gridSpan w:val="3"/>
          </w:tcPr>
          <w:p w14:paraId="03CB552A" w14:textId="6C7B90AA" w:rsidR="00A24898" w:rsidRPr="00E33053" w:rsidRDefault="00A24898" w:rsidP="00DA360A">
            <w:pPr>
              <w:jc w:val="center"/>
              <w:rPr>
                <w:rFonts w:cstheme="minorHAnsi"/>
                <w:color w:val="FF0000"/>
                <w:sz w:val="16"/>
                <w:szCs w:val="16"/>
              </w:rPr>
            </w:pPr>
          </w:p>
        </w:tc>
        <w:tc>
          <w:tcPr>
            <w:tcW w:w="1417" w:type="dxa"/>
          </w:tcPr>
          <w:p w14:paraId="2A8EE295" w14:textId="35A094DC" w:rsidR="00A24898" w:rsidRPr="00E33053" w:rsidRDefault="00A24898" w:rsidP="00DA360A">
            <w:pPr>
              <w:jc w:val="center"/>
              <w:rPr>
                <w:rFonts w:cstheme="minorHAnsi"/>
                <w:color w:val="FF0000"/>
                <w:sz w:val="16"/>
                <w:szCs w:val="16"/>
              </w:rPr>
            </w:pPr>
          </w:p>
        </w:tc>
        <w:tc>
          <w:tcPr>
            <w:tcW w:w="1134" w:type="dxa"/>
            <w:gridSpan w:val="3"/>
          </w:tcPr>
          <w:p w14:paraId="46973C0E" w14:textId="17F1E310" w:rsidR="00A24898" w:rsidRPr="00E33053" w:rsidRDefault="00A24898" w:rsidP="00DA360A">
            <w:pPr>
              <w:jc w:val="center"/>
              <w:rPr>
                <w:rFonts w:cstheme="minorHAnsi"/>
                <w:color w:val="FF0000"/>
                <w:sz w:val="16"/>
                <w:szCs w:val="16"/>
              </w:rPr>
            </w:pPr>
          </w:p>
        </w:tc>
        <w:tc>
          <w:tcPr>
            <w:tcW w:w="1276" w:type="dxa"/>
            <w:gridSpan w:val="3"/>
          </w:tcPr>
          <w:p w14:paraId="32E7BB54" w14:textId="5C39294A" w:rsidR="00A24898" w:rsidRPr="00E33053" w:rsidRDefault="00A24898" w:rsidP="00DA360A">
            <w:pPr>
              <w:jc w:val="center"/>
              <w:rPr>
                <w:rFonts w:cstheme="minorHAnsi"/>
                <w:color w:val="FF0000"/>
                <w:sz w:val="16"/>
                <w:szCs w:val="16"/>
              </w:rPr>
            </w:pPr>
          </w:p>
        </w:tc>
      </w:tr>
      <w:tr w:rsidR="00DA360A" w:rsidRPr="00C444A1" w14:paraId="1D16E2DE" w14:textId="77777777" w:rsidTr="00D066FC">
        <w:tc>
          <w:tcPr>
            <w:tcW w:w="9776" w:type="dxa"/>
            <w:gridSpan w:val="16"/>
            <w:shd w:val="clear" w:color="auto" w:fill="FFFF99"/>
          </w:tcPr>
          <w:p w14:paraId="49249FE5" w14:textId="7F211B65" w:rsidR="00DA360A" w:rsidRPr="00C444A1" w:rsidRDefault="00DA360A" w:rsidP="00DA360A">
            <w:pPr>
              <w:rPr>
                <w:rFonts w:cstheme="minorHAnsi"/>
                <w:sz w:val="18"/>
                <w:szCs w:val="18"/>
              </w:rPr>
            </w:pPr>
            <w:r w:rsidRPr="00C444A1">
              <w:rPr>
                <w:sz w:val="18"/>
                <w:szCs w:val="18"/>
              </w:rPr>
              <w:t xml:space="preserve">Alaeesmärk </w:t>
            </w:r>
            <w:r>
              <w:rPr>
                <w:sz w:val="18"/>
                <w:szCs w:val="18"/>
              </w:rPr>
              <w:t>4</w:t>
            </w:r>
            <w:r w:rsidRPr="00C444A1">
              <w:rPr>
                <w:sz w:val="18"/>
                <w:szCs w:val="18"/>
              </w:rPr>
              <w:t>.</w:t>
            </w:r>
            <w:r>
              <w:rPr>
                <w:sz w:val="18"/>
                <w:szCs w:val="18"/>
              </w:rPr>
              <w:t>4</w:t>
            </w:r>
            <w:r w:rsidRPr="00C444A1">
              <w:rPr>
                <w:sz w:val="18"/>
                <w:szCs w:val="18"/>
              </w:rPr>
              <w:t xml:space="preserve">. </w:t>
            </w:r>
            <w:r w:rsidRPr="00782DF2">
              <w:rPr>
                <w:sz w:val="18"/>
                <w:szCs w:val="18"/>
              </w:rPr>
              <w:t>Lastega perede heaolu tagamine</w:t>
            </w:r>
          </w:p>
        </w:tc>
      </w:tr>
      <w:tr w:rsidR="00FD6B80" w:rsidRPr="00C4281A" w14:paraId="3650FA7C" w14:textId="77777777" w:rsidTr="00FD6B80">
        <w:tc>
          <w:tcPr>
            <w:tcW w:w="750" w:type="dxa"/>
            <w:gridSpan w:val="2"/>
          </w:tcPr>
          <w:p w14:paraId="120A2DDA" w14:textId="77777777" w:rsidR="00FD6B80" w:rsidRPr="00C4281A" w:rsidRDefault="00FD6B80" w:rsidP="00DA360A">
            <w:pPr>
              <w:jc w:val="center"/>
              <w:rPr>
                <w:rFonts w:cstheme="minorHAnsi"/>
                <w:b/>
                <w:bCs/>
                <w:sz w:val="16"/>
                <w:szCs w:val="16"/>
              </w:rPr>
            </w:pPr>
            <w:r>
              <w:rPr>
                <w:rFonts w:cstheme="minorHAnsi"/>
                <w:b/>
                <w:bCs/>
                <w:sz w:val="16"/>
                <w:szCs w:val="16"/>
              </w:rPr>
              <w:t>Nr.</w:t>
            </w:r>
          </w:p>
        </w:tc>
        <w:tc>
          <w:tcPr>
            <w:tcW w:w="2789" w:type="dxa"/>
          </w:tcPr>
          <w:p w14:paraId="2B8DB773" w14:textId="77777777" w:rsidR="00FD6B80" w:rsidRPr="00C4281A" w:rsidRDefault="00FD6B80" w:rsidP="00DA360A">
            <w:pPr>
              <w:jc w:val="center"/>
              <w:rPr>
                <w:rFonts w:cstheme="minorHAnsi"/>
                <w:b/>
                <w:bCs/>
                <w:sz w:val="16"/>
                <w:szCs w:val="16"/>
              </w:rPr>
            </w:pPr>
            <w:r>
              <w:rPr>
                <w:rFonts w:cstheme="minorHAnsi"/>
                <w:b/>
                <w:bCs/>
                <w:sz w:val="16"/>
                <w:szCs w:val="16"/>
              </w:rPr>
              <w:t>Tegevus</w:t>
            </w:r>
          </w:p>
        </w:tc>
        <w:tc>
          <w:tcPr>
            <w:tcW w:w="1016" w:type="dxa"/>
            <w:gridSpan w:val="3"/>
          </w:tcPr>
          <w:p w14:paraId="76C3738B" w14:textId="33856F9C" w:rsidR="00FD6B80" w:rsidRPr="008439A2" w:rsidRDefault="00FD6B80" w:rsidP="00DA360A">
            <w:pPr>
              <w:jc w:val="center"/>
              <w:rPr>
                <w:rFonts w:cstheme="minorHAnsi"/>
                <w:b/>
                <w:bCs/>
                <w:color w:val="000000" w:themeColor="text1"/>
                <w:sz w:val="16"/>
                <w:szCs w:val="16"/>
              </w:rPr>
            </w:pPr>
            <w:r w:rsidRPr="008439A2">
              <w:rPr>
                <w:rFonts w:cstheme="minorHAnsi"/>
                <w:b/>
                <w:bCs/>
                <w:color w:val="000000" w:themeColor="text1"/>
                <w:sz w:val="16"/>
                <w:szCs w:val="16"/>
              </w:rPr>
              <w:t>2025</w:t>
            </w:r>
          </w:p>
        </w:tc>
        <w:tc>
          <w:tcPr>
            <w:tcW w:w="1394" w:type="dxa"/>
            <w:gridSpan w:val="3"/>
          </w:tcPr>
          <w:p w14:paraId="43348140" w14:textId="1D97438B" w:rsidR="00FD6B80" w:rsidRPr="008439A2" w:rsidRDefault="00FD6B80" w:rsidP="00DA360A">
            <w:pPr>
              <w:jc w:val="center"/>
              <w:rPr>
                <w:rFonts w:cstheme="minorHAnsi"/>
                <w:b/>
                <w:bCs/>
                <w:color w:val="000000" w:themeColor="text1"/>
                <w:sz w:val="16"/>
                <w:szCs w:val="16"/>
              </w:rPr>
            </w:pPr>
            <w:r w:rsidRPr="008439A2">
              <w:rPr>
                <w:rFonts w:cstheme="minorHAnsi"/>
                <w:b/>
                <w:bCs/>
                <w:color w:val="000000" w:themeColor="text1"/>
                <w:sz w:val="16"/>
                <w:szCs w:val="16"/>
              </w:rPr>
              <w:t>2026</w:t>
            </w:r>
          </w:p>
        </w:tc>
        <w:tc>
          <w:tcPr>
            <w:tcW w:w="1417" w:type="dxa"/>
          </w:tcPr>
          <w:p w14:paraId="504F4180" w14:textId="5781F2A9" w:rsidR="00FD6B80" w:rsidRPr="008439A2" w:rsidRDefault="00FD6B80" w:rsidP="00DA360A">
            <w:pPr>
              <w:jc w:val="center"/>
              <w:rPr>
                <w:rFonts w:cstheme="minorHAnsi"/>
                <w:b/>
                <w:bCs/>
                <w:color w:val="000000" w:themeColor="text1"/>
                <w:sz w:val="16"/>
                <w:szCs w:val="16"/>
              </w:rPr>
            </w:pPr>
            <w:r w:rsidRPr="008439A2">
              <w:rPr>
                <w:rFonts w:cstheme="minorHAnsi"/>
                <w:b/>
                <w:bCs/>
                <w:color w:val="000000" w:themeColor="text1"/>
                <w:sz w:val="16"/>
                <w:szCs w:val="16"/>
              </w:rPr>
              <w:t>2027</w:t>
            </w:r>
          </w:p>
        </w:tc>
        <w:tc>
          <w:tcPr>
            <w:tcW w:w="1134" w:type="dxa"/>
            <w:gridSpan w:val="3"/>
          </w:tcPr>
          <w:p w14:paraId="0B90AFC2" w14:textId="5639201F" w:rsidR="00FD6B80" w:rsidRPr="008439A2" w:rsidRDefault="00FD6B80" w:rsidP="00DA360A">
            <w:pPr>
              <w:jc w:val="center"/>
              <w:rPr>
                <w:rFonts w:cstheme="minorHAnsi"/>
                <w:b/>
                <w:bCs/>
                <w:color w:val="000000" w:themeColor="text1"/>
                <w:sz w:val="16"/>
                <w:szCs w:val="16"/>
              </w:rPr>
            </w:pPr>
            <w:r w:rsidRPr="008439A2">
              <w:rPr>
                <w:rFonts w:cstheme="minorHAnsi"/>
                <w:b/>
                <w:bCs/>
                <w:color w:val="000000" w:themeColor="text1"/>
                <w:sz w:val="16"/>
                <w:szCs w:val="16"/>
              </w:rPr>
              <w:t>2028</w:t>
            </w:r>
          </w:p>
        </w:tc>
        <w:tc>
          <w:tcPr>
            <w:tcW w:w="1276" w:type="dxa"/>
            <w:gridSpan w:val="3"/>
          </w:tcPr>
          <w:p w14:paraId="48B35A4D" w14:textId="59D6A340" w:rsidR="00FD6B80" w:rsidRPr="008439A2" w:rsidRDefault="00FD6B80" w:rsidP="00DA360A">
            <w:pPr>
              <w:jc w:val="center"/>
              <w:rPr>
                <w:rFonts w:cstheme="minorHAnsi"/>
                <w:b/>
                <w:bCs/>
                <w:color w:val="000000" w:themeColor="text1"/>
                <w:sz w:val="16"/>
                <w:szCs w:val="16"/>
              </w:rPr>
            </w:pPr>
            <w:r w:rsidRPr="008439A2">
              <w:rPr>
                <w:rFonts w:cstheme="minorHAnsi"/>
                <w:b/>
                <w:bCs/>
                <w:color w:val="000000" w:themeColor="text1"/>
                <w:sz w:val="16"/>
                <w:szCs w:val="16"/>
              </w:rPr>
              <w:t>2029-2030</w:t>
            </w:r>
          </w:p>
        </w:tc>
      </w:tr>
      <w:tr w:rsidR="00FD6B80" w:rsidRPr="00987927" w14:paraId="22F42C38" w14:textId="77777777" w:rsidTr="00FD6B80">
        <w:tc>
          <w:tcPr>
            <w:tcW w:w="750" w:type="dxa"/>
            <w:gridSpan w:val="2"/>
          </w:tcPr>
          <w:p w14:paraId="5BA63C04" w14:textId="3EB2DCCD" w:rsidR="00FD6B80" w:rsidRPr="00C4281A" w:rsidRDefault="00FD6B80" w:rsidP="00DA360A">
            <w:pPr>
              <w:rPr>
                <w:rFonts w:cstheme="minorHAnsi"/>
                <w:b/>
                <w:bCs/>
                <w:sz w:val="16"/>
                <w:szCs w:val="16"/>
              </w:rPr>
            </w:pPr>
            <w:r>
              <w:rPr>
                <w:rFonts w:cstheme="minorHAnsi"/>
                <w:b/>
                <w:bCs/>
                <w:sz w:val="16"/>
                <w:szCs w:val="16"/>
              </w:rPr>
              <w:t>4.4.1</w:t>
            </w:r>
          </w:p>
        </w:tc>
        <w:tc>
          <w:tcPr>
            <w:tcW w:w="2789" w:type="dxa"/>
          </w:tcPr>
          <w:p w14:paraId="13593E8C" w14:textId="0E83FC9D" w:rsidR="00FD6B80" w:rsidRPr="00782DF2" w:rsidRDefault="00FD6B80" w:rsidP="00DA360A">
            <w:pPr>
              <w:rPr>
                <w:rFonts w:cstheme="minorHAnsi"/>
                <w:sz w:val="16"/>
                <w:szCs w:val="16"/>
              </w:rPr>
            </w:pPr>
            <w:r w:rsidRPr="00782DF2">
              <w:rPr>
                <w:sz w:val="16"/>
                <w:szCs w:val="16"/>
              </w:rPr>
              <w:t>Vanemlikke oskuseid arendavate teenuste kättesaadavuse võimaldamine (koolitused, tugig</w:t>
            </w:r>
            <w:r>
              <w:rPr>
                <w:sz w:val="16"/>
                <w:szCs w:val="16"/>
              </w:rPr>
              <w:t>r</w:t>
            </w:r>
            <w:r w:rsidRPr="00782DF2">
              <w:rPr>
                <w:sz w:val="16"/>
                <w:szCs w:val="16"/>
              </w:rPr>
              <w:t>upid jms)</w:t>
            </w:r>
          </w:p>
        </w:tc>
        <w:tc>
          <w:tcPr>
            <w:tcW w:w="1016" w:type="dxa"/>
            <w:gridSpan w:val="3"/>
          </w:tcPr>
          <w:p w14:paraId="61C13336" w14:textId="77777777" w:rsidR="00FD6B80" w:rsidRPr="008A0B26" w:rsidRDefault="00FD6B80" w:rsidP="00DA360A">
            <w:pPr>
              <w:jc w:val="center"/>
              <w:rPr>
                <w:rFonts w:cstheme="minorHAnsi"/>
                <w:sz w:val="16"/>
                <w:szCs w:val="16"/>
              </w:rPr>
            </w:pPr>
            <w:r>
              <w:rPr>
                <w:rFonts w:cstheme="minorHAnsi"/>
                <w:sz w:val="16"/>
                <w:szCs w:val="16"/>
              </w:rPr>
              <w:t>x</w:t>
            </w:r>
          </w:p>
        </w:tc>
        <w:tc>
          <w:tcPr>
            <w:tcW w:w="1394" w:type="dxa"/>
            <w:gridSpan w:val="3"/>
          </w:tcPr>
          <w:p w14:paraId="4BD67ADB" w14:textId="77777777" w:rsidR="00FD6B80" w:rsidRPr="008A0B26" w:rsidRDefault="00FD6B80" w:rsidP="00DA360A">
            <w:pPr>
              <w:jc w:val="center"/>
              <w:rPr>
                <w:rFonts w:cstheme="minorHAnsi"/>
                <w:sz w:val="16"/>
                <w:szCs w:val="16"/>
              </w:rPr>
            </w:pPr>
            <w:r>
              <w:rPr>
                <w:rFonts w:cstheme="minorHAnsi"/>
                <w:sz w:val="16"/>
                <w:szCs w:val="16"/>
              </w:rPr>
              <w:t>x</w:t>
            </w:r>
          </w:p>
        </w:tc>
        <w:tc>
          <w:tcPr>
            <w:tcW w:w="1417" w:type="dxa"/>
          </w:tcPr>
          <w:p w14:paraId="7E33EE09" w14:textId="77777777" w:rsidR="00FD6B80" w:rsidRPr="008A0B26" w:rsidRDefault="00FD6B80" w:rsidP="00DA360A">
            <w:pPr>
              <w:jc w:val="center"/>
              <w:rPr>
                <w:rFonts w:cstheme="minorHAnsi"/>
                <w:sz w:val="16"/>
                <w:szCs w:val="16"/>
              </w:rPr>
            </w:pPr>
            <w:r>
              <w:rPr>
                <w:rFonts w:cstheme="minorHAnsi"/>
                <w:sz w:val="16"/>
                <w:szCs w:val="16"/>
              </w:rPr>
              <w:t>x</w:t>
            </w:r>
          </w:p>
        </w:tc>
        <w:tc>
          <w:tcPr>
            <w:tcW w:w="1134" w:type="dxa"/>
            <w:gridSpan w:val="3"/>
          </w:tcPr>
          <w:p w14:paraId="293FBE3D" w14:textId="77777777" w:rsidR="00FD6B80" w:rsidRPr="008A0B26" w:rsidRDefault="00FD6B80" w:rsidP="00DA360A">
            <w:pPr>
              <w:jc w:val="center"/>
              <w:rPr>
                <w:rFonts w:cstheme="minorHAnsi"/>
                <w:sz w:val="16"/>
                <w:szCs w:val="16"/>
              </w:rPr>
            </w:pPr>
            <w:r>
              <w:rPr>
                <w:rFonts w:cstheme="minorHAnsi"/>
                <w:sz w:val="16"/>
                <w:szCs w:val="16"/>
              </w:rPr>
              <w:t>x</w:t>
            </w:r>
          </w:p>
        </w:tc>
        <w:tc>
          <w:tcPr>
            <w:tcW w:w="1276" w:type="dxa"/>
            <w:gridSpan w:val="3"/>
          </w:tcPr>
          <w:p w14:paraId="0D720474" w14:textId="77777777" w:rsidR="00FD6B80" w:rsidRPr="008A0B26" w:rsidRDefault="00FD6B80" w:rsidP="00DA360A">
            <w:pPr>
              <w:jc w:val="center"/>
              <w:rPr>
                <w:rFonts w:cstheme="minorHAnsi"/>
                <w:sz w:val="16"/>
                <w:szCs w:val="16"/>
              </w:rPr>
            </w:pPr>
            <w:r>
              <w:rPr>
                <w:rFonts w:cstheme="minorHAnsi"/>
                <w:sz w:val="16"/>
                <w:szCs w:val="16"/>
              </w:rPr>
              <w:t>x</w:t>
            </w:r>
          </w:p>
        </w:tc>
      </w:tr>
      <w:tr w:rsidR="00FD6B80" w:rsidRPr="00987927" w14:paraId="42D3A6A0" w14:textId="77777777" w:rsidTr="00FD6B80">
        <w:tc>
          <w:tcPr>
            <w:tcW w:w="750" w:type="dxa"/>
            <w:gridSpan w:val="2"/>
          </w:tcPr>
          <w:p w14:paraId="0C5130D2" w14:textId="5ED8C897" w:rsidR="00FD6B80" w:rsidRPr="00C4281A" w:rsidRDefault="00FD6B80" w:rsidP="00DA360A">
            <w:pPr>
              <w:rPr>
                <w:rFonts w:cstheme="minorHAnsi"/>
                <w:b/>
                <w:bCs/>
                <w:sz w:val="16"/>
                <w:szCs w:val="16"/>
              </w:rPr>
            </w:pPr>
            <w:r>
              <w:rPr>
                <w:rFonts w:cstheme="minorHAnsi"/>
                <w:b/>
                <w:bCs/>
                <w:sz w:val="16"/>
                <w:szCs w:val="16"/>
              </w:rPr>
              <w:t>4.4.2</w:t>
            </w:r>
          </w:p>
        </w:tc>
        <w:tc>
          <w:tcPr>
            <w:tcW w:w="2789" w:type="dxa"/>
          </w:tcPr>
          <w:p w14:paraId="21CA9EEA" w14:textId="2902EF4D" w:rsidR="00FD6B80" w:rsidRPr="00782DF2" w:rsidRDefault="00FD6B80" w:rsidP="00DA360A">
            <w:pPr>
              <w:rPr>
                <w:rFonts w:cstheme="minorHAnsi"/>
                <w:b/>
                <w:bCs/>
                <w:sz w:val="16"/>
                <w:szCs w:val="16"/>
              </w:rPr>
            </w:pPr>
            <w:r w:rsidRPr="00782DF2">
              <w:rPr>
                <w:sz w:val="16"/>
                <w:szCs w:val="16"/>
              </w:rPr>
              <w:t>Koolitused võrgustikuliikmetele võrgustiku toimimise tagamiseks</w:t>
            </w:r>
          </w:p>
        </w:tc>
        <w:tc>
          <w:tcPr>
            <w:tcW w:w="1016" w:type="dxa"/>
            <w:gridSpan w:val="3"/>
          </w:tcPr>
          <w:p w14:paraId="753F3A71" w14:textId="77777777" w:rsidR="00FD6B80" w:rsidRPr="008A0B26" w:rsidRDefault="00FD6B80" w:rsidP="00DA360A">
            <w:pPr>
              <w:jc w:val="center"/>
              <w:rPr>
                <w:rFonts w:cstheme="minorHAnsi"/>
                <w:sz w:val="16"/>
                <w:szCs w:val="16"/>
              </w:rPr>
            </w:pPr>
            <w:r>
              <w:rPr>
                <w:rFonts w:cstheme="minorHAnsi"/>
                <w:sz w:val="16"/>
                <w:szCs w:val="16"/>
              </w:rPr>
              <w:t>x</w:t>
            </w:r>
          </w:p>
        </w:tc>
        <w:tc>
          <w:tcPr>
            <w:tcW w:w="1394" w:type="dxa"/>
            <w:gridSpan w:val="3"/>
          </w:tcPr>
          <w:p w14:paraId="15B1ED2D" w14:textId="77777777" w:rsidR="00FD6B80" w:rsidRPr="008A0B26" w:rsidRDefault="00FD6B80" w:rsidP="00DA360A">
            <w:pPr>
              <w:jc w:val="center"/>
              <w:rPr>
                <w:rFonts w:cstheme="minorHAnsi"/>
                <w:sz w:val="16"/>
                <w:szCs w:val="16"/>
              </w:rPr>
            </w:pPr>
            <w:r>
              <w:rPr>
                <w:rFonts w:cstheme="minorHAnsi"/>
                <w:sz w:val="16"/>
                <w:szCs w:val="16"/>
              </w:rPr>
              <w:t>x</w:t>
            </w:r>
          </w:p>
        </w:tc>
        <w:tc>
          <w:tcPr>
            <w:tcW w:w="1417" w:type="dxa"/>
          </w:tcPr>
          <w:p w14:paraId="65E48F04" w14:textId="77777777" w:rsidR="00FD6B80" w:rsidRPr="008A0B26" w:rsidRDefault="00FD6B80" w:rsidP="00DA360A">
            <w:pPr>
              <w:jc w:val="center"/>
              <w:rPr>
                <w:rFonts w:cstheme="minorHAnsi"/>
                <w:sz w:val="16"/>
                <w:szCs w:val="16"/>
              </w:rPr>
            </w:pPr>
            <w:r>
              <w:rPr>
                <w:rFonts w:cstheme="minorHAnsi"/>
                <w:sz w:val="16"/>
                <w:szCs w:val="16"/>
              </w:rPr>
              <w:t>x</w:t>
            </w:r>
          </w:p>
        </w:tc>
        <w:tc>
          <w:tcPr>
            <w:tcW w:w="1134" w:type="dxa"/>
            <w:gridSpan w:val="3"/>
          </w:tcPr>
          <w:p w14:paraId="0C4F8B16" w14:textId="77777777" w:rsidR="00FD6B80" w:rsidRPr="008A0B26" w:rsidRDefault="00FD6B80" w:rsidP="00DA360A">
            <w:pPr>
              <w:jc w:val="center"/>
              <w:rPr>
                <w:rFonts w:cstheme="minorHAnsi"/>
                <w:sz w:val="16"/>
                <w:szCs w:val="16"/>
              </w:rPr>
            </w:pPr>
            <w:r>
              <w:rPr>
                <w:rFonts w:cstheme="minorHAnsi"/>
                <w:sz w:val="16"/>
                <w:szCs w:val="16"/>
              </w:rPr>
              <w:t>x</w:t>
            </w:r>
          </w:p>
        </w:tc>
        <w:tc>
          <w:tcPr>
            <w:tcW w:w="1276" w:type="dxa"/>
            <w:gridSpan w:val="3"/>
          </w:tcPr>
          <w:p w14:paraId="62977D6B" w14:textId="77777777" w:rsidR="00FD6B80" w:rsidRPr="008A0B26" w:rsidRDefault="00FD6B80" w:rsidP="00DA360A">
            <w:pPr>
              <w:jc w:val="center"/>
              <w:rPr>
                <w:rFonts w:cstheme="minorHAnsi"/>
                <w:sz w:val="16"/>
                <w:szCs w:val="16"/>
              </w:rPr>
            </w:pPr>
            <w:r>
              <w:rPr>
                <w:rFonts w:cstheme="minorHAnsi"/>
                <w:sz w:val="16"/>
                <w:szCs w:val="16"/>
              </w:rPr>
              <w:t>x</w:t>
            </w:r>
          </w:p>
        </w:tc>
      </w:tr>
      <w:tr w:rsidR="00FD6B80" w:rsidRPr="00987927" w14:paraId="678C6D26" w14:textId="77777777" w:rsidTr="00FD6B80">
        <w:tc>
          <w:tcPr>
            <w:tcW w:w="750" w:type="dxa"/>
            <w:gridSpan w:val="2"/>
          </w:tcPr>
          <w:p w14:paraId="4CAC111B" w14:textId="10FB7328" w:rsidR="00FD6B80" w:rsidRPr="00C4281A" w:rsidRDefault="00FD6B80" w:rsidP="00DA360A">
            <w:pPr>
              <w:rPr>
                <w:rFonts w:cstheme="minorHAnsi"/>
                <w:b/>
                <w:bCs/>
                <w:sz w:val="16"/>
                <w:szCs w:val="16"/>
              </w:rPr>
            </w:pPr>
            <w:r>
              <w:rPr>
                <w:rFonts w:cstheme="minorHAnsi"/>
                <w:b/>
                <w:bCs/>
                <w:sz w:val="16"/>
                <w:szCs w:val="16"/>
              </w:rPr>
              <w:t>4.4.3</w:t>
            </w:r>
          </w:p>
        </w:tc>
        <w:tc>
          <w:tcPr>
            <w:tcW w:w="2789" w:type="dxa"/>
          </w:tcPr>
          <w:p w14:paraId="00190F81" w14:textId="70A31311" w:rsidR="00FD6B80" w:rsidRPr="00782DF2" w:rsidRDefault="00FD6B80" w:rsidP="00DA360A">
            <w:pPr>
              <w:rPr>
                <w:rFonts w:cstheme="minorHAnsi"/>
                <w:b/>
                <w:bCs/>
                <w:sz w:val="16"/>
                <w:szCs w:val="16"/>
              </w:rPr>
            </w:pPr>
            <w:bookmarkStart w:id="115" w:name="_Hlk167702838"/>
            <w:r w:rsidRPr="00782DF2">
              <w:rPr>
                <w:sz w:val="16"/>
                <w:szCs w:val="16"/>
              </w:rPr>
              <w:t>Lastega perede tugiisikute võrgustiku toetamine</w:t>
            </w:r>
            <w:bookmarkEnd w:id="115"/>
          </w:p>
        </w:tc>
        <w:tc>
          <w:tcPr>
            <w:tcW w:w="1016" w:type="dxa"/>
            <w:gridSpan w:val="3"/>
          </w:tcPr>
          <w:p w14:paraId="5C748168" w14:textId="77777777" w:rsidR="00FD6B80" w:rsidRPr="008A0B26" w:rsidRDefault="00FD6B80" w:rsidP="00DA360A">
            <w:pPr>
              <w:jc w:val="center"/>
              <w:rPr>
                <w:rFonts w:cstheme="minorHAnsi"/>
                <w:sz w:val="16"/>
                <w:szCs w:val="16"/>
              </w:rPr>
            </w:pPr>
            <w:r>
              <w:rPr>
                <w:rFonts w:cstheme="minorHAnsi"/>
                <w:sz w:val="16"/>
                <w:szCs w:val="16"/>
              </w:rPr>
              <w:t>x</w:t>
            </w:r>
          </w:p>
        </w:tc>
        <w:tc>
          <w:tcPr>
            <w:tcW w:w="1394" w:type="dxa"/>
            <w:gridSpan w:val="3"/>
          </w:tcPr>
          <w:p w14:paraId="7C955FCD" w14:textId="77777777" w:rsidR="00FD6B80" w:rsidRPr="008A0B26" w:rsidRDefault="00FD6B80" w:rsidP="00DA360A">
            <w:pPr>
              <w:jc w:val="center"/>
              <w:rPr>
                <w:rFonts w:cstheme="minorHAnsi"/>
                <w:sz w:val="16"/>
                <w:szCs w:val="16"/>
              </w:rPr>
            </w:pPr>
            <w:r w:rsidRPr="0085220E">
              <w:rPr>
                <w:rFonts w:cstheme="minorHAnsi"/>
                <w:color w:val="70AD47" w:themeColor="accent6"/>
                <w:sz w:val="16"/>
                <w:szCs w:val="16"/>
              </w:rPr>
              <w:t>x</w:t>
            </w:r>
          </w:p>
        </w:tc>
        <w:tc>
          <w:tcPr>
            <w:tcW w:w="1417" w:type="dxa"/>
          </w:tcPr>
          <w:p w14:paraId="09892DF7" w14:textId="33533041" w:rsidR="00FD6B80" w:rsidRPr="008A0B26" w:rsidRDefault="00FD6B80" w:rsidP="00DA360A">
            <w:pPr>
              <w:jc w:val="center"/>
              <w:rPr>
                <w:rFonts w:cstheme="minorHAnsi"/>
                <w:sz w:val="16"/>
                <w:szCs w:val="16"/>
              </w:rPr>
            </w:pPr>
          </w:p>
        </w:tc>
        <w:tc>
          <w:tcPr>
            <w:tcW w:w="1134" w:type="dxa"/>
            <w:gridSpan w:val="3"/>
          </w:tcPr>
          <w:p w14:paraId="6EB5252F" w14:textId="2ED81966" w:rsidR="00FD6B80" w:rsidRPr="008A0B26" w:rsidRDefault="00FD6B80" w:rsidP="00DA360A">
            <w:pPr>
              <w:jc w:val="center"/>
              <w:rPr>
                <w:rFonts w:cstheme="minorHAnsi"/>
                <w:sz w:val="16"/>
                <w:szCs w:val="16"/>
              </w:rPr>
            </w:pPr>
          </w:p>
        </w:tc>
        <w:tc>
          <w:tcPr>
            <w:tcW w:w="1276" w:type="dxa"/>
            <w:gridSpan w:val="3"/>
          </w:tcPr>
          <w:p w14:paraId="36606EB7" w14:textId="1736DD65" w:rsidR="00FD6B80" w:rsidRPr="008A0B26" w:rsidRDefault="00FD6B80" w:rsidP="00DA360A">
            <w:pPr>
              <w:jc w:val="center"/>
              <w:rPr>
                <w:rFonts w:cstheme="minorHAnsi"/>
                <w:sz w:val="16"/>
                <w:szCs w:val="16"/>
              </w:rPr>
            </w:pPr>
          </w:p>
        </w:tc>
      </w:tr>
      <w:tr w:rsidR="00FD6B80" w:rsidRPr="00987927" w14:paraId="4F81AFD9" w14:textId="77777777" w:rsidTr="00FD6B80">
        <w:tc>
          <w:tcPr>
            <w:tcW w:w="750" w:type="dxa"/>
            <w:gridSpan w:val="2"/>
          </w:tcPr>
          <w:p w14:paraId="11444012" w14:textId="28F561BF" w:rsidR="00FD6B80" w:rsidRPr="00C4281A" w:rsidRDefault="00FD6B80" w:rsidP="00DA360A">
            <w:pPr>
              <w:rPr>
                <w:rFonts w:cstheme="minorHAnsi"/>
                <w:b/>
                <w:bCs/>
                <w:sz w:val="16"/>
                <w:szCs w:val="16"/>
              </w:rPr>
            </w:pPr>
            <w:r>
              <w:rPr>
                <w:rFonts w:cstheme="minorHAnsi"/>
                <w:b/>
                <w:bCs/>
                <w:sz w:val="16"/>
                <w:szCs w:val="16"/>
              </w:rPr>
              <w:t>4.4.4</w:t>
            </w:r>
          </w:p>
        </w:tc>
        <w:tc>
          <w:tcPr>
            <w:tcW w:w="2789" w:type="dxa"/>
          </w:tcPr>
          <w:p w14:paraId="025AB049" w14:textId="3B1F78EC" w:rsidR="00FD6B80" w:rsidRPr="00782DF2" w:rsidRDefault="00FD6B80" w:rsidP="00DA360A">
            <w:pPr>
              <w:rPr>
                <w:rFonts w:cstheme="minorHAnsi"/>
                <w:b/>
                <w:bCs/>
                <w:sz w:val="16"/>
                <w:szCs w:val="16"/>
              </w:rPr>
            </w:pPr>
            <w:bookmarkStart w:id="116" w:name="_Hlk167703064"/>
            <w:r w:rsidRPr="00782DF2">
              <w:rPr>
                <w:sz w:val="16"/>
                <w:szCs w:val="16"/>
              </w:rPr>
              <w:t>Valdkonnasisese ja- ülese koostöö tõhustamine (tervishoid, haridus jms)</w:t>
            </w:r>
            <w:bookmarkEnd w:id="116"/>
          </w:p>
        </w:tc>
        <w:tc>
          <w:tcPr>
            <w:tcW w:w="1016" w:type="dxa"/>
            <w:gridSpan w:val="3"/>
          </w:tcPr>
          <w:p w14:paraId="6C298768" w14:textId="77777777" w:rsidR="00FD6B80" w:rsidRPr="008A0B26" w:rsidRDefault="00FD6B80" w:rsidP="00DA360A">
            <w:pPr>
              <w:jc w:val="center"/>
              <w:rPr>
                <w:rFonts w:cstheme="minorHAnsi"/>
                <w:sz w:val="16"/>
                <w:szCs w:val="16"/>
              </w:rPr>
            </w:pPr>
            <w:r>
              <w:rPr>
                <w:rFonts w:cstheme="minorHAnsi"/>
                <w:sz w:val="16"/>
                <w:szCs w:val="16"/>
              </w:rPr>
              <w:t>x</w:t>
            </w:r>
          </w:p>
        </w:tc>
        <w:tc>
          <w:tcPr>
            <w:tcW w:w="1394" w:type="dxa"/>
            <w:gridSpan w:val="3"/>
          </w:tcPr>
          <w:p w14:paraId="103C850A" w14:textId="77777777" w:rsidR="00FD6B80" w:rsidRPr="008A0B26" w:rsidRDefault="00FD6B80" w:rsidP="00DA360A">
            <w:pPr>
              <w:jc w:val="center"/>
              <w:rPr>
                <w:rFonts w:cstheme="minorHAnsi"/>
                <w:sz w:val="16"/>
                <w:szCs w:val="16"/>
              </w:rPr>
            </w:pPr>
            <w:r>
              <w:rPr>
                <w:rFonts w:cstheme="minorHAnsi"/>
                <w:sz w:val="16"/>
                <w:szCs w:val="16"/>
              </w:rPr>
              <w:t>x</w:t>
            </w:r>
          </w:p>
        </w:tc>
        <w:tc>
          <w:tcPr>
            <w:tcW w:w="1417" w:type="dxa"/>
          </w:tcPr>
          <w:p w14:paraId="7CC89C88" w14:textId="77777777" w:rsidR="00FD6B80" w:rsidRPr="008A0B26" w:rsidRDefault="00FD6B80" w:rsidP="00DA360A">
            <w:pPr>
              <w:jc w:val="center"/>
              <w:rPr>
                <w:rFonts w:cstheme="minorHAnsi"/>
                <w:sz w:val="16"/>
                <w:szCs w:val="16"/>
              </w:rPr>
            </w:pPr>
            <w:r>
              <w:rPr>
                <w:rFonts w:cstheme="minorHAnsi"/>
                <w:sz w:val="16"/>
                <w:szCs w:val="16"/>
              </w:rPr>
              <w:t>x</w:t>
            </w:r>
          </w:p>
        </w:tc>
        <w:tc>
          <w:tcPr>
            <w:tcW w:w="1134" w:type="dxa"/>
            <w:gridSpan w:val="3"/>
          </w:tcPr>
          <w:p w14:paraId="372A0DAF" w14:textId="196EEB0F" w:rsidR="00FD6B80" w:rsidRPr="008A0B26" w:rsidRDefault="00FD6B80" w:rsidP="00DA360A">
            <w:pPr>
              <w:jc w:val="center"/>
              <w:rPr>
                <w:rFonts w:cstheme="minorHAnsi"/>
                <w:sz w:val="16"/>
                <w:szCs w:val="16"/>
              </w:rPr>
            </w:pPr>
            <w:r>
              <w:rPr>
                <w:rFonts w:cstheme="minorHAnsi"/>
                <w:sz w:val="16"/>
                <w:szCs w:val="16"/>
              </w:rPr>
              <w:t>x</w:t>
            </w:r>
          </w:p>
        </w:tc>
        <w:tc>
          <w:tcPr>
            <w:tcW w:w="1276" w:type="dxa"/>
            <w:gridSpan w:val="3"/>
          </w:tcPr>
          <w:p w14:paraId="635BCB36" w14:textId="4F3C4FD4" w:rsidR="00FD6B80" w:rsidRPr="008A0B26" w:rsidRDefault="00FD6B80" w:rsidP="00DA360A">
            <w:pPr>
              <w:jc w:val="center"/>
              <w:rPr>
                <w:rFonts w:cstheme="minorHAnsi"/>
                <w:sz w:val="16"/>
                <w:szCs w:val="16"/>
              </w:rPr>
            </w:pPr>
            <w:r>
              <w:rPr>
                <w:rFonts w:cstheme="minorHAnsi"/>
                <w:sz w:val="16"/>
                <w:szCs w:val="16"/>
              </w:rPr>
              <w:t>x</w:t>
            </w:r>
          </w:p>
        </w:tc>
      </w:tr>
      <w:tr w:rsidR="00FD6B80" w:rsidRPr="00987927" w14:paraId="1DE316FB" w14:textId="77777777" w:rsidTr="00FD6B80">
        <w:tc>
          <w:tcPr>
            <w:tcW w:w="750" w:type="dxa"/>
            <w:gridSpan w:val="2"/>
          </w:tcPr>
          <w:p w14:paraId="4B316973" w14:textId="0400574A" w:rsidR="00FD6B80" w:rsidRPr="00C4281A" w:rsidRDefault="00FD6B80" w:rsidP="00DA360A">
            <w:pPr>
              <w:rPr>
                <w:rFonts w:cstheme="minorHAnsi"/>
                <w:b/>
                <w:bCs/>
                <w:sz w:val="16"/>
                <w:szCs w:val="16"/>
              </w:rPr>
            </w:pPr>
            <w:bookmarkStart w:id="117" w:name="_Hlk167703090"/>
            <w:r>
              <w:rPr>
                <w:rFonts w:cstheme="minorHAnsi"/>
                <w:b/>
                <w:bCs/>
                <w:sz w:val="16"/>
                <w:szCs w:val="16"/>
              </w:rPr>
              <w:t>4.4.5</w:t>
            </w:r>
          </w:p>
        </w:tc>
        <w:tc>
          <w:tcPr>
            <w:tcW w:w="2789" w:type="dxa"/>
          </w:tcPr>
          <w:p w14:paraId="41A7323A" w14:textId="416ED86A" w:rsidR="00FD6B80" w:rsidRPr="00782DF2" w:rsidRDefault="00FD6B80" w:rsidP="00DA360A">
            <w:pPr>
              <w:rPr>
                <w:sz w:val="16"/>
                <w:szCs w:val="16"/>
              </w:rPr>
            </w:pPr>
            <w:r w:rsidRPr="00782DF2">
              <w:rPr>
                <w:sz w:val="16"/>
                <w:szCs w:val="16"/>
              </w:rPr>
              <w:t>Vanemlike oskuste koolitusprogrammides ("Imelised  aastad" jt) osalemine</w:t>
            </w:r>
          </w:p>
        </w:tc>
        <w:tc>
          <w:tcPr>
            <w:tcW w:w="1016" w:type="dxa"/>
            <w:gridSpan w:val="3"/>
          </w:tcPr>
          <w:p w14:paraId="463E9F8E" w14:textId="57CF4664" w:rsidR="00FD6B80" w:rsidRPr="0085220E" w:rsidRDefault="00FD6B80" w:rsidP="00DA360A">
            <w:pPr>
              <w:jc w:val="center"/>
              <w:rPr>
                <w:rFonts w:cstheme="minorHAnsi"/>
                <w:color w:val="70AD47" w:themeColor="accent6"/>
                <w:sz w:val="16"/>
                <w:szCs w:val="16"/>
              </w:rPr>
            </w:pPr>
            <w:r w:rsidRPr="0085220E">
              <w:rPr>
                <w:rFonts w:cstheme="minorHAnsi"/>
                <w:color w:val="70AD47" w:themeColor="accent6"/>
                <w:sz w:val="16"/>
                <w:szCs w:val="16"/>
              </w:rPr>
              <w:t>x</w:t>
            </w:r>
          </w:p>
        </w:tc>
        <w:tc>
          <w:tcPr>
            <w:tcW w:w="1394" w:type="dxa"/>
            <w:gridSpan w:val="3"/>
          </w:tcPr>
          <w:p w14:paraId="6B7BE52C" w14:textId="45CC4404" w:rsidR="00FD6B80" w:rsidRPr="0085220E" w:rsidRDefault="00FD6B80" w:rsidP="00DA360A">
            <w:pPr>
              <w:jc w:val="center"/>
              <w:rPr>
                <w:rFonts w:cstheme="minorHAnsi"/>
                <w:color w:val="70AD47" w:themeColor="accent6"/>
                <w:sz w:val="16"/>
                <w:szCs w:val="16"/>
              </w:rPr>
            </w:pPr>
            <w:r w:rsidRPr="0085220E">
              <w:rPr>
                <w:rFonts w:cstheme="minorHAnsi"/>
                <w:color w:val="70AD47" w:themeColor="accent6"/>
                <w:sz w:val="16"/>
                <w:szCs w:val="16"/>
              </w:rPr>
              <w:t>x</w:t>
            </w:r>
          </w:p>
        </w:tc>
        <w:tc>
          <w:tcPr>
            <w:tcW w:w="1417" w:type="dxa"/>
          </w:tcPr>
          <w:p w14:paraId="0B13B9FB" w14:textId="718C21CD" w:rsidR="00FD6B80" w:rsidRPr="0085220E" w:rsidRDefault="00FD6B80" w:rsidP="00DA360A">
            <w:pPr>
              <w:jc w:val="center"/>
              <w:rPr>
                <w:rFonts w:cstheme="minorHAnsi"/>
                <w:color w:val="70AD47" w:themeColor="accent6"/>
                <w:sz w:val="16"/>
                <w:szCs w:val="16"/>
              </w:rPr>
            </w:pPr>
            <w:r w:rsidRPr="0085220E">
              <w:rPr>
                <w:rFonts w:cstheme="minorHAnsi"/>
                <w:color w:val="70AD47" w:themeColor="accent6"/>
                <w:sz w:val="16"/>
                <w:szCs w:val="16"/>
              </w:rPr>
              <w:t>x</w:t>
            </w:r>
          </w:p>
        </w:tc>
        <w:tc>
          <w:tcPr>
            <w:tcW w:w="1134" w:type="dxa"/>
            <w:gridSpan w:val="3"/>
          </w:tcPr>
          <w:p w14:paraId="0ED2825E" w14:textId="27F9AD49" w:rsidR="00FD6B80" w:rsidRPr="0085220E" w:rsidRDefault="00FD6B80" w:rsidP="00DA360A">
            <w:pPr>
              <w:jc w:val="center"/>
              <w:rPr>
                <w:rFonts w:cstheme="minorHAnsi"/>
                <w:color w:val="70AD47" w:themeColor="accent6"/>
                <w:sz w:val="16"/>
                <w:szCs w:val="16"/>
              </w:rPr>
            </w:pPr>
            <w:r w:rsidRPr="0085220E">
              <w:rPr>
                <w:rFonts w:cstheme="minorHAnsi"/>
                <w:color w:val="70AD47" w:themeColor="accent6"/>
                <w:sz w:val="16"/>
                <w:szCs w:val="16"/>
              </w:rPr>
              <w:t>x</w:t>
            </w:r>
          </w:p>
        </w:tc>
        <w:tc>
          <w:tcPr>
            <w:tcW w:w="1276" w:type="dxa"/>
            <w:gridSpan w:val="3"/>
          </w:tcPr>
          <w:p w14:paraId="3CDFFBC2" w14:textId="30798E15" w:rsidR="00FD6B80" w:rsidRPr="0085220E" w:rsidRDefault="00FD6B80" w:rsidP="00DA360A">
            <w:pPr>
              <w:jc w:val="center"/>
              <w:rPr>
                <w:rFonts w:cstheme="minorHAnsi"/>
                <w:color w:val="70AD47" w:themeColor="accent6"/>
                <w:sz w:val="16"/>
                <w:szCs w:val="16"/>
              </w:rPr>
            </w:pPr>
            <w:r w:rsidRPr="0085220E">
              <w:rPr>
                <w:rFonts w:cstheme="minorHAnsi"/>
                <w:color w:val="70AD47" w:themeColor="accent6"/>
                <w:sz w:val="16"/>
                <w:szCs w:val="16"/>
              </w:rPr>
              <w:t>x</w:t>
            </w:r>
          </w:p>
        </w:tc>
      </w:tr>
      <w:tr w:rsidR="00FD6B80" w:rsidRPr="00987927" w14:paraId="0346E87D" w14:textId="77777777" w:rsidTr="00FD6B80">
        <w:tc>
          <w:tcPr>
            <w:tcW w:w="750" w:type="dxa"/>
            <w:gridSpan w:val="2"/>
          </w:tcPr>
          <w:p w14:paraId="13B8323E" w14:textId="543D5CE8" w:rsidR="00FD6B80" w:rsidRPr="0085220E" w:rsidRDefault="00FD6B80" w:rsidP="00DA360A">
            <w:pPr>
              <w:rPr>
                <w:rFonts w:cstheme="minorHAnsi"/>
                <w:b/>
                <w:bCs/>
                <w:color w:val="FF0000"/>
                <w:sz w:val="16"/>
                <w:szCs w:val="16"/>
              </w:rPr>
            </w:pPr>
            <w:bookmarkStart w:id="118" w:name="_Hlk167703202"/>
            <w:bookmarkEnd w:id="117"/>
            <w:r w:rsidRPr="0085220E">
              <w:rPr>
                <w:rFonts w:cstheme="minorHAnsi"/>
                <w:b/>
                <w:bCs/>
                <w:color w:val="FF0000"/>
                <w:sz w:val="16"/>
                <w:szCs w:val="16"/>
              </w:rPr>
              <w:t>4.4.6</w:t>
            </w:r>
          </w:p>
        </w:tc>
        <w:tc>
          <w:tcPr>
            <w:tcW w:w="2789" w:type="dxa"/>
          </w:tcPr>
          <w:p w14:paraId="1C6C2BD3" w14:textId="54713CD0" w:rsidR="00FD6B80" w:rsidRPr="0085220E" w:rsidRDefault="00FD6B80" w:rsidP="00DA360A">
            <w:pPr>
              <w:rPr>
                <w:color w:val="FF0000"/>
                <w:sz w:val="16"/>
                <w:szCs w:val="16"/>
              </w:rPr>
            </w:pPr>
            <w:r w:rsidRPr="0085220E">
              <w:rPr>
                <w:color w:val="FF0000"/>
                <w:sz w:val="16"/>
                <w:szCs w:val="16"/>
              </w:rPr>
              <w:t>Tugiisikuteenuse arendamise võimalused koostöös Vändra Alevi Sotsiaalmajaga</w:t>
            </w:r>
          </w:p>
        </w:tc>
        <w:tc>
          <w:tcPr>
            <w:tcW w:w="1016" w:type="dxa"/>
            <w:gridSpan w:val="3"/>
          </w:tcPr>
          <w:p w14:paraId="7CD9F313" w14:textId="485A378D" w:rsidR="00FD6B80" w:rsidRPr="0085220E" w:rsidRDefault="00FD6B80" w:rsidP="00DA360A">
            <w:pPr>
              <w:jc w:val="center"/>
              <w:rPr>
                <w:rFonts w:cstheme="minorHAnsi"/>
                <w:color w:val="FF0000"/>
                <w:sz w:val="16"/>
                <w:szCs w:val="16"/>
              </w:rPr>
            </w:pPr>
            <w:r w:rsidRPr="0085220E">
              <w:rPr>
                <w:rFonts w:cstheme="minorHAnsi"/>
                <w:color w:val="FF0000"/>
                <w:sz w:val="16"/>
                <w:szCs w:val="16"/>
              </w:rPr>
              <w:t>x</w:t>
            </w:r>
          </w:p>
        </w:tc>
        <w:tc>
          <w:tcPr>
            <w:tcW w:w="1394" w:type="dxa"/>
            <w:gridSpan w:val="3"/>
          </w:tcPr>
          <w:p w14:paraId="504F0D4C" w14:textId="4811FDDB" w:rsidR="00FD6B80" w:rsidRPr="0085220E" w:rsidRDefault="00FD6B80" w:rsidP="00DA360A">
            <w:pPr>
              <w:jc w:val="center"/>
              <w:rPr>
                <w:rFonts w:cstheme="minorHAnsi"/>
                <w:color w:val="FF0000"/>
                <w:sz w:val="16"/>
                <w:szCs w:val="16"/>
              </w:rPr>
            </w:pPr>
            <w:r w:rsidRPr="0085220E">
              <w:rPr>
                <w:rFonts w:cstheme="minorHAnsi"/>
                <w:color w:val="FF0000"/>
                <w:sz w:val="16"/>
                <w:szCs w:val="16"/>
              </w:rPr>
              <w:t>x</w:t>
            </w:r>
          </w:p>
        </w:tc>
        <w:tc>
          <w:tcPr>
            <w:tcW w:w="1417" w:type="dxa"/>
          </w:tcPr>
          <w:p w14:paraId="03BDFDF2" w14:textId="77777777" w:rsidR="00FD6B80" w:rsidRPr="0085220E" w:rsidRDefault="00FD6B80" w:rsidP="00DA360A">
            <w:pPr>
              <w:jc w:val="center"/>
              <w:rPr>
                <w:rFonts w:cstheme="minorHAnsi"/>
                <w:color w:val="FF0000"/>
                <w:sz w:val="16"/>
                <w:szCs w:val="16"/>
              </w:rPr>
            </w:pPr>
          </w:p>
        </w:tc>
        <w:tc>
          <w:tcPr>
            <w:tcW w:w="1134" w:type="dxa"/>
            <w:gridSpan w:val="3"/>
          </w:tcPr>
          <w:p w14:paraId="2AC3DE85" w14:textId="77777777" w:rsidR="00FD6B80" w:rsidRPr="0085220E" w:rsidRDefault="00FD6B80" w:rsidP="00DA360A">
            <w:pPr>
              <w:jc w:val="center"/>
              <w:rPr>
                <w:rFonts w:cstheme="minorHAnsi"/>
                <w:color w:val="FF0000"/>
                <w:sz w:val="16"/>
                <w:szCs w:val="16"/>
              </w:rPr>
            </w:pPr>
          </w:p>
        </w:tc>
        <w:tc>
          <w:tcPr>
            <w:tcW w:w="1276" w:type="dxa"/>
            <w:gridSpan w:val="3"/>
          </w:tcPr>
          <w:p w14:paraId="373C513C" w14:textId="77777777" w:rsidR="00FD6B80" w:rsidRPr="0085220E" w:rsidRDefault="00FD6B80" w:rsidP="00DA360A">
            <w:pPr>
              <w:jc w:val="center"/>
              <w:rPr>
                <w:rFonts w:cstheme="minorHAnsi"/>
                <w:color w:val="FF0000"/>
                <w:sz w:val="16"/>
                <w:szCs w:val="16"/>
              </w:rPr>
            </w:pPr>
          </w:p>
        </w:tc>
      </w:tr>
      <w:tr w:rsidR="00DA360A" w:rsidRPr="00C444A1" w14:paraId="69EA72B5" w14:textId="77777777" w:rsidTr="00D066FC">
        <w:tc>
          <w:tcPr>
            <w:tcW w:w="9776" w:type="dxa"/>
            <w:gridSpan w:val="16"/>
            <w:shd w:val="clear" w:color="auto" w:fill="FFFF99"/>
          </w:tcPr>
          <w:p w14:paraId="5844FEA9" w14:textId="27911C3E" w:rsidR="00DA360A" w:rsidRPr="00C444A1" w:rsidRDefault="00DA360A" w:rsidP="00DA360A">
            <w:pPr>
              <w:rPr>
                <w:rFonts w:cstheme="minorHAnsi"/>
                <w:sz w:val="18"/>
                <w:szCs w:val="18"/>
              </w:rPr>
            </w:pPr>
            <w:bookmarkStart w:id="119" w:name="_Hlk136960905"/>
            <w:bookmarkEnd w:id="118"/>
            <w:r w:rsidRPr="00C444A1">
              <w:rPr>
                <w:sz w:val="18"/>
                <w:szCs w:val="18"/>
              </w:rPr>
              <w:t xml:space="preserve">Alaeesmärk </w:t>
            </w:r>
            <w:r>
              <w:rPr>
                <w:sz w:val="18"/>
                <w:szCs w:val="18"/>
              </w:rPr>
              <w:t>4</w:t>
            </w:r>
            <w:r w:rsidRPr="00C444A1">
              <w:rPr>
                <w:sz w:val="18"/>
                <w:szCs w:val="18"/>
              </w:rPr>
              <w:t>.</w:t>
            </w:r>
            <w:r>
              <w:rPr>
                <w:sz w:val="18"/>
                <w:szCs w:val="18"/>
              </w:rPr>
              <w:t>5</w:t>
            </w:r>
            <w:r w:rsidRPr="00C444A1">
              <w:rPr>
                <w:sz w:val="18"/>
                <w:szCs w:val="18"/>
              </w:rPr>
              <w:t xml:space="preserve">. </w:t>
            </w:r>
            <w:r w:rsidRPr="008644F4">
              <w:rPr>
                <w:sz w:val="18"/>
                <w:szCs w:val="18"/>
              </w:rPr>
              <w:t>Eakate ja erivajadustega inimeste teenuste arendamine</w:t>
            </w:r>
          </w:p>
        </w:tc>
      </w:tr>
      <w:bookmarkEnd w:id="119"/>
      <w:tr w:rsidR="00FA1ADE" w:rsidRPr="00C4281A" w14:paraId="5B95A1A5" w14:textId="77777777" w:rsidTr="00FA1ADE">
        <w:tc>
          <w:tcPr>
            <w:tcW w:w="750" w:type="dxa"/>
            <w:gridSpan w:val="2"/>
          </w:tcPr>
          <w:p w14:paraId="623F775F" w14:textId="77777777" w:rsidR="00FA1ADE" w:rsidRPr="00C4281A" w:rsidRDefault="00FA1ADE" w:rsidP="00DA360A">
            <w:pPr>
              <w:jc w:val="center"/>
              <w:rPr>
                <w:rFonts w:cstheme="minorHAnsi"/>
                <w:b/>
                <w:bCs/>
                <w:sz w:val="16"/>
                <w:szCs w:val="16"/>
              </w:rPr>
            </w:pPr>
            <w:r>
              <w:rPr>
                <w:rFonts w:cstheme="minorHAnsi"/>
                <w:b/>
                <w:bCs/>
                <w:sz w:val="16"/>
                <w:szCs w:val="16"/>
              </w:rPr>
              <w:t>Nr.</w:t>
            </w:r>
          </w:p>
        </w:tc>
        <w:tc>
          <w:tcPr>
            <w:tcW w:w="2789" w:type="dxa"/>
          </w:tcPr>
          <w:p w14:paraId="37D36DC0" w14:textId="77777777" w:rsidR="00FA1ADE" w:rsidRPr="00C4281A" w:rsidRDefault="00FA1ADE" w:rsidP="00DA360A">
            <w:pPr>
              <w:jc w:val="center"/>
              <w:rPr>
                <w:rFonts w:cstheme="minorHAnsi"/>
                <w:b/>
                <w:bCs/>
                <w:sz w:val="16"/>
                <w:szCs w:val="16"/>
              </w:rPr>
            </w:pPr>
            <w:r>
              <w:rPr>
                <w:rFonts w:cstheme="minorHAnsi"/>
                <w:b/>
                <w:bCs/>
                <w:sz w:val="16"/>
                <w:szCs w:val="16"/>
              </w:rPr>
              <w:t>Tegevus</w:t>
            </w:r>
          </w:p>
        </w:tc>
        <w:tc>
          <w:tcPr>
            <w:tcW w:w="1016" w:type="dxa"/>
            <w:gridSpan w:val="3"/>
          </w:tcPr>
          <w:p w14:paraId="45262A5A" w14:textId="6A33C522" w:rsidR="00FA1ADE" w:rsidRPr="008439A2" w:rsidRDefault="00FA1ADE" w:rsidP="00DA360A">
            <w:pPr>
              <w:jc w:val="center"/>
              <w:rPr>
                <w:rFonts w:cstheme="minorHAnsi"/>
                <w:b/>
                <w:bCs/>
                <w:color w:val="000000" w:themeColor="text1"/>
                <w:sz w:val="16"/>
                <w:szCs w:val="16"/>
              </w:rPr>
            </w:pPr>
            <w:r w:rsidRPr="008439A2">
              <w:rPr>
                <w:rFonts w:cstheme="minorHAnsi"/>
                <w:b/>
                <w:bCs/>
                <w:color w:val="000000" w:themeColor="text1"/>
                <w:sz w:val="16"/>
                <w:szCs w:val="16"/>
              </w:rPr>
              <w:t>2025</w:t>
            </w:r>
          </w:p>
        </w:tc>
        <w:tc>
          <w:tcPr>
            <w:tcW w:w="1394" w:type="dxa"/>
            <w:gridSpan w:val="3"/>
          </w:tcPr>
          <w:p w14:paraId="6433A319" w14:textId="32594C6E" w:rsidR="00FA1ADE" w:rsidRPr="008439A2" w:rsidRDefault="00FA1ADE" w:rsidP="00DA360A">
            <w:pPr>
              <w:jc w:val="center"/>
              <w:rPr>
                <w:rFonts w:cstheme="minorHAnsi"/>
                <w:b/>
                <w:bCs/>
                <w:color w:val="000000" w:themeColor="text1"/>
                <w:sz w:val="16"/>
                <w:szCs w:val="16"/>
              </w:rPr>
            </w:pPr>
            <w:r w:rsidRPr="008439A2">
              <w:rPr>
                <w:rFonts w:cstheme="minorHAnsi"/>
                <w:b/>
                <w:bCs/>
                <w:color w:val="000000" w:themeColor="text1"/>
                <w:sz w:val="16"/>
                <w:szCs w:val="16"/>
              </w:rPr>
              <w:t>2026</w:t>
            </w:r>
          </w:p>
        </w:tc>
        <w:tc>
          <w:tcPr>
            <w:tcW w:w="1417" w:type="dxa"/>
          </w:tcPr>
          <w:p w14:paraId="2C04DF35" w14:textId="74DBA2FC" w:rsidR="00FA1ADE" w:rsidRPr="008439A2" w:rsidRDefault="00FA1ADE" w:rsidP="00DA360A">
            <w:pPr>
              <w:jc w:val="center"/>
              <w:rPr>
                <w:rFonts w:cstheme="minorHAnsi"/>
                <w:b/>
                <w:bCs/>
                <w:color w:val="000000" w:themeColor="text1"/>
                <w:sz w:val="16"/>
                <w:szCs w:val="16"/>
              </w:rPr>
            </w:pPr>
            <w:r w:rsidRPr="008439A2">
              <w:rPr>
                <w:rFonts w:cstheme="minorHAnsi"/>
                <w:b/>
                <w:bCs/>
                <w:color w:val="000000" w:themeColor="text1"/>
                <w:sz w:val="16"/>
                <w:szCs w:val="16"/>
              </w:rPr>
              <w:t>2027</w:t>
            </w:r>
          </w:p>
        </w:tc>
        <w:tc>
          <w:tcPr>
            <w:tcW w:w="1134" w:type="dxa"/>
            <w:gridSpan w:val="3"/>
          </w:tcPr>
          <w:p w14:paraId="51F3C806" w14:textId="472BE804" w:rsidR="00FA1ADE" w:rsidRPr="008439A2" w:rsidRDefault="00FA1ADE" w:rsidP="00DA360A">
            <w:pPr>
              <w:jc w:val="center"/>
              <w:rPr>
                <w:rFonts w:cstheme="minorHAnsi"/>
                <w:b/>
                <w:bCs/>
                <w:color w:val="000000" w:themeColor="text1"/>
                <w:sz w:val="16"/>
                <w:szCs w:val="16"/>
              </w:rPr>
            </w:pPr>
            <w:r w:rsidRPr="008439A2">
              <w:rPr>
                <w:rFonts w:cstheme="minorHAnsi"/>
                <w:b/>
                <w:bCs/>
                <w:color w:val="000000" w:themeColor="text1"/>
                <w:sz w:val="16"/>
                <w:szCs w:val="16"/>
              </w:rPr>
              <w:t>2028</w:t>
            </w:r>
          </w:p>
        </w:tc>
        <w:tc>
          <w:tcPr>
            <w:tcW w:w="1276" w:type="dxa"/>
            <w:gridSpan w:val="3"/>
          </w:tcPr>
          <w:p w14:paraId="104D6ADF" w14:textId="0C1C2933" w:rsidR="00FA1ADE" w:rsidRPr="008439A2" w:rsidRDefault="00FA1ADE" w:rsidP="00DA360A">
            <w:pPr>
              <w:jc w:val="center"/>
              <w:rPr>
                <w:rFonts w:cstheme="minorHAnsi"/>
                <w:b/>
                <w:bCs/>
                <w:color w:val="000000" w:themeColor="text1"/>
                <w:sz w:val="16"/>
                <w:szCs w:val="16"/>
              </w:rPr>
            </w:pPr>
            <w:r w:rsidRPr="008439A2">
              <w:rPr>
                <w:rFonts w:cstheme="minorHAnsi"/>
                <w:b/>
                <w:bCs/>
                <w:color w:val="000000" w:themeColor="text1"/>
                <w:sz w:val="16"/>
                <w:szCs w:val="16"/>
              </w:rPr>
              <w:t>2029-2030</w:t>
            </w:r>
          </w:p>
        </w:tc>
      </w:tr>
      <w:tr w:rsidR="00FA1ADE" w:rsidRPr="00987927" w14:paraId="63D91D89" w14:textId="77777777" w:rsidTr="00FA1ADE">
        <w:tc>
          <w:tcPr>
            <w:tcW w:w="750" w:type="dxa"/>
            <w:gridSpan w:val="2"/>
          </w:tcPr>
          <w:p w14:paraId="16671368" w14:textId="2724BAAC" w:rsidR="00FA1ADE" w:rsidRPr="003256AA" w:rsidRDefault="00FA1ADE" w:rsidP="00DA360A">
            <w:pPr>
              <w:rPr>
                <w:rFonts w:cstheme="minorHAnsi"/>
                <w:b/>
                <w:bCs/>
                <w:color w:val="FF0000"/>
                <w:sz w:val="16"/>
                <w:szCs w:val="16"/>
              </w:rPr>
            </w:pPr>
            <w:r w:rsidRPr="003256AA">
              <w:rPr>
                <w:rFonts w:cstheme="minorHAnsi"/>
                <w:b/>
                <w:bCs/>
                <w:color w:val="FF0000"/>
                <w:sz w:val="16"/>
                <w:szCs w:val="16"/>
              </w:rPr>
              <w:t>4.5.1</w:t>
            </w:r>
          </w:p>
        </w:tc>
        <w:tc>
          <w:tcPr>
            <w:tcW w:w="2789" w:type="dxa"/>
          </w:tcPr>
          <w:p w14:paraId="0B6035CE" w14:textId="5B389898" w:rsidR="00FA1ADE" w:rsidRPr="003256AA" w:rsidRDefault="00FA1ADE" w:rsidP="00DA360A">
            <w:pPr>
              <w:rPr>
                <w:rFonts w:cstheme="minorHAnsi"/>
                <w:color w:val="FF0000"/>
                <w:sz w:val="16"/>
                <w:szCs w:val="16"/>
              </w:rPr>
            </w:pPr>
            <w:bookmarkStart w:id="120" w:name="_Hlk167703733"/>
            <w:r w:rsidRPr="003256AA">
              <w:rPr>
                <w:color w:val="FF0000"/>
                <w:sz w:val="16"/>
                <w:szCs w:val="16"/>
              </w:rPr>
              <w:t>Intervallhoiu arendamine eakatele Vändra Alevi Hoolekandekeskuses</w:t>
            </w:r>
            <w:bookmarkEnd w:id="120"/>
          </w:p>
        </w:tc>
        <w:tc>
          <w:tcPr>
            <w:tcW w:w="1016" w:type="dxa"/>
            <w:gridSpan w:val="3"/>
          </w:tcPr>
          <w:p w14:paraId="04FCDC15" w14:textId="77777777" w:rsidR="00FA1ADE" w:rsidRPr="003256AA" w:rsidRDefault="00FA1ADE" w:rsidP="00DA360A">
            <w:pPr>
              <w:jc w:val="center"/>
              <w:rPr>
                <w:rFonts w:cstheme="minorHAnsi"/>
                <w:color w:val="FF0000"/>
                <w:sz w:val="16"/>
                <w:szCs w:val="16"/>
              </w:rPr>
            </w:pPr>
            <w:r w:rsidRPr="003256AA">
              <w:rPr>
                <w:rFonts w:cstheme="minorHAnsi"/>
                <w:color w:val="FF0000"/>
                <w:sz w:val="16"/>
                <w:szCs w:val="16"/>
              </w:rPr>
              <w:t>x</w:t>
            </w:r>
          </w:p>
        </w:tc>
        <w:tc>
          <w:tcPr>
            <w:tcW w:w="1394" w:type="dxa"/>
            <w:gridSpan w:val="3"/>
          </w:tcPr>
          <w:p w14:paraId="7393C69A" w14:textId="65FB7CBE" w:rsidR="00FA1ADE" w:rsidRPr="003256AA" w:rsidRDefault="00FA1ADE" w:rsidP="00DA360A">
            <w:pPr>
              <w:jc w:val="center"/>
              <w:rPr>
                <w:rFonts w:cstheme="minorHAnsi"/>
                <w:color w:val="FF0000"/>
                <w:sz w:val="16"/>
                <w:szCs w:val="16"/>
              </w:rPr>
            </w:pPr>
          </w:p>
        </w:tc>
        <w:tc>
          <w:tcPr>
            <w:tcW w:w="1417" w:type="dxa"/>
          </w:tcPr>
          <w:p w14:paraId="0736EBE6" w14:textId="2656AB6F" w:rsidR="00FA1ADE" w:rsidRPr="003256AA" w:rsidRDefault="00FA1ADE" w:rsidP="00DA360A">
            <w:pPr>
              <w:jc w:val="center"/>
              <w:rPr>
                <w:rFonts w:cstheme="minorHAnsi"/>
                <w:color w:val="FF0000"/>
                <w:sz w:val="16"/>
                <w:szCs w:val="16"/>
              </w:rPr>
            </w:pPr>
          </w:p>
        </w:tc>
        <w:tc>
          <w:tcPr>
            <w:tcW w:w="1134" w:type="dxa"/>
            <w:gridSpan w:val="3"/>
          </w:tcPr>
          <w:p w14:paraId="61048409" w14:textId="3A854938" w:rsidR="00FA1ADE" w:rsidRPr="003256AA" w:rsidRDefault="00FA1ADE" w:rsidP="00DA360A">
            <w:pPr>
              <w:jc w:val="center"/>
              <w:rPr>
                <w:rFonts w:cstheme="minorHAnsi"/>
                <w:color w:val="FF0000"/>
                <w:sz w:val="16"/>
                <w:szCs w:val="16"/>
              </w:rPr>
            </w:pPr>
          </w:p>
        </w:tc>
        <w:tc>
          <w:tcPr>
            <w:tcW w:w="1276" w:type="dxa"/>
            <w:gridSpan w:val="3"/>
          </w:tcPr>
          <w:p w14:paraId="054A30EE" w14:textId="5B9692A9" w:rsidR="00FA1ADE" w:rsidRPr="003256AA" w:rsidRDefault="00FA1ADE" w:rsidP="00DA360A">
            <w:pPr>
              <w:jc w:val="center"/>
              <w:rPr>
                <w:rFonts w:cstheme="minorHAnsi"/>
                <w:color w:val="FF0000"/>
                <w:sz w:val="16"/>
                <w:szCs w:val="16"/>
              </w:rPr>
            </w:pPr>
          </w:p>
        </w:tc>
      </w:tr>
      <w:tr w:rsidR="00FA1ADE" w:rsidRPr="00987927" w14:paraId="07DFB631" w14:textId="77777777" w:rsidTr="00FA1ADE">
        <w:tc>
          <w:tcPr>
            <w:tcW w:w="750" w:type="dxa"/>
            <w:gridSpan w:val="2"/>
          </w:tcPr>
          <w:p w14:paraId="2A8D4F9A" w14:textId="77777777" w:rsidR="00FA1ADE" w:rsidRPr="003256AA" w:rsidRDefault="00FA1ADE" w:rsidP="00DA360A">
            <w:pPr>
              <w:rPr>
                <w:rFonts w:cstheme="minorHAnsi"/>
                <w:b/>
                <w:bCs/>
                <w:color w:val="FF0000"/>
                <w:sz w:val="16"/>
                <w:szCs w:val="16"/>
              </w:rPr>
            </w:pPr>
            <w:bookmarkStart w:id="121" w:name="_Hlk167703851"/>
            <w:r w:rsidRPr="003256AA">
              <w:rPr>
                <w:rFonts w:cstheme="minorHAnsi"/>
                <w:b/>
                <w:bCs/>
                <w:color w:val="FF0000"/>
                <w:sz w:val="16"/>
                <w:szCs w:val="16"/>
              </w:rPr>
              <w:t>4.5.2</w:t>
            </w:r>
          </w:p>
        </w:tc>
        <w:tc>
          <w:tcPr>
            <w:tcW w:w="2789" w:type="dxa"/>
          </w:tcPr>
          <w:p w14:paraId="0A338178" w14:textId="77777777" w:rsidR="00FA1ADE" w:rsidRPr="003256AA" w:rsidRDefault="00FA1ADE" w:rsidP="00DA360A">
            <w:pPr>
              <w:rPr>
                <w:rFonts w:cstheme="minorHAnsi"/>
                <w:b/>
                <w:bCs/>
                <w:color w:val="FF0000"/>
                <w:sz w:val="16"/>
                <w:szCs w:val="16"/>
              </w:rPr>
            </w:pPr>
            <w:r w:rsidRPr="003256AA">
              <w:rPr>
                <w:color w:val="FF0000"/>
                <w:sz w:val="16"/>
                <w:szCs w:val="16"/>
              </w:rPr>
              <w:t>Kogukonnas elamise teenuse arendamise perspektiiv Vändra Alevi Sotsiaalmajas</w:t>
            </w:r>
          </w:p>
        </w:tc>
        <w:tc>
          <w:tcPr>
            <w:tcW w:w="1016" w:type="dxa"/>
            <w:gridSpan w:val="3"/>
          </w:tcPr>
          <w:p w14:paraId="74FA86BF" w14:textId="77777777" w:rsidR="00FA1ADE" w:rsidRPr="003256AA" w:rsidRDefault="00FA1ADE" w:rsidP="00DA360A">
            <w:pPr>
              <w:jc w:val="center"/>
              <w:rPr>
                <w:rFonts w:cstheme="minorHAnsi"/>
                <w:color w:val="FF0000"/>
                <w:sz w:val="16"/>
                <w:szCs w:val="16"/>
              </w:rPr>
            </w:pPr>
            <w:r w:rsidRPr="003256AA">
              <w:rPr>
                <w:rFonts w:cstheme="minorHAnsi"/>
                <w:color w:val="FF0000"/>
                <w:sz w:val="16"/>
                <w:szCs w:val="16"/>
              </w:rPr>
              <w:t>x</w:t>
            </w:r>
          </w:p>
        </w:tc>
        <w:tc>
          <w:tcPr>
            <w:tcW w:w="1394" w:type="dxa"/>
            <w:gridSpan w:val="3"/>
          </w:tcPr>
          <w:p w14:paraId="4A104965" w14:textId="77777777" w:rsidR="00FA1ADE" w:rsidRPr="003256AA" w:rsidRDefault="00FA1ADE" w:rsidP="00DA360A">
            <w:pPr>
              <w:jc w:val="center"/>
              <w:rPr>
                <w:rFonts w:cstheme="minorHAnsi"/>
                <w:color w:val="FF0000"/>
                <w:sz w:val="16"/>
                <w:szCs w:val="16"/>
              </w:rPr>
            </w:pPr>
            <w:r w:rsidRPr="003256AA">
              <w:rPr>
                <w:rFonts w:cstheme="minorHAnsi"/>
                <w:color w:val="FF0000"/>
                <w:sz w:val="16"/>
                <w:szCs w:val="16"/>
              </w:rPr>
              <w:t>x</w:t>
            </w:r>
          </w:p>
        </w:tc>
        <w:tc>
          <w:tcPr>
            <w:tcW w:w="1417" w:type="dxa"/>
          </w:tcPr>
          <w:p w14:paraId="6DDC72D8" w14:textId="77777777" w:rsidR="00FA1ADE" w:rsidRPr="003256AA" w:rsidRDefault="00FA1ADE" w:rsidP="00DA360A">
            <w:pPr>
              <w:jc w:val="center"/>
              <w:rPr>
                <w:rFonts w:cstheme="minorHAnsi"/>
                <w:color w:val="FF0000"/>
                <w:sz w:val="16"/>
                <w:szCs w:val="16"/>
              </w:rPr>
            </w:pPr>
          </w:p>
        </w:tc>
        <w:tc>
          <w:tcPr>
            <w:tcW w:w="1134" w:type="dxa"/>
            <w:gridSpan w:val="3"/>
          </w:tcPr>
          <w:p w14:paraId="3D2EA96D" w14:textId="77777777" w:rsidR="00FA1ADE" w:rsidRPr="003256AA" w:rsidRDefault="00FA1ADE" w:rsidP="00DA360A">
            <w:pPr>
              <w:jc w:val="center"/>
              <w:rPr>
                <w:rFonts w:cstheme="minorHAnsi"/>
                <w:color w:val="FF0000"/>
                <w:sz w:val="16"/>
                <w:szCs w:val="16"/>
              </w:rPr>
            </w:pPr>
          </w:p>
        </w:tc>
        <w:tc>
          <w:tcPr>
            <w:tcW w:w="1276" w:type="dxa"/>
            <w:gridSpan w:val="3"/>
          </w:tcPr>
          <w:p w14:paraId="4226963C" w14:textId="77777777" w:rsidR="00FA1ADE" w:rsidRPr="003256AA" w:rsidRDefault="00FA1ADE" w:rsidP="00DA360A">
            <w:pPr>
              <w:jc w:val="center"/>
              <w:rPr>
                <w:rFonts w:cstheme="minorHAnsi"/>
                <w:color w:val="FF0000"/>
                <w:sz w:val="16"/>
                <w:szCs w:val="16"/>
              </w:rPr>
            </w:pPr>
          </w:p>
        </w:tc>
      </w:tr>
      <w:tr w:rsidR="00FA1ADE" w:rsidRPr="00987927" w14:paraId="50DC4C27" w14:textId="77777777" w:rsidTr="00FA1ADE">
        <w:tc>
          <w:tcPr>
            <w:tcW w:w="750" w:type="dxa"/>
            <w:gridSpan w:val="2"/>
          </w:tcPr>
          <w:p w14:paraId="7659ED24" w14:textId="1145D533" w:rsidR="00FA1ADE" w:rsidRPr="003256AA" w:rsidRDefault="00FA1ADE" w:rsidP="00DA360A">
            <w:pPr>
              <w:rPr>
                <w:rFonts w:cstheme="minorHAnsi"/>
                <w:b/>
                <w:bCs/>
                <w:color w:val="FF0000"/>
                <w:sz w:val="16"/>
                <w:szCs w:val="16"/>
              </w:rPr>
            </w:pPr>
            <w:bookmarkStart w:id="122" w:name="_Hlk167703935"/>
            <w:bookmarkEnd w:id="121"/>
            <w:r w:rsidRPr="003256AA">
              <w:rPr>
                <w:rFonts w:cstheme="minorHAnsi"/>
                <w:b/>
                <w:bCs/>
                <w:color w:val="FF0000"/>
                <w:sz w:val="16"/>
                <w:szCs w:val="16"/>
              </w:rPr>
              <w:t>4.5.3</w:t>
            </w:r>
          </w:p>
        </w:tc>
        <w:tc>
          <w:tcPr>
            <w:tcW w:w="2789" w:type="dxa"/>
          </w:tcPr>
          <w:p w14:paraId="72EB6CBF" w14:textId="11B5F8CE" w:rsidR="00FA1ADE" w:rsidRPr="003256AA" w:rsidRDefault="00FA1ADE" w:rsidP="00DA360A">
            <w:pPr>
              <w:rPr>
                <w:rFonts w:cstheme="minorHAnsi"/>
                <w:b/>
                <w:bCs/>
                <w:color w:val="FF0000"/>
                <w:sz w:val="16"/>
                <w:szCs w:val="16"/>
              </w:rPr>
            </w:pPr>
            <w:r w:rsidRPr="003256AA">
              <w:rPr>
                <w:color w:val="FF0000"/>
                <w:sz w:val="16"/>
                <w:szCs w:val="16"/>
              </w:rPr>
              <w:t>Nädala- ja päevahoiuteenuse kohtade suurendamine Vändra Alevi Sotsiaalmajas</w:t>
            </w:r>
          </w:p>
        </w:tc>
        <w:tc>
          <w:tcPr>
            <w:tcW w:w="1016" w:type="dxa"/>
            <w:gridSpan w:val="3"/>
          </w:tcPr>
          <w:p w14:paraId="4CB7CBB4" w14:textId="77777777" w:rsidR="00FA1ADE" w:rsidRPr="003256AA" w:rsidRDefault="00FA1ADE" w:rsidP="00DA360A">
            <w:pPr>
              <w:jc w:val="center"/>
              <w:rPr>
                <w:rFonts w:cstheme="minorHAnsi"/>
                <w:color w:val="FF0000"/>
                <w:sz w:val="16"/>
                <w:szCs w:val="16"/>
              </w:rPr>
            </w:pPr>
            <w:r w:rsidRPr="003256AA">
              <w:rPr>
                <w:rFonts w:cstheme="minorHAnsi"/>
                <w:color w:val="FF0000"/>
                <w:sz w:val="16"/>
                <w:szCs w:val="16"/>
              </w:rPr>
              <w:t>x</w:t>
            </w:r>
          </w:p>
        </w:tc>
        <w:tc>
          <w:tcPr>
            <w:tcW w:w="1394" w:type="dxa"/>
            <w:gridSpan w:val="3"/>
          </w:tcPr>
          <w:p w14:paraId="420E9D05" w14:textId="77777777" w:rsidR="00FA1ADE" w:rsidRPr="003256AA" w:rsidRDefault="00FA1ADE" w:rsidP="00DA360A">
            <w:pPr>
              <w:jc w:val="center"/>
              <w:rPr>
                <w:rFonts w:cstheme="minorHAnsi"/>
                <w:color w:val="FF0000"/>
                <w:sz w:val="16"/>
                <w:szCs w:val="16"/>
              </w:rPr>
            </w:pPr>
            <w:r w:rsidRPr="003256AA">
              <w:rPr>
                <w:rFonts w:cstheme="minorHAnsi"/>
                <w:color w:val="FF0000"/>
                <w:sz w:val="16"/>
                <w:szCs w:val="16"/>
              </w:rPr>
              <w:t>x</w:t>
            </w:r>
          </w:p>
        </w:tc>
        <w:tc>
          <w:tcPr>
            <w:tcW w:w="1417" w:type="dxa"/>
          </w:tcPr>
          <w:p w14:paraId="45AAA07C" w14:textId="77777777" w:rsidR="00FA1ADE" w:rsidRPr="003256AA" w:rsidRDefault="00FA1ADE" w:rsidP="00DA360A">
            <w:pPr>
              <w:jc w:val="center"/>
              <w:rPr>
                <w:rFonts w:cstheme="minorHAnsi"/>
                <w:color w:val="FF0000"/>
                <w:sz w:val="16"/>
                <w:szCs w:val="16"/>
              </w:rPr>
            </w:pPr>
          </w:p>
        </w:tc>
        <w:tc>
          <w:tcPr>
            <w:tcW w:w="1134" w:type="dxa"/>
            <w:gridSpan w:val="3"/>
          </w:tcPr>
          <w:p w14:paraId="3DDB7C74" w14:textId="77777777" w:rsidR="00FA1ADE" w:rsidRPr="003256AA" w:rsidRDefault="00FA1ADE" w:rsidP="00DA360A">
            <w:pPr>
              <w:jc w:val="center"/>
              <w:rPr>
                <w:rFonts w:cstheme="minorHAnsi"/>
                <w:color w:val="FF0000"/>
                <w:sz w:val="16"/>
                <w:szCs w:val="16"/>
              </w:rPr>
            </w:pPr>
          </w:p>
        </w:tc>
        <w:tc>
          <w:tcPr>
            <w:tcW w:w="1276" w:type="dxa"/>
            <w:gridSpan w:val="3"/>
          </w:tcPr>
          <w:p w14:paraId="28424BF4" w14:textId="77777777" w:rsidR="00FA1ADE" w:rsidRPr="003256AA" w:rsidRDefault="00FA1ADE" w:rsidP="00DA360A">
            <w:pPr>
              <w:jc w:val="center"/>
              <w:rPr>
                <w:rFonts w:cstheme="minorHAnsi"/>
                <w:color w:val="FF0000"/>
                <w:sz w:val="16"/>
                <w:szCs w:val="16"/>
              </w:rPr>
            </w:pPr>
          </w:p>
        </w:tc>
      </w:tr>
      <w:bookmarkEnd w:id="122"/>
      <w:tr w:rsidR="00FA1ADE" w:rsidRPr="00987927" w14:paraId="6D8DF02E" w14:textId="77777777" w:rsidTr="00FA1ADE">
        <w:tc>
          <w:tcPr>
            <w:tcW w:w="750" w:type="dxa"/>
            <w:gridSpan w:val="2"/>
          </w:tcPr>
          <w:p w14:paraId="2E625640" w14:textId="4F14C37E" w:rsidR="00FA1ADE" w:rsidRPr="003256AA" w:rsidRDefault="00FA1ADE" w:rsidP="00DA360A">
            <w:pPr>
              <w:rPr>
                <w:rFonts w:cstheme="minorHAnsi"/>
                <w:b/>
                <w:bCs/>
                <w:color w:val="FF0000"/>
                <w:sz w:val="16"/>
                <w:szCs w:val="16"/>
              </w:rPr>
            </w:pPr>
            <w:r w:rsidRPr="003256AA">
              <w:rPr>
                <w:rFonts w:cstheme="minorHAnsi"/>
                <w:b/>
                <w:bCs/>
                <w:color w:val="FF0000"/>
                <w:sz w:val="16"/>
                <w:szCs w:val="16"/>
              </w:rPr>
              <w:t>4.5.4</w:t>
            </w:r>
          </w:p>
        </w:tc>
        <w:tc>
          <w:tcPr>
            <w:tcW w:w="2789" w:type="dxa"/>
          </w:tcPr>
          <w:p w14:paraId="0D93A62D" w14:textId="2D5333F4" w:rsidR="00FA1ADE" w:rsidRPr="003256AA" w:rsidRDefault="00FA1ADE" w:rsidP="00DA360A">
            <w:pPr>
              <w:rPr>
                <w:rFonts w:cstheme="minorHAnsi"/>
                <w:b/>
                <w:bCs/>
                <w:color w:val="FF0000"/>
                <w:sz w:val="16"/>
                <w:szCs w:val="16"/>
              </w:rPr>
            </w:pPr>
            <w:bookmarkStart w:id="123" w:name="_Hlk167704008"/>
            <w:r w:rsidRPr="003256AA">
              <w:rPr>
                <w:color w:val="FF0000"/>
                <w:sz w:val="16"/>
                <w:szCs w:val="16"/>
              </w:rPr>
              <w:t xml:space="preserve">Sotsiaalmajutusteenuse laiendamine </w:t>
            </w:r>
            <w:proofErr w:type="spellStart"/>
            <w:r w:rsidRPr="003256AA">
              <w:rPr>
                <w:color w:val="FF0000"/>
                <w:sz w:val="16"/>
                <w:szCs w:val="16"/>
              </w:rPr>
              <w:t>Vihtra</w:t>
            </w:r>
            <w:proofErr w:type="spellEnd"/>
            <w:r w:rsidRPr="003256AA">
              <w:rPr>
                <w:color w:val="FF0000"/>
                <w:sz w:val="16"/>
                <w:szCs w:val="16"/>
              </w:rPr>
              <w:t xml:space="preserve"> Päevakeskuses</w:t>
            </w:r>
            <w:bookmarkEnd w:id="123"/>
          </w:p>
        </w:tc>
        <w:tc>
          <w:tcPr>
            <w:tcW w:w="1016" w:type="dxa"/>
            <w:gridSpan w:val="3"/>
          </w:tcPr>
          <w:p w14:paraId="745AC66A" w14:textId="77777777" w:rsidR="00FA1ADE" w:rsidRPr="003256AA" w:rsidRDefault="00FA1ADE" w:rsidP="00DA360A">
            <w:pPr>
              <w:jc w:val="center"/>
              <w:rPr>
                <w:rFonts w:cstheme="minorHAnsi"/>
                <w:color w:val="FF0000"/>
                <w:sz w:val="16"/>
                <w:szCs w:val="16"/>
              </w:rPr>
            </w:pPr>
            <w:r w:rsidRPr="003256AA">
              <w:rPr>
                <w:rFonts w:cstheme="minorHAnsi"/>
                <w:color w:val="FF0000"/>
                <w:sz w:val="16"/>
                <w:szCs w:val="16"/>
              </w:rPr>
              <w:t>x</w:t>
            </w:r>
          </w:p>
        </w:tc>
        <w:tc>
          <w:tcPr>
            <w:tcW w:w="1394" w:type="dxa"/>
            <w:gridSpan w:val="3"/>
          </w:tcPr>
          <w:p w14:paraId="597AC7F1" w14:textId="273A7671" w:rsidR="00FA1ADE" w:rsidRPr="003256AA" w:rsidRDefault="00FA1ADE" w:rsidP="00DA360A">
            <w:pPr>
              <w:jc w:val="center"/>
              <w:rPr>
                <w:rFonts w:cstheme="minorHAnsi"/>
                <w:color w:val="FF0000"/>
                <w:sz w:val="16"/>
                <w:szCs w:val="16"/>
              </w:rPr>
            </w:pPr>
          </w:p>
        </w:tc>
        <w:tc>
          <w:tcPr>
            <w:tcW w:w="1417" w:type="dxa"/>
          </w:tcPr>
          <w:p w14:paraId="56555712" w14:textId="74ACE0D6" w:rsidR="00FA1ADE" w:rsidRPr="003256AA" w:rsidRDefault="00FA1ADE" w:rsidP="00DA360A">
            <w:pPr>
              <w:jc w:val="center"/>
              <w:rPr>
                <w:rFonts w:cstheme="minorHAnsi"/>
                <w:color w:val="FF0000"/>
                <w:sz w:val="16"/>
                <w:szCs w:val="16"/>
              </w:rPr>
            </w:pPr>
          </w:p>
        </w:tc>
        <w:tc>
          <w:tcPr>
            <w:tcW w:w="1134" w:type="dxa"/>
            <w:gridSpan w:val="3"/>
          </w:tcPr>
          <w:p w14:paraId="22FA244F" w14:textId="49E1C0C3" w:rsidR="00FA1ADE" w:rsidRPr="003256AA" w:rsidRDefault="00FA1ADE" w:rsidP="00DA360A">
            <w:pPr>
              <w:jc w:val="center"/>
              <w:rPr>
                <w:rFonts w:cstheme="minorHAnsi"/>
                <w:color w:val="FF0000"/>
                <w:sz w:val="16"/>
                <w:szCs w:val="16"/>
              </w:rPr>
            </w:pPr>
          </w:p>
        </w:tc>
        <w:tc>
          <w:tcPr>
            <w:tcW w:w="1276" w:type="dxa"/>
            <w:gridSpan w:val="3"/>
          </w:tcPr>
          <w:p w14:paraId="714FAB36" w14:textId="0559320D" w:rsidR="00FA1ADE" w:rsidRPr="003256AA" w:rsidRDefault="00FA1ADE" w:rsidP="00DA360A">
            <w:pPr>
              <w:jc w:val="center"/>
              <w:rPr>
                <w:rFonts w:cstheme="minorHAnsi"/>
                <w:color w:val="FF0000"/>
                <w:sz w:val="16"/>
                <w:szCs w:val="16"/>
              </w:rPr>
            </w:pPr>
          </w:p>
        </w:tc>
      </w:tr>
      <w:tr w:rsidR="00FA1ADE" w:rsidRPr="00987927" w14:paraId="5983B006" w14:textId="77777777" w:rsidTr="00FA1ADE">
        <w:tc>
          <w:tcPr>
            <w:tcW w:w="750" w:type="dxa"/>
            <w:gridSpan w:val="2"/>
          </w:tcPr>
          <w:p w14:paraId="7943FDC2" w14:textId="11D93CD2" w:rsidR="00FA1ADE" w:rsidRPr="00C4281A" w:rsidRDefault="00FA1ADE" w:rsidP="00DA360A">
            <w:pPr>
              <w:rPr>
                <w:rFonts w:cstheme="minorHAnsi"/>
                <w:b/>
                <w:bCs/>
                <w:sz w:val="16"/>
                <w:szCs w:val="16"/>
              </w:rPr>
            </w:pPr>
            <w:bookmarkStart w:id="124" w:name="_Hlk167706214"/>
            <w:r>
              <w:rPr>
                <w:rFonts w:cstheme="minorHAnsi"/>
                <w:b/>
                <w:bCs/>
                <w:sz w:val="16"/>
                <w:szCs w:val="16"/>
              </w:rPr>
              <w:t>4.5.5</w:t>
            </w:r>
          </w:p>
        </w:tc>
        <w:tc>
          <w:tcPr>
            <w:tcW w:w="2789" w:type="dxa"/>
          </w:tcPr>
          <w:p w14:paraId="406AEECB" w14:textId="392075C7" w:rsidR="00FA1ADE" w:rsidRPr="008644F4" w:rsidRDefault="00FA1ADE" w:rsidP="00DA360A">
            <w:pPr>
              <w:rPr>
                <w:sz w:val="16"/>
                <w:szCs w:val="16"/>
              </w:rPr>
            </w:pPr>
            <w:proofErr w:type="spellStart"/>
            <w:r w:rsidRPr="008644F4">
              <w:rPr>
                <w:sz w:val="16"/>
                <w:szCs w:val="16"/>
              </w:rPr>
              <w:t>Üldhoolduskohtade</w:t>
            </w:r>
            <w:proofErr w:type="spellEnd"/>
            <w:r w:rsidRPr="008644F4">
              <w:rPr>
                <w:sz w:val="16"/>
                <w:szCs w:val="16"/>
              </w:rPr>
              <w:t xml:space="preserve"> suurendamise võimaluste otsimine Tootsi Hooldekodus (vaba </w:t>
            </w:r>
            <w:proofErr w:type="spellStart"/>
            <w:r w:rsidRPr="008644F4">
              <w:rPr>
                <w:sz w:val="16"/>
                <w:szCs w:val="16"/>
              </w:rPr>
              <w:t>õueala</w:t>
            </w:r>
            <w:proofErr w:type="spellEnd"/>
            <w:r w:rsidRPr="008644F4">
              <w:rPr>
                <w:sz w:val="16"/>
                <w:szCs w:val="16"/>
              </w:rPr>
              <w:t xml:space="preserve"> maksimaalne kasutamine)</w:t>
            </w:r>
          </w:p>
        </w:tc>
        <w:tc>
          <w:tcPr>
            <w:tcW w:w="1016" w:type="dxa"/>
            <w:gridSpan w:val="3"/>
          </w:tcPr>
          <w:p w14:paraId="6157AA33" w14:textId="77777777" w:rsidR="00FA1ADE" w:rsidRDefault="00FA1ADE" w:rsidP="00DA360A">
            <w:pPr>
              <w:jc w:val="center"/>
              <w:rPr>
                <w:rFonts w:cstheme="minorHAnsi"/>
                <w:sz w:val="16"/>
                <w:szCs w:val="16"/>
              </w:rPr>
            </w:pPr>
            <w:r>
              <w:rPr>
                <w:rFonts w:cstheme="minorHAnsi"/>
                <w:sz w:val="16"/>
                <w:szCs w:val="16"/>
              </w:rPr>
              <w:t>x</w:t>
            </w:r>
          </w:p>
        </w:tc>
        <w:tc>
          <w:tcPr>
            <w:tcW w:w="1394" w:type="dxa"/>
            <w:gridSpan w:val="3"/>
          </w:tcPr>
          <w:p w14:paraId="7B29592A" w14:textId="77777777" w:rsidR="00FA1ADE" w:rsidRDefault="00FA1ADE" w:rsidP="00DA360A">
            <w:pPr>
              <w:jc w:val="center"/>
              <w:rPr>
                <w:rFonts w:cstheme="minorHAnsi"/>
                <w:sz w:val="16"/>
                <w:szCs w:val="16"/>
              </w:rPr>
            </w:pPr>
            <w:r>
              <w:rPr>
                <w:rFonts w:cstheme="minorHAnsi"/>
                <w:sz w:val="16"/>
                <w:szCs w:val="16"/>
              </w:rPr>
              <w:t>x</w:t>
            </w:r>
          </w:p>
        </w:tc>
        <w:tc>
          <w:tcPr>
            <w:tcW w:w="1417" w:type="dxa"/>
          </w:tcPr>
          <w:p w14:paraId="7C4E9D03" w14:textId="08DE9AE8" w:rsidR="00FA1ADE" w:rsidRDefault="00FA1ADE" w:rsidP="00DA360A">
            <w:pPr>
              <w:jc w:val="center"/>
              <w:rPr>
                <w:rFonts w:cstheme="minorHAnsi"/>
                <w:sz w:val="16"/>
                <w:szCs w:val="16"/>
              </w:rPr>
            </w:pPr>
            <w:r>
              <w:rPr>
                <w:rFonts w:cstheme="minorHAnsi"/>
                <w:sz w:val="16"/>
                <w:szCs w:val="16"/>
              </w:rPr>
              <w:t>x</w:t>
            </w:r>
          </w:p>
        </w:tc>
        <w:tc>
          <w:tcPr>
            <w:tcW w:w="1134" w:type="dxa"/>
            <w:gridSpan w:val="3"/>
          </w:tcPr>
          <w:p w14:paraId="6EEA668F" w14:textId="280B2D2E" w:rsidR="00FA1ADE" w:rsidRPr="007100D2" w:rsidRDefault="00FA1ADE" w:rsidP="00DA360A">
            <w:pPr>
              <w:jc w:val="center"/>
              <w:rPr>
                <w:rFonts w:cstheme="minorHAnsi"/>
                <w:color w:val="70AD47" w:themeColor="accent6"/>
                <w:sz w:val="16"/>
                <w:szCs w:val="16"/>
              </w:rPr>
            </w:pPr>
            <w:r w:rsidRPr="007100D2">
              <w:rPr>
                <w:rFonts w:cstheme="minorHAnsi"/>
                <w:color w:val="70AD47" w:themeColor="accent6"/>
                <w:sz w:val="16"/>
                <w:szCs w:val="16"/>
              </w:rPr>
              <w:t>x</w:t>
            </w:r>
          </w:p>
        </w:tc>
        <w:tc>
          <w:tcPr>
            <w:tcW w:w="1276" w:type="dxa"/>
            <w:gridSpan w:val="3"/>
          </w:tcPr>
          <w:p w14:paraId="316D8080" w14:textId="4FD1105B" w:rsidR="00FA1ADE" w:rsidRPr="007100D2" w:rsidRDefault="00FA1ADE" w:rsidP="00DA360A">
            <w:pPr>
              <w:jc w:val="center"/>
              <w:rPr>
                <w:rFonts w:cstheme="minorHAnsi"/>
                <w:color w:val="70AD47" w:themeColor="accent6"/>
                <w:sz w:val="16"/>
                <w:szCs w:val="16"/>
              </w:rPr>
            </w:pPr>
            <w:r w:rsidRPr="007100D2">
              <w:rPr>
                <w:rFonts w:cstheme="minorHAnsi"/>
                <w:color w:val="70AD47" w:themeColor="accent6"/>
                <w:sz w:val="16"/>
                <w:szCs w:val="16"/>
              </w:rPr>
              <w:t>x</w:t>
            </w:r>
          </w:p>
        </w:tc>
      </w:tr>
      <w:bookmarkEnd w:id="124"/>
      <w:tr w:rsidR="00DA360A" w:rsidRPr="00C444A1" w14:paraId="5A5B7D54" w14:textId="77777777" w:rsidTr="00D066FC">
        <w:tc>
          <w:tcPr>
            <w:tcW w:w="9776" w:type="dxa"/>
            <w:gridSpan w:val="16"/>
            <w:shd w:val="clear" w:color="auto" w:fill="FFFF99"/>
          </w:tcPr>
          <w:p w14:paraId="2014D5D1" w14:textId="2D13A9C1" w:rsidR="00DA360A" w:rsidRPr="00C444A1" w:rsidRDefault="00DA360A" w:rsidP="00DA360A">
            <w:pPr>
              <w:rPr>
                <w:rFonts w:cstheme="minorHAnsi"/>
                <w:sz w:val="18"/>
                <w:szCs w:val="18"/>
              </w:rPr>
            </w:pPr>
            <w:r w:rsidRPr="00C444A1">
              <w:rPr>
                <w:sz w:val="18"/>
                <w:szCs w:val="18"/>
              </w:rPr>
              <w:t xml:space="preserve">Alaeesmärk </w:t>
            </w:r>
            <w:r>
              <w:rPr>
                <w:sz w:val="18"/>
                <w:szCs w:val="18"/>
              </w:rPr>
              <w:t>4</w:t>
            </w:r>
            <w:r w:rsidRPr="00C444A1">
              <w:rPr>
                <w:sz w:val="18"/>
                <w:szCs w:val="18"/>
              </w:rPr>
              <w:t>.</w:t>
            </w:r>
            <w:r>
              <w:rPr>
                <w:sz w:val="18"/>
                <w:szCs w:val="18"/>
              </w:rPr>
              <w:t>6</w:t>
            </w:r>
            <w:r w:rsidRPr="00C444A1">
              <w:rPr>
                <w:sz w:val="18"/>
                <w:szCs w:val="18"/>
              </w:rPr>
              <w:t xml:space="preserve">. </w:t>
            </w:r>
            <w:r w:rsidRPr="0014330F">
              <w:rPr>
                <w:sz w:val="18"/>
                <w:szCs w:val="18"/>
              </w:rPr>
              <w:t>Esmatasandi tervishoiu säilitamine ja parendamine</w:t>
            </w:r>
          </w:p>
        </w:tc>
      </w:tr>
      <w:tr w:rsidR="009D6261" w:rsidRPr="00C4281A" w14:paraId="1A42CF85" w14:textId="77777777" w:rsidTr="009D6261">
        <w:tc>
          <w:tcPr>
            <w:tcW w:w="750" w:type="dxa"/>
            <w:gridSpan w:val="2"/>
          </w:tcPr>
          <w:p w14:paraId="02E3E785" w14:textId="77777777" w:rsidR="009D6261" w:rsidRPr="00C4281A" w:rsidRDefault="009D6261" w:rsidP="00DA360A">
            <w:pPr>
              <w:jc w:val="center"/>
              <w:rPr>
                <w:rFonts w:cstheme="minorHAnsi"/>
                <w:b/>
                <w:bCs/>
                <w:sz w:val="16"/>
                <w:szCs w:val="16"/>
              </w:rPr>
            </w:pPr>
            <w:r>
              <w:rPr>
                <w:rFonts w:cstheme="minorHAnsi"/>
                <w:b/>
                <w:bCs/>
                <w:sz w:val="16"/>
                <w:szCs w:val="16"/>
              </w:rPr>
              <w:t>Nr.</w:t>
            </w:r>
          </w:p>
        </w:tc>
        <w:tc>
          <w:tcPr>
            <w:tcW w:w="2789" w:type="dxa"/>
          </w:tcPr>
          <w:p w14:paraId="7C359149" w14:textId="77777777" w:rsidR="009D6261" w:rsidRPr="00C4281A" w:rsidRDefault="009D6261" w:rsidP="00DA360A">
            <w:pPr>
              <w:jc w:val="center"/>
              <w:rPr>
                <w:rFonts w:cstheme="minorHAnsi"/>
                <w:b/>
                <w:bCs/>
                <w:sz w:val="16"/>
                <w:szCs w:val="16"/>
              </w:rPr>
            </w:pPr>
            <w:r>
              <w:rPr>
                <w:rFonts w:cstheme="minorHAnsi"/>
                <w:b/>
                <w:bCs/>
                <w:sz w:val="16"/>
                <w:szCs w:val="16"/>
              </w:rPr>
              <w:t>Tegevus</w:t>
            </w:r>
          </w:p>
        </w:tc>
        <w:tc>
          <w:tcPr>
            <w:tcW w:w="1016" w:type="dxa"/>
            <w:gridSpan w:val="3"/>
          </w:tcPr>
          <w:p w14:paraId="2E1391AA" w14:textId="078E91D2" w:rsidR="009D6261" w:rsidRPr="008439A2" w:rsidRDefault="009D6261" w:rsidP="00DA360A">
            <w:pPr>
              <w:jc w:val="center"/>
              <w:rPr>
                <w:rFonts w:cstheme="minorHAnsi"/>
                <w:b/>
                <w:bCs/>
                <w:color w:val="000000" w:themeColor="text1"/>
                <w:sz w:val="16"/>
                <w:szCs w:val="16"/>
              </w:rPr>
            </w:pPr>
            <w:r w:rsidRPr="008439A2">
              <w:rPr>
                <w:rFonts w:cstheme="minorHAnsi"/>
                <w:b/>
                <w:bCs/>
                <w:color w:val="000000" w:themeColor="text1"/>
                <w:sz w:val="16"/>
                <w:szCs w:val="16"/>
              </w:rPr>
              <w:t>2025</w:t>
            </w:r>
          </w:p>
        </w:tc>
        <w:tc>
          <w:tcPr>
            <w:tcW w:w="1394" w:type="dxa"/>
            <w:gridSpan w:val="3"/>
          </w:tcPr>
          <w:p w14:paraId="3FC7DFC7" w14:textId="68218289" w:rsidR="009D6261" w:rsidRPr="008439A2" w:rsidRDefault="009D6261" w:rsidP="00DA360A">
            <w:pPr>
              <w:jc w:val="center"/>
              <w:rPr>
                <w:rFonts w:cstheme="minorHAnsi"/>
                <w:b/>
                <w:bCs/>
                <w:color w:val="000000" w:themeColor="text1"/>
                <w:sz w:val="16"/>
                <w:szCs w:val="16"/>
              </w:rPr>
            </w:pPr>
            <w:r w:rsidRPr="008439A2">
              <w:rPr>
                <w:rFonts w:cstheme="minorHAnsi"/>
                <w:b/>
                <w:bCs/>
                <w:color w:val="000000" w:themeColor="text1"/>
                <w:sz w:val="16"/>
                <w:szCs w:val="16"/>
              </w:rPr>
              <w:t>2026</w:t>
            </w:r>
          </w:p>
        </w:tc>
        <w:tc>
          <w:tcPr>
            <w:tcW w:w="1417" w:type="dxa"/>
          </w:tcPr>
          <w:p w14:paraId="71E0B7E5" w14:textId="6C1DF15D" w:rsidR="009D6261" w:rsidRPr="008439A2" w:rsidRDefault="009D6261" w:rsidP="00DA360A">
            <w:pPr>
              <w:jc w:val="center"/>
              <w:rPr>
                <w:rFonts w:cstheme="minorHAnsi"/>
                <w:b/>
                <w:bCs/>
                <w:color w:val="000000" w:themeColor="text1"/>
                <w:sz w:val="16"/>
                <w:szCs w:val="16"/>
              </w:rPr>
            </w:pPr>
            <w:r w:rsidRPr="008439A2">
              <w:rPr>
                <w:rFonts w:cstheme="minorHAnsi"/>
                <w:b/>
                <w:bCs/>
                <w:color w:val="000000" w:themeColor="text1"/>
                <w:sz w:val="16"/>
                <w:szCs w:val="16"/>
              </w:rPr>
              <w:t>2027</w:t>
            </w:r>
          </w:p>
        </w:tc>
        <w:tc>
          <w:tcPr>
            <w:tcW w:w="1134" w:type="dxa"/>
            <w:gridSpan w:val="3"/>
          </w:tcPr>
          <w:p w14:paraId="54FBCDE4" w14:textId="3BEB60E0" w:rsidR="009D6261" w:rsidRPr="008439A2" w:rsidRDefault="009D6261" w:rsidP="00DA360A">
            <w:pPr>
              <w:jc w:val="center"/>
              <w:rPr>
                <w:rFonts w:cstheme="minorHAnsi"/>
                <w:b/>
                <w:bCs/>
                <w:color w:val="000000" w:themeColor="text1"/>
                <w:sz w:val="16"/>
                <w:szCs w:val="16"/>
              </w:rPr>
            </w:pPr>
            <w:r w:rsidRPr="008439A2">
              <w:rPr>
                <w:rFonts w:cstheme="minorHAnsi"/>
                <w:b/>
                <w:bCs/>
                <w:color w:val="000000" w:themeColor="text1"/>
                <w:sz w:val="16"/>
                <w:szCs w:val="16"/>
              </w:rPr>
              <w:t>2028</w:t>
            </w:r>
          </w:p>
        </w:tc>
        <w:tc>
          <w:tcPr>
            <w:tcW w:w="1276" w:type="dxa"/>
            <w:gridSpan w:val="3"/>
          </w:tcPr>
          <w:p w14:paraId="5B168DDA" w14:textId="4E128AB7" w:rsidR="009D6261" w:rsidRPr="008439A2" w:rsidRDefault="009D6261" w:rsidP="00DA360A">
            <w:pPr>
              <w:jc w:val="center"/>
              <w:rPr>
                <w:rFonts w:cstheme="minorHAnsi"/>
                <w:b/>
                <w:bCs/>
                <w:color w:val="000000" w:themeColor="text1"/>
                <w:sz w:val="16"/>
                <w:szCs w:val="16"/>
              </w:rPr>
            </w:pPr>
            <w:r w:rsidRPr="008439A2">
              <w:rPr>
                <w:rFonts w:cstheme="minorHAnsi"/>
                <w:b/>
                <w:bCs/>
                <w:color w:val="000000" w:themeColor="text1"/>
                <w:sz w:val="16"/>
                <w:szCs w:val="16"/>
              </w:rPr>
              <w:t>2029-2030</w:t>
            </w:r>
          </w:p>
        </w:tc>
      </w:tr>
      <w:tr w:rsidR="009D6261" w:rsidRPr="00987927" w14:paraId="4B0C9AAC" w14:textId="77777777" w:rsidTr="009D6261">
        <w:tc>
          <w:tcPr>
            <w:tcW w:w="750" w:type="dxa"/>
            <w:gridSpan w:val="2"/>
          </w:tcPr>
          <w:p w14:paraId="101FF3BE" w14:textId="2AFECDC1" w:rsidR="009D6261" w:rsidRPr="00C4281A" w:rsidRDefault="009D6261" w:rsidP="00DA360A">
            <w:pPr>
              <w:rPr>
                <w:rFonts w:cstheme="minorHAnsi"/>
                <w:b/>
                <w:bCs/>
                <w:sz w:val="16"/>
                <w:szCs w:val="16"/>
              </w:rPr>
            </w:pPr>
            <w:r>
              <w:rPr>
                <w:rFonts w:cstheme="minorHAnsi"/>
                <w:b/>
                <w:bCs/>
                <w:sz w:val="16"/>
                <w:szCs w:val="16"/>
              </w:rPr>
              <w:t>4.6.1.</w:t>
            </w:r>
          </w:p>
        </w:tc>
        <w:tc>
          <w:tcPr>
            <w:tcW w:w="2789" w:type="dxa"/>
          </w:tcPr>
          <w:p w14:paraId="34D66C02" w14:textId="2F85C437" w:rsidR="009D6261" w:rsidRPr="0014330F" w:rsidRDefault="009D6261" w:rsidP="00DA360A">
            <w:pPr>
              <w:rPr>
                <w:rFonts w:cstheme="minorHAnsi"/>
                <w:sz w:val="16"/>
                <w:szCs w:val="16"/>
              </w:rPr>
            </w:pPr>
            <w:r w:rsidRPr="0014330F">
              <w:rPr>
                <w:sz w:val="16"/>
                <w:szCs w:val="16"/>
              </w:rPr>
              <w:t>Koostöö tervishoiuteenuste pakkujatega teenuste edendamisel (esmatasandi tervishoid jms)</w:t>
            </w:r>
          </w:p>
        </w:tc>
        <w:tc>
          <w:tcPr>
            <w:tcW w:w="1016" w:type="dxa"/>
            <w:gridSpan w:val="3"/>
          </w:tcPr>
          <w:p w14:paraId="20FA541B" w14:textId="77777777" w:rsidR="009D6261" w:rsidRPr="008A0B26" w:rsidRDefault="009D6261" w:rsidP="00DA360A">
            <w:pPr>
              <w:jc w:val="center"/>
              <w:rPr>
                <w:rFonts w:cstheme="minorHAnsi"/>
                <w:sz w:val="16"/>
                <w:szCs w:val="16"/>
              </w:rPr>
            </w:pPr>
            <w:r>
              <w:rPr>
                <w:rFonts w:cstheme="minorHAnsi"/>
                <w:sz w:val="16"/>
                <w:szCs w:val="16"/>
              </w:rPr>
              <w:t>x</w:t>
            </w:r>
          </w:p>
        </w:tc>
        <w:tc>
          <w:tcPr>
            <w:tcW w:w="1394" w:type="dxa"/>
            <w:gridSpan w:val="3"/>
          </w:tcPr>
          <w:p w14:paraId="3E795F4F" w14:textId="398BDFEA" w:rsidR="009D6261" w:rsidRPr="008A0B26" w:rsidRDefault="009D6261" w:rsidP="00DA360A">
            <w:pPr>
              <w:jc w:val="center"/>
              <w:rPr>
                <w:rFonts w:cstheme="minorHAnsi"/>
                <w:sz w:val="16"/>
                <w:szCs w:val="16"/>
              </w:rPr>
            </w:pPr>
            <w:r>
              <w:rPr>
                <w:rFonts w:cstheme="minorHAnsi"/>
                <w:sz w:val="16"/>
                <w:szCs w:val="16"/>
              </w:rPr>
              <w:t>x</w:t>
            </w:r>
          </w:p>
        </w:tc>
        <w:tc>
          <w:tcPr>
            <w:tcW w:w="1417" w:type="dxa"/>
          </w:tcPr>
          <w:p w14:paraId="514A28D3" w14:textId="4619EBF9" w:rsidR="009D6261" w:rsidRPr="008A0B26" w:rsidRDefault="009D6261" w:rsidP="00DA360A">
            <w:pPr>
              <w:jc w:val="center"/>
              <w:rPr>
                <w:rFonts w:cstheme="minorHAnsi"/>
                <w:sz w:val="16"/>
                <w:szCs w:val="16"/>
              </w:rPr>
            </w:pPr>
            <w:r>
              <w:rPr>
                <w:rFonts w:cstheme="minorHAnsi"/>
                <w:sz w:val="16"/>
                <w:szCs w:val="16"/>
              </w:rPr>
              <w:t>x</w:t>
            </w:r>
          </w:p>
        </w:tc>
        <w:tc>
          <w:tcPr>
            <w:tcW w:w="1134" w:type="dxa"/>
            <w:gridSpan w:val="3"/>
          </w:tcPr>
          <w:p w14:paraId="250CF94D" w14:textId="6B7E92BC" w:rsidR="009D6261" w:rsidRPr="008A0B26" w:rsidRDefault="009D6261" w:rsidP="00DA360A">
            <w:pPr>
              <w:jc w:val="center"/>
              <w:rPr>
                <w:rFonts w:cstheme="minorHAnsi"/>
                <w:sz w:val="16"/>
                <w:szCs w:val="16"/>
              </w:rPr>
            </w:pPr>
            <w:r>
              <w:rPr>
                <w:rFonts w:cstheme="minorHAnsi"/>
                <w:sz w:val="16"/>
                <w:szCs w:val="16"/>
              </w:rPr>
              <w:t>x</w:t>
            </w:r>
          </w:p>
        </w:tc>
        <w:tc>
          <w:tcPr>
            <w:tcW w:w="1276" w:type="dxa"/>
            <w:gridSpan w:val="3"/>
          </w:tcPr>
          <w:p w14:paraId="7DC4BFDB" w14:textId="71D029FC" w:rsidR="009D6261" w:rsidRPr="008A0B26" w:rsidRDefault="009D6261" w:rsidP="00DA360A">
            <w:pPr>
              <w:jc w:val="center"/>
              <w:rPr>
                <w:rFonts w:cstheme="minorHAnsi"/>
                <w:sz w:val="16"/>
                <w:szCs w:val="16"/>
              </w:rPr>
            </w:pPr>
            <w:r>
              <w:rPr>
                <w:rFonts w:cstheme="minorHAnsi"/>
                <w:sz w:val="16"/>
                <w:szCs w:val="16"/>
              </w:rPr>
              <w:t>x</w:t>
            </w:r>
          </w:p>
        </w:tc>
      </w:tr>
      <w:tr w:rsidR="009D6261" w:rsidRPr="00987927" w14:paraId="32125603" w14:textId="77777777" w:rsidTr="009D6261">
        <w:tc>
          <w:tcPr>
            <w:tcW w:w="750" w:type="dxa"/>
            <w:gridSpan w:val="2"/>
          </w:tcPr>
          <w:p w14:paraId="3D968404" w14:textId="7E09D38F" w:rsidR="009D6261" w:rsidRPr="00C4281A" w:rsidRDefault="009D6261" w:rsidP="00DA360A">
            <w:pPr>
              <w:rPr>
                <w:rFonts w:cstheme="minorHAnsi"/>
                <w:b/>
                <w:bCs/>
                <w:sz w:val="16"/>
                <w:szCs w:val="16"/>
              </w:rPr>
            </w:pPr>
            <w:r>
              <w:rPr>
                <w:rFonts w:cstheme="minorHAnsi"/>
                <w:b/>
                <w:bCs/>
                <w:sz w:val="16"/>
                <w:szCs w:val="16"/>
              </w:rPr>
              <w:t>4.6.2.</w:t>
            </w:r>
          </w:p>
        </w:tc>
        <w:tc>
          <w:tcPr>
            <w:tcW w:w="2789" w:type="dxa"/>
          </w:tcPr>
          <w:p w14:paraId="52535263" w14:textId="61454599" w:rsidR="009D6261" w:rsidRPr="0014330F" w:rsidRDefault="009D6261" w:rsidP="00DA360A">
            <w:pPr>
              <w:rPr>
                <w:rFonts w:cstheme="minorHAnsi"/>
                <w:b/>
                <w:bCs/>
                <w:sz w:val="16"/>
                <w:szCs w:val="16"/>
              </w:rPr>
            </w:pPr>
            <w:r w:rsidRPr="0014330F">
              <w:rPr>
                <w:sz w:val="16"/>
                <w:szCs w:val="16"/>
              </w:rPr>
              <w:t xml:space="preserve">Esmatasandi tervishoiuteenuste kättesaadavuse parendamiseks </w:t>
            </w:r>
            <w:r w:rsidRPr="0014330F">
              <w:rPr>
                <w:sz w:val="16"/>
                <w:szCs w:val="16"/>
              </w:rPr>
              <w:lastRenderedPageBreak/>
              <w:t xml:space="preserve">elanikele sobivate liikumisvõimaluste (transpordi) tagamine </w:t>
            </w:r>
          </w:p>
        </w:tc>
        <w:tc>
          <w:tcPr>
            <w:tcW w:w="1016" w:type="dxa"/>
            <w:gridSpan w:val="3"/>
          </w:tcPr>
          <w:p w14:paraId="618C7E00" w14:textId="77777777" w:rsidR="009D6261" w:rsidRPr="008A0B26" w:rsidRDefault="009D6261" w:rsidP="00DA360A">
            <w:pPr>
              <w:jc w:val="center"/>
              <w:rPr>
                <w:rFonts w:cstheme="minorHAnsi"/>
                <w:sz w:val="16"/>
                <w:szCs w:val="16"/>
              </w:rPr>
            </w:pPr>
            <w:r>
              <w:rPr>
                <w:rFonts w:cstheme="minorHAnsi"/>
                <w:sz w:val="16"/>
                <w:szCs w:val="16"/>
              </w:rPr>
              <w:lastRenderedPageBreak/>
              <w:t>x</w:t>
            </w:r>
          </w:p>
        </w:tc>
        <w:tc>
          <w:tcPr>
            <w:tcW w:w="1394" w:type="dxa"/>
            <w:gridSpan w:val="3"/>
          </w:tcPr>
          <w:p w14:paraId="65CA9E43" w14:textId="77777777" w:rsidR="009D6261" w:rsidRPr="008A0B26" w:rsidRDefault="009D6261" w:rsidP="00DA360A">
            <w:pPr>
              <w:jc w:val="center"/>
              <w:rPr>
                <w:rFonts w:cstheme="minorHAnsi"/>
                <w:sz w:val="16"/>
                <w:szCs w:val="16"/>
              </w:rPr>
            </w:pPr>
            <w:r>
              <w:rPr>
                <w:rFonts w:cstheme="minorHAnsi"/>
                <w:sz w:val="16"/>
                <w:szCs w:val="16"/>
              </w:rPr>
              <w:t>x</w:t>
            </w:r>
          </w:p>
        </w:tc>
        <w:tc>
          <w:tcPr>
            <w:tcW w:w="1417" w:type="dxa"/>
          </w:tcPr>
          <w:p w14:paraId="29266F7F" w14:textId="59E793C5" w:rsidR="009D6261" w:rsidRPr="008A0B26" w:rsidRDefault="009D6261" w:rsidP="00DA360A">
            <w:pPr>
              <w:jc w:val="center"/>
              <w:rPr>
                <w:rFonts w:cstheme="minorHAnsi"/>
                <w:sz w:val="16"/>
                <w:szCs w:val="16"/>
              </w:rPr>
            </w:pPr>
            <w:r>
              <w:rPr>
                <w:rFonts w:cstheme="minorHAnsi"/>
                <w:sz w:val="16"/>
                <w:szCs w:val="16"/>
              </w:rPr>
              <w:t>x</w:t>
            </w:r>
          </w:p>
        </w:tc>
        <w:tc>
          <w:tcPr>
            <w:tcW w:w="1134" w:type="dxa"/>
            <w:gridSpan w:val="3"/>
          </w:tcPr>
          <w:p w14:paraId="429017FB" w14:textId="241CC3B6" w:rsidR="009D6261" w:rsidRPr="008A0B26" w:rsidRDefault="009D6261" w:rsidP="00DA360A">
            <w:pPr>
              <w:jc w:val="center"/>
              <w:rPr>
                <w:rFonts w:cstheme="minorHAnsi"/>
                <w:sz w:val="16"/>
                <w:szCs w:val="16"/>
              </w:rPr>
            </w:pPr>
            <w:r>
              <w:rPr>
                <w:rFonts w:cstheme="minorHAnsi"/>
                <w:sz w:val="16"/>
                <w:szCs w:val="16"/>
              </w:rPr>
              <w:t>x</w:t>
            </w:r>
          </w:p>
        </w:tc>
        <w:tc>
          <w:tcPr>
            <w:tcW w:w="1276" w:type="dxa"/>
            <w:gridSpan w:val="3"/>
          </w:tcPr>
          <w:p w14:paraId="2CF4BE8B" w14:textId="7E8CDA1B" w:rsidR="009D6261" w:rsidRPr="008A0B26" w:rsidRDefault="009D6261" w:rsidP="00DA360A">
            <w:pPr>
              <w:jc w:val="center"/>
              <w:rPr>
                <w:rFonts w:cstheme="minorHAnsi"/>
                <w:sz w:val="16"/>
                <w:szCs w:val="16"/>
              </w:rPr>
            </w:pPr>
            <w:r>
              <w:rPr>
                <w:rFonts w:cstheme="minorHAnsi"/>
                <w:sz w:val="16"/>
                <w:szCs w:val="16"/>
              </w:rPr>
              <w:t>x</w:t>
            </w:r>
          </w:p>
        </w:tc>
      </w:tr>
    </w:tbl>
    <w:p w14:paraId="73D0ADA6" w14:textId="77777777" w:rsidR="008644F4" w:rsidRDefault="008644F4" w:rsidP="008644F4">
      <w:pPr>
        <w:tabs>
          <w:tab w:val="left" w:pos="2513"/>
        </w:tabs>
        <w:rPr>
          <w:b/>
          <w:bCs/>
        </w:rPr>
      </w:pPr>
    </w:p>
    <w:p w14:paraId="3C74083D" w14:textId="77777777" w:rsidR="00EE5190" w:rsidRDefault="00EE5190" w:rsidP="00725412">
      <w:pPr>
        <w:tabs>
          <w:tab w:val="left" w:pos="2513"/>
        </w:tabs>
        <w:rPr>
          <w:b/>
          <w:bCs/>
        </w:rPr>
      </w:pPr>
    </w:p>
    <w:p w14:paraId="5E5DF8D2" w14:textId="6D6F7670" w:rsidR="00725412" w:rsidRPr="00725412" w:rsidRDefault="00725412" w:rsidP="00725412">
      <w:pPr>
        <w:tabs>
          <w:tab w:val="left" w:pos="2513"/>
        </w:tabs>
        <w:sectPr w:rsidR="00725412" w:rsidRPr="00725412" w:rsidSect="00864AD0">
          <w:pgSz w:w="11906" w:h="16838"/>
          <w:pgMar w:top="1440" w:right="992" w:bottom="1440" w:left="1134" w:header="709" w:footer="709" w:gutter="0"/>
          <w:cols w:space="708"/>
          <w:docGrid w:linePitch="360"/>
        </w:sectPr>
      </w:pPr>
      <w:r>
        <w:tab/>
      </w:r>
    </w:p>
    <w:p w14:paraId="5DB10430" w14:textId="7F224FC1" w:rsidR="00A0692A" w:rsidRPr="00AF7DC0" w:rsidRDefault="00A0692A" w:rsidP="00AF7DC0">
      <w:pPr>
        <w:pStyle w:val="Heading1"/>
      </w:pPr>
      <w:bookmarkStart w:id="125" w:name="_Toc143167828"/>
      <w:r w:rsidRPr="00AF7DC0">
        <w:lastRenderedPageBreak/>
        <w:t>Investeeringud valla eelarvest 202</w:t>
      </w:r>
      <w:r w:rsidR="00F02F9C">
        <w:t>5</w:t>
      </w:r>
      <w:r w:rsidRPr="00AF7DC0">
        <w:t>-20</w:t>
      </w:r>
      <w:r w:rsidR="005F74C0" w:rsidRPr="00AF7DC0">
        <w:t>28</w:t>
      </w:r>
      <w:bookmarkEnd w:id="125"/>
    </w:p>
    <w:tbl>
      <w:tblPr>
        <w:tblStyle w:val="TableGrid"/>
        <w:tblW w:w="0" w:type="auto"/>
        <w:tblLook w:val="04A0" w:firstRow="1" w:lastRow="0" w:firstColumn="1" w:lastColumn="0" w:noHBand="0" w:noVBand="1"/>
      </w:tblPr>
      <w:tblGrid>
        <w:gridCol w:w="4841"/>
        <w:gridCol w:w="1701"/>
        <w:gridCol w:w="1674"/>
        <w:gridCol w:w="1243"/>
        <w:gridCol w:w="1110"/>
        <w:gridCol w:w="1475"/>
      </w:tblGrid>
      <w:tr w:rsidR="00A15CD4" w:rsidRPr="00AF7E67" w14:paraId="54AB649B" w14:textId="77777777" w:rsidTr="00D66976">
        <w:tc>
          <w:tcPr>
            <w:tcW w:w="4841" w:type="dxa"/>
            <w:shd w:val="clear" w:color="auto" w:fill="FFFF99"/>
          </w:tcPr>
          <w:p w14:paraId="663060C9" w14:textId="77777777" w:rsidR="00A15CD4" w:rsidRPr="00AF7E67" w:rsidRDefault="00A15CD4" w:rsidP="00D066FC">
            <w:pPr>
              <w:rPr>
                <w:rFonts w:cstheme="minorHAnsi"/>
                <w:b/>
                <w:bCs/>
                <w:sz w:val="18"/>
                <w:szCs w:val="18"/>
              </w:rPr>
            </w:pPr>
            <w:bookmarkStart w:id="126" w:name="_Hlk167967917"/>
            <w:r w:rsidRPr="00AF7E67">
              <w:rPr>
                <w:rFonts w:cstheme="minorHAnsi"/>
                <w:b/>
                <w:bCs/>
                <w:sz w:val="18"/>
                <w:szCs w:val="18"/>
              </w:rPr>
              <w:t>Tegevus</w:t>
            </w:r>
          </w:p>
        </w:tc>
        <w:tc>
          <w:tcPr>
            <w:tcW w:w="1701" w:type="dxa"/>
            <w:shd w:val="clear" w:color="auto" w:fill="FFFF99"/>
          </w:tcPr>
          <w:p w14:paraId="68FDEF8F" w14:textId="7BEC8B7B" w:rsidR="00A15CD4" w:rsidRPr="00AF7E67" w:rsidRDefault="00A15CD4" w:rsidP="00D066FC">
            <w:pPr>
              <w:rPr>
                <w:rFonts w:cstheme="minorHAnsi"/>
                <w:b/>
                <w:bCs/>
                <w:sz w:val="18"/>
                <w:szCs w:val="18"/>
              </w:rPr>
            </w:pPr>
            <w:r w:rsidRPr="00AF7E67">
              <w:rPr>
                <w:rFonts w:cstheme="minorHAnsi"/>
                <w:b/>
                <w:bCs/>
                <w:sz w:val="18"/>
                <w:szCs w:val="18"/>
              </w:rPr>
              <w:t>202</w:t>
            </w:r>
            <w:r>
              <w:rPr>
                <w:rFonts w:cstheme="minorHAnsi"/>
                <w:b/>
                <w:bCs/>
                <w:sz w:val="18"/>
                <w:szCs w:val="18"/>
              </w:rPr>
              <w:t>5</w:t>
            </w:r>
          </w:p>
        </w:tc>
        <w:tc>
          <w:tcPr>
            <w:tcW w:w="1674" w:type="dxa"/>
            <w:shd w:val="clear" w:color="auto" w:fill="FFFF99"/>
          </w:tcPr>
          <w:p w14:paraId="70DC3A68" w14:textId="446AF198" w:rsidR="00A15CD4" w:rsidRPr="00AF7E67" w:rsidRDefault="00A15CD4" w:rsidP="00D066FC">
            <w:pPr>
              <w:rPr>
                <w:rFonts w:cstheme="minorHAnsi"/>
                <w:b/>
                <w:bCs/>
                <w:sz w:val="18"/>
                <w:szCs w:val="18"/>
              </w:rPr>
            </w:pPr>
            <w:r w:rsidRPr="00AF7E67">
              <w:rPr>
                <w:rFonts w:cstheme="minorHAnsi"/>
                <w:b/>
                <w:bCs/>
                <w:sz w:val="18"/>
                <w:szCs w:val="18"/>
              </w:rPr>
              <w:t>202</w:t>
            </w:r>
            <w:r>
              <w:rPr>
                <w:rFonts w:cstheme="minorHAnsi"/>
                <w:b/>
                <w:bCs/>
                <w:sz w:val="18"/>
                <w:szCs w:val="18"/>
              </w:rPr>
              <w:t>6</w:t>
            </w:r>
          </w:p>
        </w:tc>
        <w:tc>
          <w:tcPr>
            <w:tcW w:w="1243" w:type="dxa"/>
            <w:shd w:val="clear" w:color="auto" w:fill="FFFF99"/>
          </w:tcPr>
          <w:p w14:paraId="4BB9927B" w14:textId="3B382DB8" w:rsidR="00A15CD4" w:rsidRPr="00AF7E67" w:rsidRDefault="00A15CD4" w:rsidP="00D066FC">
            <w:pPr>
              <w:rPr>
                <w:rFonts w:cstheme="minorHAnsi"/>
                <w:b/>
                <w:bCs/>
                <w:sz w:val="18"/>
                <w:szCs w:val="18"/>
              </w:rPr>
            </w:pPr>
            <w:r w:rsidRPr="00AF7E67">
              <w:rPr>
                <w:rFonts w:cstheme="minorHAnsi"/>
                <w:b/>
                <w:bCs/>
                <w:sz w:val="18"/>
                <w:szCs w:val="18"/>
              </w:rPr>
              <w:t>202</w:t>
            </w:r>
            <w:r>
              <w:rPr>
                <w:rFonts w:cstheme="minorHAnsi"/>
                <w:b/>
                <w:bCs/>
                <w:sz w:val="18"/>
                <w:szCs w:val="18"/>
              </w:rPr>
              <w:t>7</w:t>
            </w:r>
          </w:p>
        </w:tc>
        <w:tc>
          <w:tcPr>
            <w:tcW w:w="1110" w:type="dxa"/>
            <w:shd w:val="clear" w:color="auto" w:fill="FFFF99"/>
          </w:tcPr>
          <w:p w14:paraId="29354556" w14:textId="017611D1" w:rsidR="00A15CD4" w:rsidRPr="00AF7E67" w:rsidRDefault="00A15CD4" w:rsidP="00D066FC">
            <w:pPr>
              <w:rPr>
                <w:rFonts w:cstheme="minorHAnsi"/>
                <w:b/>
                <w:bCs/>
                <w:sz w:val="18"/>
                <w:szCs w:val="18"/>
              </w:rPr>
            </w:pPr>
            <w:r w:rsidRPr="00AF7E67">
              <w:rPr>
                <w:rFonts w:cstheme="minorHAnsi"/>
                <w:b/>
                <w:bCs/>
                <w:sz w:val="18"/>
                <w:szCs w:val="18"/>
              </w:rPr>
              <w:t>202</w:t>
            </w:r>
            <w:r>
              <w:rPr>
                <w:rFonts w:cstheme="minorHAnsi"/>
                <w:b/>
                <w:bCs/>
                <w:sz w:val="18"/>
                <w:szCs w:val="18"/>
              </w:rPr>
              <w:t>8</w:t>
            </w:r>
          </w:p>
        </w:tc>
        <w:tc>
          <w:tcPr>
            <w:tcW w:w="1475" w:type="dxa"/>
            <w:shd w:val="clear" w:color="auto" w:fill="FFFF99"/>
          </w:tcPr>
          <w:p w14:paraId="6E307953" w14:textId="77777777" w:rsidR="00A15CD4" w:rsidRPr="00AF7E67" w:rsidRDefault="00A15CD4" w:rsidP="00D066FC">
            <w:pPr>
              <w:rPr>
                <w:rFonts w:cstheme="minorHAnsi"/>
                <w:b/>
                <w:bCs/>
                <w:sz w:val="18"/>
                <w:szCs w:val="18"/>
              </w:rPr>
            </w:pPr>
            <w:r w:rsidRPr="00AF7E67">
              <w:rPr>
                <w:rFonts w:cstheme="minorHAnsi"/>
                <w:b/>
                <w:bCs/>
                <w:sz w:val="18"/>
                <w:szCs w:val="18"/>
              </w:rPr>
              <w:t>Kokku</w:t>
            </w:r>
          </w:p>
        </w:tc>
      </w:tr>
      <w:tr w:rsidR="00A15CD4" w:rsidRPr="00AF7E67" w14:paraId="4878FB93" w14:textId="77777777" w:rsidTr="00D66976">
        <w:tc>
          <w:tcPr>
            <w:tcW w:w="4841" w:type="dxa"/>
            <w:shd w:val="clear" w:color="auto" w:fill="auto"/>
          </w:tcPr>
          <w:p w14:paraId="71630D49" w14:textId="49CA7227" w:rsidR="00A15CD4" w:rsidRPr="00A802E4" w:rsidRDefault="00A15CD4" w:rsidP="00D066FC">
            <w:pPr>
              <w:rPr>
                <w:rFonts w:cstheme="minorHAnsi"/>
                <w:sz w:val="18"/>
                <w:szCs w:val="18"/>
              </w:rPr>
            </w:pPr>
            <w:r w:rsidRPr="00A802E4">
              <w:rPr>
                <w:rFonts w:cstheme="minorHAnsi"/>
                <w:sz w:val="18"/>
                <w:szCs w:val="18"/>
              </w:rPr>
              <w:t>Vallateede rekonstrueerimine vastavalt teehoiukavale</w:t>
            </w:r>
          </w:p>
        </w:tc>
        <w:tc>
          <w:tcPr>
            <w:tcW w:w="1701" w:type="dxa"/>
            <w:shd w:val="clear" w:color="auto" w:fill="auto"/>
          </w:tcPr>
          <w:p w14:paraId="0001963F" w14:textId="1D274383" w:rsidR="00A15CD4" w:rsidRPr="00A802E4" w:rsidRDefault="00A15CD4" w:rsidP="00D94ECC">
            <w:pPr>
              <w:rPr>
                <w:rFonts w:cstheme="minorHAnsi"/>
                <w:sz w:val="18"/>
                <w:szCs w:val="18"/>
              </w:rPr>
            </w:pPr>
            <w:r w:rsidRPr="00A802E4">
              <w:rPr>
                <w:rFonts w:cstheme="minorHAnsi"/>
                <w:sz w:val="18"/>
                <w:szCs w:val="18"/>
              </w:rPr>
              <w:t xml:space="preserve">133 000 </w:t>
            </w:r>
          </w:p>
        </w:tc>
        <w:tc>
          <w:tcPr>
            <w:tcW w:w="1674" w:type="dxa"/>
            <w:shd w:val="clear" w:color="auto" w:fill="auto"/>
          </w:tcPr>
          <w:p w14:paraId="57ED9194" w14:textId="0655C28C" w:rsidR="00A15CD4" w:rsidRPr="00A802E4" w:rsidRDefault="00A15CD4" w:rsidP="00865A0C">
            <w:pPr>
              <w:rPr>
                <w:rFonts w:cstheme="minorHAnsi"/>
                <w:sz w:val="18"/>
                <w:szCs w:val="18"/>
              </w:rPr>
            </w:pPr>
            <w:r w:rsidRPr="00A802E4">
              <w:rPr>
                <w:rFonts w:cstheme="minorHAnsi"/>
                <w:sz w:val="18"/>
                <w:szCs w:val="18"/>
              </w:rPr>
              <w:t>134 000</w:t>
            </w:r>
          </w:p>
        </w:tc>
        <w:tc>
          <w:tcPr>
            <w:tcW w:w="1243" w:type="dxa"/>
            <w:shd w:val="clear" w:color="auto" w:fill="auto"/>
          </w:tcPr>
          <w:p w14:paraId="4FF6B86D" w14:textId="01F2ABA5" w:rsidR="00A15CD4" w:rsidRPr="00A802E4" w:rsidRDefault="00A15CD4" w:rsidP="00D066FC">
            <w:pPr>
              <w:rPr>
                <w:rFonts w:cstheme="minorHAnsi"/>
                <w:sz w:val="18"/>
                <w:szCs w:val="18"/>
              </w:rPr>
            </w:pPr>
            <w:r w:rsidRPr="00A802E4">
              <w:rPr>
                <w:rFonts w:cstheme="minorHAnsi"/>
                <w:sz w:val="18"/>
                <w:szCs w:val="18"/>
              </w:rPr>
              <w:t>143 000</w:t>
            </w:r>
          </w:p>
        </w:tc>
        <w:tc>
          <w:tcPr>
            <w:tcW w:w="1110" w:type="dxa"/>
            <w:shd w:val="clear" w:color="auto" w:fill="auto"/>
          </w:tcPr>
          <w:p w14:paraId="470E173F" w14:textId="24444E5D" w:rsidR="00A15CD4" w:rsidRPr="00A802E4" w:rsidRDefault="00A15CD4" w:rsidP="00D066FC">
            <w:pPr>
              <w:rPr>
                <w:rFonts w:cstheme="minorHAnsi"/>
                <w:sz w:val="18"/>
                <w:szCs w:val="18"/>
              </w:rPr>
            </w:pPr>
            <w:r w:rsidRPr="00A802E4">
              <w:rPr>
                <w:rFonts w:cstheme="minorHAnsi"/>
                <w:sz w:val="18"/>
                <w:szCs w:val="18"/>
              </w:rPr>
              <w:t>138 000</w:t>
            </w:r>
          </w:p>
        </w:tc>
        <w:tc>
          <w:tcPr>
            <w:tcW w:w="1475" w:type="dxa"/>
            <w:shd w:val="clear" w:color="auto" w:fill="auto"/>
          </w:tcPr>
          <w:p w14:paraId="1BEF5ABE" w14:textId="34A79750" w:rsidR="00A15CD4" w:rsidRPr="00A802E4" w:rsidRDefault="00A15CD4" w:rsidP="00D066FC">
            <w:pPr>
              <w:rPr>
                <w:rFonts w:cstheme="minorHAnsi"/>
                <w:b/>
                <w:bCs/>
                <w:sz w:val="18"/>
                <w:szCs w:val="18"/>
              </w:rPr>
            </w:pPr>
            <w:r w:rsidRPr="00A802E4">
              <w:rPr>
                <w:rFonts w:cstheme="minorHAnsi"/>
                <w:b/>
                <w:bCs/>
                <w:sz w:val="18"/>
                <w:szCs w:val="18"/>
              </w:rPr>
              <w:t>548 000</w:t>
            </w:r>
          </w:p>
        </w:tc>
      </w:tr>
      <w:tr w:rsidR="00A15CD4" w:rsidRPr="00AF7E67" w14:paraId="15696CCD" w14:textId="77777777" w:rsidTr="00D66976">
        <w:tc>
          <w:tcPr>
            <w:tcW w:w="4841" w:type="dxa"/>
            <w:shd w:val="clear" w:color="auto" w:fill="auto"/>
          </w:tcPr>
          <w:p w14:paraId="714AFC66" w14:textId="662656FE" w:rsidR="00A15CD4" w:rsidRPr="00A802E4" w:rsidRDefault="00A15CD4" w:rsidP="00D066FC">
            <w:pPr>
              <w:rPr>
                <w:rFonts w:cstheme="minorHAnsi"/>
                <w:sz w:val="18"/>
                <w:szCs w:val="18"/>
              </w:rPr>
            </w:pPr>
            <w:r w:rsidRPr="00A802E4">
              <w:rPr>
                <w:rFonts w:cstheme="minorHAnsi"/>
                <w:sz w:val="18"/>
                <w:szCs w:val="18"/>
              </w:rPr>
              <w:t>Tootsi kergliiklustee projekteerimine ja ehitamine</w:t>
            </w:r>
          </w:p>
        </w:tc>
        <w:tc>
          <w:tcPr>
            <w:tcW w:w="1701" w:type="dxa"/>
            <w:shd w:val="clear" w:color="auto" w:fill="auto"/>
          </w:tcPr>
          <w:p w14:paraId="64C1C37F" w14:textId="3AB53D8C" w:rsidR="00A15CD4" w:rsidRPr="00A802E4" w:rsidRDefault="00A15CD4" w:rsidP="00D066FC">
            <w:pPr>
              <w:rPr>
                <w:rFonts w:cstheme="minorHAnsi"/>
                <w:sz w:val="18"/>
                <w:szCs w:val="18"/>
              </w:rPr>
            </w:pPr>
            <w:r w:rsidRPr="00A802E4">
              <w:rPr>
                <w:rFonts w:cstheme="minorHAnsi"/>
                <w:sz w:val="18"/>
                <w:szCs w:val="18"/>
              </w:rPr>
              <w:t>30 000</w:t>
            </w:r>
          </w:p>
        </w:tc>
        <w:tc>
          <w:tcPr>
            <w:tcW w:w="1674" w:type="dxa"/>
            <w:shd w:val="clear" w:color="auto" w:fill="auto"/>
          </w:tcPr>
          <w:p w14:paraId="7875D572" w14:textId="56F98409" w:rsidR="00A15CD4" w:rsidRPr="00A802E4" w:rsidRDefault="00203784" w:rsidP="00D066FC">
            <w:pPr>
              <w:rPr>
                <w:rFonts w:cstheme="minorHAnsi"/>
                <w:sz w:val="18"/>
                <w:szCs w:val="18"/>
              </w:rPr>
            </w:pPr>
            <w:r>
              <w:rPr>
                <w:rFonts w:cstheme="minorHAnsi"/>
                <w:sz w:val="18"/>
                <w:szCs w:val="18"/>
              </w:rPr>
              <w:t>80</w:t>
            </w:r>
            <w:r w:rsidR="00DE7C69" w:rsidRPr="00A802E4">
              <w:rPr>
                <w:rFonts w:cstheme="minorHAnsi"/>
                <w:sz w:val="18"/>
                <w:szCs w:val="18"/>
              </w:rPr>
              <w:t xml:space="preserve"> 000</w:t>
            </w:r>
          </w:p>
        </w:tc>
        <w:tc>
          <w:tcPr>
            <w:tcW w:w="1243" w:type="dxa"/>
            <w:shd w:val="clear" w:color="auto" w:fill="auto"/>
          </w:tcPr>
          <w:p w14:paraId="5B8A6F59" w14:textId="48A8E732" w:rsidR="00A15CD4" w:rsidRPr="00A802E4" w:rsidRDefault="00A15CD4" w:rsidP="00D066FC">
            <w:pPr>
              <w:rPr>
                <w:rFonts w:cstheme="minorHAnsi"/>
                <w:sz w:val="18"/>
                <w:szCs w:val="18"/>
              </w:rPr>
            </w:pPr>
          </w:p>
        </w:tc>
        <w:tc>
          <w:tcPr>
            <w:tcW w:w="1110" w:type="dxa"/>
            <w:shd w:val="clear" w:color="auto" w:fill="auto"/>
          </w:tcPr>
          <w:p w14:paraId="68DE89C3" w14:textId="34E4CD68" w:rsidR="00A15CD4" w:rsidRPr="00A802E4" w:rsidRDefault="00A15CD4" w:rsidP="00D066FC">
            <w:pPr>
              <w:rPr>
                <w:rFonts w:cstheme="minorHAnsi"/>
                <w:sz w:val="18"/>
                <w:szCs w:val="18"/>
              </w:rPr>
            </w:pPr>
          </w:p>
        </w:tc>
        <w:tc>
          <w:tcPr>
            <w:tcW w:w="1475" w:type="dxa"/>
            <w:shd w:val="clear" w:color="auto" w:fill="auto"/>
          </w:tcPr>
          <w:p w14:paraId="3C57F547" w14:textId="1465DB88" w:rsidR="00A15CD4" w:rsidRPr="00A802E4" w:rsidRDefault="0084548E" w:rsidP="00D066FC">
            <w:pPr>
              <w:rPr>
                <w:rFonts w:cstheme="minorHAnsi"/>
                <w:b/>
                <w:bCs/>
                <w:sz w:val="18"/>
                <w:szCs w:val="18"/>
              </w:rPr>
            </w:pPr>
            <w:r>
              <w:rPr>
                <w:rFonts w:cstheme="minorHAnsi"/>
                <w:b/>
                <w:bCs/>
                <w:sz w:val="18"/>
                <w:szCs w:val="18"/>
              </w:rPr>
              <w:t>110</w:t>
            </w:r>
            <w:r w:rsidR="00A15CD4" w:rsidRPr="00A802E4">
              <w:rPr>
                <w:rFonts w:cstheme="minorHAnsi"/>
                <w:b/>
                <w:bCs/>
                <w:sz w:val="18"/>
                <w:szCs w:val="18"/>
              </w:rPr>
              <w:t xml:space="preserve"> 000</w:t>
            </w:r>
          </w:p>
        </w:tc>
      </w:tr>
      <w:tr w:rsidR="00A15CD4" w:rsidRPr="00AF7E67" w14:paraId="00DBCDD0" w14:textId="77777777" w:rsidTr="00D66976">
        <w:tc>
          <w:tcPr>
            <w:tcW w:w="4841" w:type="dxa"/>
            <w:shd w:val="clear" w:color="auto" w:fill="auto"/>
          </w:tcPr>
          <w:p w14:paraId="267E0527" w14:textId="03F2201A" w:rsidR="00A15CD4" w:rsidRDefault="00A15CD4" w:rsidP="00D066FC">
            <w:pPr>
              <w:rPr>
                <w:rFonts w:cstheme="minorHAnsi"/>
                <w:sz w:val="18"/>
                <w:szCs w:val="18"/>
              </w:rPr>
            </w:pPr>
            <w:r>
              <w:rPr>
                <w:rFonts w:cstheme="minorHAnsi"/>
                <w:sz w:val="18"/>
                <w:szCs w:val="18"/>
              </w:rPr>
              <w:t xml:space="preserve">Tootsi </w:t>
            </w:r>
            <w:r w:rsidR="0023716C">
              <w:rPr>
                <w:rFonts w:cstheme="minorHAnsi"/>
                <w:sz w:val="18"/>
                <w:szCs w:val="18"/>
              </w:rPr>
              <w:t>investeeringud</w:t>
            </w:r>
            <w:r w:rsidR="00311FEA">
              <w:rPr>
                <w:rFonts w:cstheme="minorHAnsi"/>
                <w:sz w:val="18"/>
                <w:szCs w:val="18"/>
              </w:rPr>
              <w:t xml:space="preserve"> </w:t>
            </w:r>
            <w:r w:rsidR="00CE4111">
              <w:rPr>
                <w:rFonts w:cstheme="minorHAnsi"/>
                <w:sz w:val="18"/>
                <w:szCs w:val="18"/>
              </w:rPr>
              <w:t xml:space="preserve">taastuvenergia </w:t>
            </w:r>
            <w:r w:rsidR="00311FEA">
              <w:rPr>
                <w:rFonts w:cstheme="minorHAnsi"/>
                <w:sz w:val="18"/>
                <w:szCs w:val="18"/>
              </w:rPr>
              <w:t>taluvustasudest</w:t>
            </w:r>
          </w:p>
        </w:tc>
        <w:tc>
          <w:tcPr>
            <w:tcW w:w="1701" w:type="dxa"/>
            <w:shd w:val="clear" w:color="auto" w:fill="auto"/>
          </w:tcPr>
          <w:p w14:paraId="4B986FD3" w14:textId="1E998BAD" w:rsidR="00A15CD4" w:rsidRDefault="00A15CD4" w:rsidP="00D066FC">
            <w:pPr>
              <w:rPr>
                <w:rFonts w:cstheme="minorHAnsi"/>
                <w:sz w:val="18"/>
                <w:szCs w:val="18"/>
              </w:rPr>
            </w:pPr>
          </w:p>
        </w:tc>
        <w:tc>
          <w:tcPr>
            <w:tcW w:w="1674" w:type="dxa"/>
            <w:shd w:val="clear" w:color="auto" w:fill="auto"/>
          </w:tcPr>
          <w:p w14:paraId="3206D682" w14:textId="66031069" w:rsidR="00A15CD4" w:rsidRDefault="00A15CD4" w:rsidP="00D066FC">
            <w:pPr>
              <w:rPr>
                <w:rFonts w:cstheme="minorHAnsi"/>
                <w:sz w:val="18"/>
                <w:szCs w:val="18"/>
              </w:rPr>
            </w:pPr>
          </w:p>
        </w:tc>
        <w:tc>
          <w:tcPr>
            <w:tcW w:w="1243" w:type="dxa"/>
            <w:shd w:val="clear" w:color="auto" w:fill="auto"/>
          </w:tcPr>
          <w:p w14:paraId="4B5FFF6F" w14:textId="3335C360" w:rsidR="00A15CD4" w:rsidRPr="00203784" w:rsidRDefault="00203784" w:rsidP="00D066FC">
            <w:pPr>
              <w:rPr>
                <w:rFonts w:cstheme="minorHAnsi"/>
                <w:sz w:val="18"/>
                <w:szCs w:val="18"/>
              </w:rPr>
            </w:pPr>
            <w:r w:rsidRPr="00203784">
              <w:rPr>
                <w:rFonts w:cstheme="minorHAnsi"/>
                <w:sz w:val="18"/>
                <w:szCs w:val="18"/>
              </w:rPr>
              <w:t>100 000</w:t>
            </w:r>
          </w:p>
        </w:tc>
        <w:tc>
          <w:tcPr>
            <w:tcW w:w="1110" w:type="dxa"/>
            <w:shd w:val="clear" w:color="auto" w:fill="auto"/>
          </w:tcPr>
          <w:p w14:paraId="3CD726BB" w14:textId="56796055" w:rsidR="00A15CD4" w:rsidRPr="00F6263E" w:rsidRDefault="00A15CD4" w:rsidP="00D066FC">
            <w:pPr>
              <w:rPr>
                <w:rFonts w:cstheme="minorHAnsi"/>
                <w:color w:val="000000" w:themeColor="text1"/>
                <w:sz w:val="18"/>
                <w:szCs w:val="18"/>
              </w:rPr>
            </w:pPr>
            <w:r w:rsidRPr="00F6263E">
              <w:rPr>
                <w:rFonts w:cstheme="minorHAnsi"/>
                <w:sz w:val="18"/>
                <w:szCs w:val="18"/>
              </w:rPr>
              <w:t>100 000</w:t>
            </w:r>
          </w:p>
        </w:tc>
        <w:tc>
          <w:tcPr>
            <w:tcW w:w="1475" w:type="dxa"/>
            <w:shd w:val="clear" w:color="auto" w:fill="auto"/>
          </w:tcPr>
          <w:p w14:paraId="24F5B2DF" w14:textId="614A8EDA" w:rsidR="00A15CD4" w:rsidRPr="000F2FF4" w:rsidRDefault="00203784" w:rsidP="00D066FC">
            <w:pPr>
              <w:rPr>
                <w:rFonts w:cstheme="minorHAnsi"/>
                <w:b/>
                <w:bCs/>
                <w:sz w:val="18"/>
                <w:szCs w:val="18"/>
              </w:rPr>
            </w:pPr>
            <w:r>
              <w:rPr>
                <w:rFonts w:cstheme="minorHAnsi"/>
                <w:b/>
                <w:bCs/>
                <w:sz w:val="18"/>
                <w:szCs w:val="18"/>
              </w:rPr>
              <w:t>2</w:t>
            </w:r>
            <w:r w:rsidR="006A2CC5">
              <w:rPr>
                <w:rFonts w:cstheme="minorHAnsi"/>
                <w:b/>
                <w:bCs/>
                <w:sz w:val="18"/>
                <w:szCs w:val="18"/>
              </w:rPr>
              <w:t>00</w:t>
            </w:r>
            <w:r w:rsidR="00A15CD4">
              <w:rPr>
                <w:rFonts w:cstheme="minorHAnsi"/>
                <w:b/>
                <w:bCs/>
                <w:sz w:val="18"/>
                <w:szCs w:val="18"/>
              </w:rPr>
              <w:t xml:space="preserve"> 000</w:t>
            </w:r>
          </w:p>
        </w:tc>
      </w:tr>
      <w:tr w:rsidR="00A15CD4" w:rsidRPr="00AF7E67" w14:paraId="5894C5C5" w14:textId="77777777" w:rsidTr="00D66976">
        <w:tc>
          <w:tcPr>
            <w:tcW w:w="4841" w:type="dxa"/>
            <w:shd w:val="clear" w:color="auto" w:fill="auto"/>
          </w:tcPr>
          <w:p w14:paraId="20AAB540" w14:textId="7CB63E89" w:rsidR="00A15CD4" w:rsidRPr="00A802E4" w:rsidRDefault="00A15CD4" w:rsidP="00D066FC">
            <w:pPr>
              <w:rPr>
                <w:rFonts w:cstheme="minorHAnsi"/>
                <w:sz w:val="18"/>
                <w:szCs w:val="18"/>
              </w:rPr>
            </w:pPr>
            <w:r w:rsidRPr="00A802E4">
              <w:rPr>
                <w:rFonts w:cstheme="minorHAnsi"/>
                <w:sz w:val="18"/>
                <w:szCs w:val="18"/>
              </w:rPr>
              <w:t xml:space="preserve">Tänavavalgustuse rekonstrueerimine ja uuendamine </w:t>
            </w:r>
          </w:p>
        </w:tc>
        <w:tc>
          <w:tcPr>
            <w:tcW w:w="1701" w:type="dxa"/>
            <w:shd w:val="clear" w:color="auto" w:fill="auto"/>
          </w:tcPr>
          <w:p w14:paraId="4FF81F35" w14:textId="5B74815C" w:rsidR="00A15CD4" w:rsidRPr="00A802E4" w:rsidRDefault="00A15CD4" w:rsidP="00D066FC">
            <w:pPr>
              <w:rPr>
                <w:rFonts w:cstheme="minorHAnsi"/>
                <w:sz w:val="18"/>
                <w:szCs w:val="18"/>
              </w:rPr>
            </w:pPr>
            <w:r w:rsidRPr="00A802E4">
              <w:rPr>
                <w:rFonts w:cstheme="minorHAnsi"/>
                <w:sz w:val="18"/>
                <w:szCs w:val="18"/>
              </w:rPr>
              <w:t>30 000</w:t>
            </w:r>
          </w:p>
        </w:tc>
        <w:tc>
          <w:tcPr>
            <w:tcW w:w="1674" w:type="dxa"/>
            <w:shd w:val="clear" w:color="auto" w:fill="auto"/>
          </w:tcPr>
          <w:p w14:paraId="7CD20E9D" w14:textId="3C4CDF83" w:rsidR="00A15CD4" w:rsidRPr="00A802E4" w:rsidRDefault="00A15CD4" w:rsidP="00D066FC">
            <w:pPr>
              <w:rPr>
                <w:rFonts w:cstheme="minorHAnsi"/>
                <w:sz w:val="18"/>
                <w:szCs w:val="18"/>
              </w:rPr>
            </w:pPr>
            <w:r w:rsidRPr="00A802E4">
              <w:rPr>
                <w:rFonts w:cstheme="minorHAnsi"/>
                <w:sz w:val="18"/>
                <w:szCs w:val="18"/>
              </w:rPr>
              <w:t xml:space="preserve"> 30 000</w:t>
            </w:r>
          </w:p>
        </w:tc>
        <w:tc>
          <w:tcPr>
            <w:tcW w:w="1243" w:type="dxa"/>
            <w:shd w:val="clear" w:color="auto" w:fill="auto"/>
          </w:tcPr>
          <w:p w14:paraId="21879F7D" w14:textId="6BAE5A92" w:rsidR="00A15CD4" w:rsidRPr="00A802E4" w:rsidRDefault="00A15CD4" w:rsidP="00D066FC">
            <w:pPr>
              <w:rPr>
                <w:rFonts w:cstheme="minorHAnsi"/>
                <w:sz w:val="18"/>
                <w:szCs w:val="18"/>
              </w:rPr>
            </w:pPr>
            <w:r w:rsidRPr="00A802E4">
              <w:rPr>
                <w:rFonts w:cstheme="minorHAnsi"/>
                <w:sz w:val="18"/>
                <w:szCs w:val="18"/>
              </w:rPr>
              <w:t>30 000</w:t>
            </w:r>
          </w:p>
        </w:tc>
        <w:tc>
          <w:tcPr>
            <w:tcW w:w="1110" w:type="dxa"/>
            <w:shd w:val="clear" w:color="auto" w:fill="auto"/>
          </w:tcPr>
          <w:p w14:paraId="6AFE3B06" w14:textId="162D8E75" w:rsidR="00A15CD4" w:rsidRPr="00A802E4" w:rsidRDefault="00A15CD4" w:rsidP="00D066FC">
            <w:pPr>
              <w:rPr>
                <w:rFonts w:cstheme="minorHAnsi"/>
                <w:sz w:val="18"/>
                <w:szCs w:val="18"/>
              </w:rPr>
            </w:pPr>
            <w:r w:rsidRPr="00A802E4">
              <w:rPr>
                <w:rFonts w:cstheme="minorHAnsi"/>
                <w:sz w:val="18"/>
                <w:szCs w:val="18"/>
              </w:rPr>
              <w:t>30 000</w:t>
            </w:r>
          </w:p>
        </w:tc>
        <w:tc>
          <w:tcPr>
            <w:tcW w:w="1475" w:type="dxa"/>
            <w:shd w:val="clear" w:color="auto" w:fill="auto"/>
          </w:tcPr>
          <w:p w14:paraId="3729C5C4" w14:textId="4FF17E42" w:rsidR="00A15CD4" w:rsidRPr="00A802E4" w:rsidRDefault="00A15CD4" w:rsidP="00D066FC">
            <w:pPr>
              <w:rPr>
                <w:rFonts w:cstheme="minorHAnsi"/>
                <w:b/>
                <w:bCs/>
                <w:sz w:val="18"/>
                <w:szCs w:val="18"/>
              </w:rPr>
            </w:pPr>
            <w:r w:rsidRPr="00A802E4">
              <w:rPr>
                <w:rFonts w:cstheme="minorHAnsi"/>
                <w:b/>
                <w:bCs/>
                <w:sz w:val="18"/>
                <w:szCs w:val="18"/>
              </w:rPr>
              <w:t>120 000</w:t>
            </w:r>
          </w:p>
        </w:tc>
      </w:tr>
      <w:tr w:rsidR="00A15CD4" w:rsidRPr="00AF7E67" w14:paraId="3BC8E4A2" w14:textId="77777777" w:rsidTr="00D66976">
        <w:tc>
          <w:tcPr>
            <w:tcW w:w="4841" w:type="dxa"/>
            <w:shd w:val="clear" w:color="auto" w:fill="auto"/>
          </w:tcPr>
          <w:p w14:paraId="6E958D31" w14:textId="0254A9FF" w:rsidR="00A15CD4" w:rsidRPr="00A802E4" w:rsidRDefault="00A15CD4" w:rsidP="00D066FC">
            <w:pPr>
              <w:rPr>
                <w:rFonts w:cstheme="minorHAnsi"/>
                <w:sz w:val="18"/>
                <w:szCs w:val="18"/>
              </w:rPr>
            </w:pPr>
            <w:r w:rsidRPr="00A802E4">
              <w:rPr>
                <w:sz w:val="18"/>
                <w:szCs w:val="18"/>
              </w:rPr>
              <w:t>Koolide ümbruskonna liikluskorralduse ülevaatamine, lahenduste leidmine ja rakendamine (Vändra gümnaasiumi liikluskorralduse projekteerimine ning ehitamine</w:t>
            </w:r>
            <w:r w:rsidR="00713150">
              <w:rPr>
                <w:sz w:val="18"/>
                <w:szCs w:val="18"/>
              </w:rPr>
              <w:t>)</w:t>
            </w:r>
          </w:p>
        </w:tc>
        <w:tc>
          <w:tcPr>
            <w:tcW w:w="1701" w:type="dxa"/>
            <w:shd w:val="clear" w:color="auto" w:fill="auto"/>
          </w:tcPr>
          <w:p w14:paraId="7A567653" w14:textId="7DC81891" w:rsidR="00A15CD4" w:rsidRPr="00A802E4" w:rsidRDefault="00A15CD4" w:rsidP="00D066FC">
            <w:pPr>
              <w:rPr>
                <w:rFonts w:cstheme="minorHAnsi"/>
                <w:sz w:val="18"/>
                <w:szCs w:val="18"/>
              </w:rPr>
            </w:pPr>
          </w:p>
        </w:tc>
        <w:tc>
          <w:tcPr>
            <w:tcW w:w="1674" w:type="dxa"/>
            <w:shd w:val="clear" w:color="auto" w:fill="auto"/>
          </w:tcPr>
          <w:p w14:paraId="62065326" w14:textId="65EF73FC" w:rsidR="00A15CD4" w:rsidRPr="00A802E4" w:rsidRDefault="00A15CD4" w:rsidP="00D066FC">
            <w:pPr>
              <w:rPr>
                <w:rFonts w:cstheme="minorHAnsi"/>
                <w:sz w:val="18"/>
                <w:szCs w:val="18"/>
              </w:rPr>
            </w:pPr>
            <w:r w:rsidRPr="00A802E4">
              <w:rPr>
                <w:rFonts w:cstheme="minorHAnsi"/>
                <w:sz w:val="18"/>
                <w:szCs w:val="18"/>
              </w:rPr>
              <w:t>75 000</w:t>
            </w:r>
          </w:p>
        </w:tc>
        <w:tc>
          <w:tcPr>
            <w:tcW w:w="1243" w:type="dxa"/>
            <w:shd w:val="clear" w:color="auto" w:fill="auto"/>
          </w:tcPr>
          <w:p w14:paraId="27B0C288" w14:textId="76A9A557" w:rsidR="00A15CD4" w:rsidRPr="00A802E4" w:rsidRDefault="00A15CD4" w:rsidP="00D066FC">
            <w:pPr>
              <w:rPr>
                <w:rFonts w:cstheme="minorHAnsi"/>
                <w:sz w:val="18"/>
                <w:szCs w:val="18"/>
              </w:rPr>
            </w:pPr>
            <w:r w:rsidRPr="00A802E4">
              <w:rPr>
                <w:rFonts w:cstheme="minorHAnsi"/>
                <w:sz w:val="18"/>
                <w:szCs w:val="18"/>
              </w:rPr>
              <w:t xml:space="preserve"> 75 000</w:t>
            </w:r>
          </w:p>
        </w:tc>
        <w:tc>
          <w:tcPr>
            <w:tcW w:w="1110" w:type="dxa"/>
            <w:shd w:val="clear" w:color="auto" w:fill="auto"/>
          </w:tcPr>
          <w:p w14:paraId="43239A32" w14:textId="77777777" w:rsidR="00A15CD4" w:rsidRPr="00A802E4" w:rsidRDefault="00A15CD4" w:rsidP="00D066FC">
            <w:pPr>
              <w:rPr>
                <w:rFonts w:cstheme="minorHAnsi"/>
                <w:sz w:val="18"/>
                <w:szCs w:val="18"/>
              </w:rPr>
            </w:pPr>
          </w:p>
        </w:tc>
        <w:tc>
          <w:tcPr>
            <w:tcW w:w="1475" w:type="dxa"/>
            <w:shd w:val="clear" w:color="auto" w:fill="auto"/>
          </w:tcPr>
          <w:p w14:paraId="5D630BCF" w14:textId="709296DF" w:rsidR="00A15CD4" w:rsidRPr="00A802E4" w:rsidRDefault="00A15CD4" w:rsidP="00D066FC">
            <w:pPr>
              <w:rPr>
                <w:rFonts w:cstheme="minorHAnsi"/>
                <w:b/>
                <w:bCs/>
                <w:sz w:val="18"/>
                <w:szCs w:val="18"/>
              </w:rPr>
            </w:pPr>
            <w:r w:rsidRPr="00A802E4">
              <w:rPr>
                <w:rFonts w:cstheme="minorHAnsi"/>
                <w:b/>
                <w:bCs/>
                <w:sz w:val="18"/>
                <w:szCs w:val="18"/>
              </w:rPr>
              <w:t>150 000</w:t>
            </w:r>
          </w:p>
        </w:tc>
      </w:tr>
      <w:tr w:rsidR="00A15CD4" w:rsidRPr="00AF7E67" w14:paraId="7586B07F" w14:textId="77777777" w:rsidTr="00D66976">
        <w:tc>
          <w:tcPr>
            <w:tcW w:w="4841" w:type="dxa"/>
            <w:shd w:val="clear" w:color="auto" w:fill="auto"/>
          </w:tcPr>
          <w:p w14:paraId="3BAACCDB" w14:textId="77777777" w:rsidR="00A15CD4" w:rsidRPr="00A802E4" w:rsidRDefault="00A15CD4" w:rsidP="00D066FC">
            <w:pPr>
              <w:rPr>
                <w:rFonts w:cstheme="minorHAnsi"/>
                <w:sz w:val="18"/>
                <w:szCs w:val="18"/>
              </w:rPr>
            </w:pPr>
            <w:proofErr w:type="spellStart"/>
            <w:r w:rsidRPr="00A802E4">
              <w:rPr>
                <w:rFonts w:cstheme="minorHAnsi"/>
                <w:sz w:val="18"/>
                <w:szCs w:val="18"/>
              </w:rPr>
              <w:t>Hajaasustusprogrammis</w:t>
            </w:r>
            <w:proofErr w:type="spellEnd"/>
            <w:r w:rsidRPr="00A802E4">
              <w:rPr>
                <w:rFonts w:cstheme="minorHAnsi"/>
                <w:sz w:val="18"/>
                <w:szCs w:val="18"/>
              </w:rPr>
              <w:t xml:space="preserve"> osalemine</w:t>
            </w:r>
          </w:p>
        </w:tc>
        <w:tc>
          <w:tcPr>
            <w:tcW w:w="1701" w:type="dxa"/>
            <w:shd w:val="clear" w:color="auto" w:fill="auto"/>
          </w:tcPr>
          <w:p w14:paraId="2281CED1" w14:textId="01663D0F" w:rsidR="00A15CD4" w:rsidRPr="00A802E4" w:rsidRDefault="00A15CD4" w:rsidP="00D066FC">
            <w:pPr>
              <w:rPr>
                <w:rFonts w:cstheme="minorHAnsi"/>
                <w:sz w:val="18"/>
                <w:szCs w:val="18"/>
              </w:rPr>
            </w:pPr>
            <w:r w:rsidRPr="00A802E4">
              <w:rPr>
                <w:rFonts w:cstheme="minorHAnsi"/>
                <w:sz w:val="18"/>
                <w:szCs w:val="18"/>
              </w:rPr>
              <w:t>45 000</w:t>
            </w:r>
          </w:p>
        </w:tc>
        <w:tc>
          <w:tcPr>
            <w:tcW w:w="1674" w:type="dxa"/>
            <w:shd w:val="clear" w:color="auto" w:fill="auto"/>
          </w:tcPr>
          <w:p w14:paraId="68E7F8EC" w14:textId="3F888B41" w:rsidR="00A15CD4" w:rsidRPr="00A802E4" w:rsidRDefault="00A15CD4" w:rsidP="00D066FC">
            <w:pPr>
              <w:rPr>
                <w:rFonts w:cstheme="minorHAnsi"/>
                <w:sz w:val="18"/>
                <w:szCs w:val="18"/>
              </w:rPr>
            </w:pPr>
            <w:r w:rsidRPr="00A802E4">
              <w:rPr>
                <w:rFonts w:cstheme="minorHAnsi"/>
                <w:sz w:val="18"/>
                <w:szCs w:val="18"/>
              </w:rPr>
              <w:t>45 000</w:t>
            </w:r>
          </w:p>
        </w:tc>
        <w:tc>
          <w:tcPr>
            <w:tcW w:w="1243" w:type="dxa"/>
            <w:shd w:val="clear" w:color="auto" w:fill="auto"/>
          </w:tcPr>
          <w:p w14:paraId="26455D23" w14:textId="32A550E9" w:rsidR="00A15CD4" w:rsidRPr="00A802E4" w:rsidRDefault="00A15CD4" w:rsidP="00D066FC">
            <w:pPr>
              <w:rPr>
                <w:rFonts w:cstheme="minorHAnsi"/>
                <w:sz w:val="18"/>
                <w:szCs w:val="18"/>
              </w:rPr>
            </w:pPr>
            <w:r w:rsidRPr="00A802E4">
              <w:rPr>
                <w:rFonts w:cstheme="minorHAnsi"/>
                <w:sz w:val="18"/>
                <w:szCs w:val="18"/>
              </w:rPr>
              <w:t>45 000</w:t>
            </w:r>
          </w:p>
        </w:tc>
        <w:tc>
          <w:tcPr>
            <w:tcW w:w="1110" w:type="dxa"/>
            <w:shd w:val="clear" w:color="auto" w:fill="auto"/>
          </w:tcPr>
          <w:p w14:paraId="4E12D4AA" w14:textId="0E0C5D29" w:rsidR="00A15CD4" w:rsidRPr="00A802E4" w:rsidRDefault="00A15CD4" w:rsidP="00D066FC">
            <w:pPr>
              <w:rPr>
                <w:rFonts w:cstheme="minorHAnsi"/>
                <w:sz w:val="18"/>
                <w:szCs w:val="18"/>
              </w:rPr>
            </w:pPr>
            <w:r w:rsidRPr="00A802E4">
              <w:rPr>
                <w:rFonts w:cstheme="minorHAnsi"/>
                <w:sz w:val="18"/>
                <w:szCs w:val="18"/>
              </w:rPr>
              <w:t>45 000</w:t>
            </w:r>
          </w:p>
        </w:tc>
        <w:tc>
          <w:tcPr>
            <w:tcW w:w="1475" w:type="dxa"/>
            <w:shd w:val="clear" w:color="auto" w:fill="auto"/>
          </w:tcPr>
          <w:p w14:paraId="0AD0562D" w14:textId="47B512F1" w:rsidR="00A15CD4" w:rsidRPr="00A802E4" w:rsidRDefault="00A15CD4" w:rsidP="00D066FC">
            <w:pPr>
              <w:rPr>
                <w:rFonts w:cstheme="minorHAnsi"/>
                <w:b/>
                <w:bCs/>
                <w:sz w:val="18"/>
                <w:szCs w:val="18"/>
              </w:rPr>
            </w:pPr>
            <w:r w:rsidRPr="00A802E4">
              <w:rPr>
                <w:rFonts w:cstheme="minorHAnsi"/>
                <w:b/>
                <w:bCs/>
                <w:sz w:val="18"/>
                <w:szCs w:val="18"/>
              </w:rPr>
              <w:t>180 000</w:t>
            </w:r>
          </w:p>
        </w:tc>
      </w:tr>
      <w:tr w:rsidR="00A15CD4" w:rsidRPr="00AF7E67" w14:paraId="17AC3F92" w14:textId="77777777" w:rsidTr="00D66976">
        <w:tc>
          <w:tcPr>
            <w:tcW w:w="4841" w:type="dxa"/>
            <w:shd w:val="clear" w:color="auto" w:fill="auto"/>
          </w:tcPr>
          <w:p w14:paraId="3EA9CA24" w14:textId="5A46F7A3" w:rsidR="00A15CD4" w:rsidRPr="000F2FF4" w:rsidRDefault="00A15CD4" w:rsidP="00E06360">
            <w:pPr>
              <w:rPr>
                <w:rFonts w:cstheme="minorHAnsi"/>
                <w:sz w:val="18"/>
                <w:szCs w:val="18"/>
              </w:rPr>
            </w:pPr>
            <w:r w:rsidRPr="000F2FF4">
              <w:rPr>
                <w:rFonts w:cstheme="minorHAnsi"/>
                <w:sz w:val="18"/>
                <w:szCs w:val="18"/>
              </w:rPr>
              <w:t>Pärnu-Jaagupi ja Tootsi staadioni ning Vändra tenniseväljaku  rekonstrueerimine</w:t>
            </w:r>
          </w:p>
        </w:tc>
        <w:tc>
          <w:tcPr>
            <w:tcW w:w="1701" w:type="dxa"/>
            <w:shd w:val="clear" w:color="auto" w:fill="auto"/>
          </w:tcPr>
          <w:p w14:paraId="5C5398F0" w14:textId="77777777" w:rsidR="00A15CD4" w:rsidRDefault="00A15CD4" w:rsidP="00D066FC">
            <w:pPr>
              <w:rPr>
                <w:rFonts w:cstheme="minorHAnsi"/>
                <w:sz w:val="18"/>
                <w:szCs w:val="18"/>
              </w:rPr>
            </w:pPr>
            <w:r w:rsidRPr="000F2FF4">
              <w:rPr>
                <w:rFonts w:cstheme="minorHAnsi"/>
                <w:sz w:val="18"/>
                <w:szCs w:val="18"/>
              </w:rPr>
              <w:t>35</w:t>
            </w:r>
            <w:r>
              <w:rPr>
                <w:rFonts w:cstheme="minorHAnsi"/>
                <w:sz w:val="18"/>
                <w:szCs w:val="18"/>
              </w:rPr>
              <w:t> </w:t>
            </w:r>
            <w:r w:rsidRPr="000F2FF4">
              <w:rPr>
                <w:rFonts w:cstheme="minorHAnsi"/>
                <w:sz w:val="18"/>
                <w:szCs w:val="18"/>
              </w:rPr>
              <w:t>000</w:t>
            </w:r>
            <w:r>
              <w:rPr>
                <w:rFonts w:cstheme="minorHAnsi"/>
                <w:sz w:val="18"/>
                <w:szCs w:val="18"/>
              </w:rPr>
              <w:t xml:space="preserve"> (P-J)</w:t>
            </w:r>
          </w:p>
          <w:p w14:paraId="12BCA8DD" w14:textId="1F399D19" w:rsidR="00203784" w:rsidRPr="000F2FF4" w:rsidRDefault="00203784" w:rsidP="00D066FC">
            <w:pPr>
              <w:rPr>
                <w:rFonts w:cstheme="minorHAnsi"/>
                <w:sz w:val="18"/>
                <w:szCs w:val="18"/>
              </w:rPr>
            </w:pPr>
            <w:r>
              <w:rPr>
                <w:rFonts w:cstheme="minorHAnsi"/>
                <w:sz w:val="18"/>
                <w:szCs w:val="18"/>
              </w:rPr>
              <w:t>100 000 (Tootsi)</w:t>
            </w:r>
          </w:p>
        </w:tc>
        <w:tc>
          <w:tcPr>
            <w:tcW w:w="1674" w:type="dxa"/>
            <w:shd w:val="clear" w:color="auto" w:fill="auto"/>
          </w:tcPr>
          <w:p w14:paraId="15DF0375" w14:textId="77777777" w:rsidR="00A15CD4" w:rsidRDefault="00A15CD4" w:rsidP="00D066FC">
            <w:pPr>
              <w:rPr>
                <w:rFonts w:cstheme="minorHAnsi"/>
                <w:sz w:val="18"/>
                <w:szCs w:val="18"/>
              </w:rPr>
            </w:pPr>
            <w:r w:rsidRPr="000F2FF4">
              <w:rPr>
                <w:rFonts w:cstheme="minorHAnsi"/>
                <w:sz w:val="18"/>
                <w:szCs w:val="18"/>
              </w:rPr>
              <w:t>450</w:t>
            </w:r>
            <w:r>
              <w:rPr>
                <w:rFonts w:cstheme="minorHAnsi"/>
                <w:sz w:val="18"/>
                <w:szCs w:val="18"/>
              </w:rPr>
              <w:t> </w:t>
            </w:r>
            <w:r w:rsidRPr="000F2FF4">
              <w:rPr>
                <w:rFonts w:cstheme="minorHAnsi"/>
                <w:sz w:val="18"/>
                <w:szCs w:val="18"/>
              </w:rPr>
              <w:t>000</w:t>
            </w:r>
            <w:r>
              <w:rPr>
                <w:rFonts w:cstheme="minorHAnsi"/>
                <w:sz w:val="18"/>
                <w:szCs w:val="18"/>
              </w:rPr>
              <w:t xml:space="preserve"> (P-J)</w:t>
            </w:r>
          </w:p>
          <w:p w14:paraId="6AA6DB55" w14:textId="41885611" w:rsidR="00A15CD4" w:rsidRPr="000F2FF4" w:rsidRDefault="00A15CD4" w:rsidP="00D066FC">
            <w:pPr>
              <w:rPr>
                <w:rFonts w:cstheme="minorHAnsi"/>
                <w:sz w:val="18"/>
                <w:szCs w:val="18"/>
              </w:rPr>
            </w:pPr>
            <w:r w:rsidRPr="000F2FF4">
              <w:rPr>
                <w:rFonts w:cstheme="minorHAnsi"/>
                <w:sz w:val="18"/>
                <w:szCs w:val="18"/>
              </w:rPr>
              <w:t>70</w:t>
            </w:r>
            <w:r>
              <w:rPr>
                <w:rFonts w:cstheme="minorHAnsi"/>
                <w:sz w:val="18"/>
                <w:szCs w:val="18"/>
              </w:rPr>
              <w:t> </w:t>
            </w:r>
            <w:r w:rsidRPr="000F2FF4">
              <w:rPr>
                <w:rFonts w:cstheme="minorHAnsi"/>
                <w:sz w:val="18"/>
                <w:szCs w:val="18"/>
              </w:rPr>
              <w:t>000</w:t>
            </w:r>
            <w:r>
              <w:rPr>
                <w:rFonts w:cstheme="minorHAnsi"/>
                <w:sz w:val="18"/>
                <w:szCs w:val="18"/>
              </w:rPr>
              <w:t xml:space="preserve"> (Vändra)</w:t>
            </w:r>
          </w:p>
        </w:tc>
        <w:tc>
          <w:tcPr>
            <w:tcW w:w="1243" w:type="dxa"/>
            <w:shd w:val="clear" w:color="auto" w:fill="auto"/>
          </w:tcPr>
          <w:p w14:paraId="1E393CCC" w14:textId="004C82E8" w:rsidR="00A15CD4" w:rsidRPr="000F2FF4" w:rsidRDefault="00A15CD4" w:rsidP="00D066FC">
            <w:pPr>
              <w:rPr>
                <w:rFonts w:cstheme="minorHAnsi"/>
                <w:sz w:val="18"/>
                <w:szCs w:val="18"/>
              </w:rPr>
            </w:pPr>
          </w:p>
        </w:tc>
        <w:tc>
          <w:tcPr>
            <w:tcW w:w="1110" w:type="dxa"/>
            <w:shd w:val="clear" w:color="auto" w:fill="auto"/>
          </w:tcPr>
          <w:p w14:paraId="14DE2DB0" w14:textId="77777777" w:rsidR="00A15CD4" w:rsidRPr="000F2FF4" w:rsidRDefault="00A15CD4" w:rsidP="00D066FC">
            <w:pPr>
              <w:rPr>
                <w:rFonts w:cstheme="minorHAnsi"/>
                <w:sz w:val="18"/>
                <w:szCs w:val="18"/>
              </w:rPr>
            </w:pPr>
          </w:p>
        </w:tc>
        <w:tc>
          <w:tcPr>
            <w:tcW w:w="1475" w:type="dxa"/>
            <w:shd w:val="clear" w:color="auto" w:fill="auto"/>
          </w:tcPr>
          <w:p w14:paraId="413B36A5" w14:textId="3B88F699" w:rsidR="00A15CD4" w:rsidRPr="000F2FF4" w:rsidRDefault="006A2CC5" w:rsidP="00D066FC">
            <w:pPr>
              <w:rPr>
                <w:rFonts w:cstheme="minorHAnsi"/>
                <w:b/>
                <w:bCs/>
                <w:sz w:val="18"/>
                <w:szCs w:val="18"/>
              </w:rPr>
            </w:pPr>
            <w:r>
              <w:rPr>
                <w:rFonts w:cstheme="minorHAnsi"/>
                <w:b/>
                <w:bCs/>
                <w:sz w:val="18"/>
                <w:szCs w:val="18"/>
              </w:rPr>
              <w:t>655</w:t>
            </w:r>
            <w:r w:rsidR="00A15CD4" w:rsidRPr="000F2FF4">
              <w:rPr>
                <w:rFonts w:cstheme="minorHAnsi"/>
                <w:b/>
                <w:bCs/>
                <w:sz w:val="18"/>
                <w:szCs w:val="18"/>
              </w:rPr>
              <w:t xml:space="preserve"> 000</w:t>
            </w:r>
          </w:p>
        </w:tc>
      </w:tr>
      <w:tr w:rsidR="00A15CD4" w:rsidRPr="00AF7E67" w14:paraId="67124E72" w14:textId="77777777" w:rsidTr="00D66976">
        <w:tc>
          <w:tcPr>
            <w:tcW w:w="4841" w:type="dxa"/>
            <w:shd w:val="clear" w:color="auto" w:fill="auto"/>
          </w:tcPr>
          <w:p w14:paraId="4D425AE0" w14:textId="662EBFD1" w:rsidR="00A15CD4" w:rsidRPr="00A802E4" w:rsidRDefault="00A15CD4" w:rsidP="00D066FC">
            <w:pPr>
              <w:rPr>
                <w:rFonts w:cstheme="minorHAnsi"/>
                <w:sz w:val="18"/>
                <w:szCs w:val="18"/>
              </w:rPr>
            </w:pPr>
            <w:r w:rsidRPr="00A802E4">
              <w:rPr>
                <w:rFonts w:cstheme="minorHAnsi"/>
                <w:sz w:val="18"/>
                <w:szCs w:val="18"/>
              </w:rPr>
              <w:t>Sotsiaal</w:t>
            </w:r>
            <w:r w:rsidR="00091140" w:rsidRPr="00A802E4">
              <w:rPr>
                <w:rFonts w:cstheme="minorHAnsi"/>
                <w:sz w:val="18"/>
                <w:szCs w:val="18"/>
              </w:rPr>
              <w:t>pindade</w:t>
            </w:r>
            <w:r w:rsidRPr="00A802E4">
              <w:rPr>
                <w:rFonts w:cstheme="minorHAnsi"/>
                <w:sz w:val="18"/>
                <w:szCs w:val="18"/>
              </w:rPr>
              <w:t xml:space="preserve"> renoveerimine vallas</w:t>
            </w:r>
          </w:p>
        </w:tc>
        <w:tc>
          <w:tcPr>
            <w:tcW w:w="1701" w:type="dxa"/>
            <w:shd w:val="clear" w:color="auto" w:fill="auto"/>
          </w:tcPr>
          <w:p w14:paraId="05A51B32" w14:textId="16496517" w:rsidR="00A15CD4" w:rsidRPr="00A802E4" w:rsidRDefault="00A15CD4" w:rsidP="00D066FC">
            <w:pPr>
              <w:rPr>
                <w:rFonts w:cstheme="minorHAnsi"/>
                <w:sz w:val="18"/>
                <w:szCs w:val="18"/>
              </w:rPr>
            </w:pPr>
            <w:r w:rsidRPr="00A802E4">
              <w:rPr>
                <w:rFonts w:cstheme="minorHAnsi"/>
                <w:sz w:val="18"/>
                <w:szCs w:val="18"/>
              </w:rPr>
              <w:t>40 000</w:t>
            </w:r>
          </w:p>
        </w:tc>
        <w:tc>
          <w:tcPr>
            <w:tcW w:w="1674" w:type="dxa"/>
            <w:shd w:val="clear" w:color="auto" w:fill="auto"/>
          </w:tcPr>
          <w:p w14:paraId="2A10FC25" w14:textId="3DE8C776" w:rsidR="00A15CD4" w:rsidRPr="00A802E4" w:rsidRDefault="00A15CD4" w:rsidP="00D066FC">
            <w:pPr>
              <w:rPr>
                <w:rFonts w:cstheme="minorHAnsi"/>
                <w:sz w:val="18"/>
                <w:szCs w:val="18"/>
              </w:rPr>
            </w:pPr>
            <w:r w:rsidRPr="00A802E4">
              <w:rPr>
                <w:rFonts w:cstheme="minorHAnsi"/>
                <w:sz w:val="18"/>
                <w:szCs w:val="18"/>
              </w:rPr>
              <w:t>40 000</w:t>
            </w:r>
          </w:p>
        </w:tc>
        <w:tc>
          <w:tcPr>
            <w:tcW w:w="1243" w:type="dxa"/>
            <w:shd w:val="clear" w:color="auto" w:fill="auto"/>
          </w:tcPr>
          <w:p w14:paraId="68A5ED02" w14:textId="018DABAE" w:rsidR="00A15CD4" w:rsidRPr="00A802E4" w:rsidRDefault="00A15CD4" w:rsidP="00D066FC">
            <w:pPr>
              <w:rPr>
                <w:rFonts w:cstheme="minorHAnsi"/>
                <w:sz w:val="18"/>
                <w:szCs w:val="18"/>
              </w:rPr>
            </w:pPr>
            <w:r w:rsidRPr="00A802E4">
              <w:rPr>
                <w:rFonts w:cstheme="minorHAnsi"/>
                <w:sz w:val="18"/>
                <w:szCs w:val="18"/>
              </w:rPr>
              <w:t>40 000</w:t>
            </w:r>
          </w:p>
        </w:tc>
        <w:tc>
          <w:tcPr>
            <w:tcW w:w="1110" w:type="dxa"/>
            <w:shd w:val="clear" w:color="auto" w:fill="auto"/>
          </w:tcPr>
          <w:p w14:paraId="40825033" w14:textId="0144F65C" w:rsidR="00A15CD4" w:rsidRPr="00A802E4" w:rsidRDefault="00A15CD4" w:rsidP="00D066FC">
            <w:pPr>
              <w:rPr>
                <w:rFonts w:cstheme="minorHAnsi"/>
                <w:sz w:val="18"/>
                <w:szCs w:val="18"/>
              </w:rPr>
            </w:pPr>
            <w:r w:rsidRPr="00A802E4">
              <w:rPr>
                <w:rFonts w:cstheme="minorHAnsi"/>
                <w:sz w:val="18"/>
                <w:szCs w:val="18"/>
              </w:rPr>
              <w:t>40 000</w:t>
            </w:r>
          </w:p>
        </w:tc>
        <w:tc>
          <w:tcPr>
            <w:tcW w:w="1475" w:type="dxa"/>
            <w:shd w:val="clear" w:color="auto" w:fill="auto"/>
          </w:tcPr>
          <w:p w14:paraId="08455674" w14:textId="20979619" w:rsidR="00A15CD4" w:rsidRPr="00A802E4" w:rsidRDefault="00A15CD4" w:rsidP="00D066FC">
            <w:pPr>
              <w:rPr>
                <w:rFonts w:cstheme="minorHAnsi"/>
                <w:b/>
                <w:bCs/>
                <w:sz w:val="18"/>
                <w:szCs w:val="18"/>
              </w:rPr>
            </w:pPr>
            <w:r w:rsidRPr="00A802E4">
              <w:rPr>
                <w:rFonts w:cstheme="minorHAnsi"/>
                <w:b/>
                <w:bCs/>
                <w:sz w:val="18"/>
                <w:szCs w:val="18"/>
              </w:rPr>
              <w:t>160 000</w:t>
            </w:r>
          </w:p>
        </w:tc>
      </w:tr>
      <w:tr w:rsidR="00A15CD4" w:rsidRPr="00AF7E67" w14:paraId="390F2C39" w14:textId="77777777" w:rsidTr="00D66976">
        <w:tc>
          <w:tcPr>
            <w:tcW w:w="4841" w:type="dxa"/>
            <w:shd w:val="clear" w:color="auto" w:fill="auto"/>
          </w:tcPr>
          <w:p w14:paraId="0ADB4F7A" w14:textId="008285B5" w:rsidR="00A15CD4" w:rsidRPr="00A802E4" w:rsidRDefault="00A15CD4" w:rsidP="00D066FC">
            <w:pPr>
              <w:rPr>
                <w:rFonts w:cstheme="minorHAnsi"/>
                <w:sz w:val="18"/>
                <w:szCs w:val="18"/>
              </w:rPr>
            </w:pPr>
            <w:r w:rsidRPr="00A802E4">
              <w:rPr>
                <w:rFonts w:cstheme="minorHAnsi"/>
                <w:sz w:val="18"/>
                <w:szCs w:val="18"/>
              </w:rPr>
              <w:t xml:space="preserve">Vändra lasteaia Rukkilille maja remondi- ja rekonstrueerimistööd </w:t>
            </w:r>
          </w:p>
        </w:tc>
        <w:tc>
          <w:tcPr>
            <w:tcW w:w="1701" w:type="dxa"/>
            <w:shd w:val="clear" w:color="auto" w:fill="auto"/>
          </w:tcPr>
          <w:p w14:paraId="1A84AFB3" w14:textId="6732BF2C" w:rsidR="00A15CD4" w:rsidRPr="00A802E4" w:rsidRDefault="00A15CD4" w:rsidP="00D066FC">
            <w:pPr>
              <w:rPr>
                <w:rFonts w:cstheme="minorHAnsi"/>
                <w:sz w:val="18"/>
                <w:szCs w:val="18"/>
              </w:rPr>
            </w:pPr>
          </w:p>
        </w:tc>
        <w:tc>
          <w:tcPr>
            <w:tcW w:w="1674" w:type="dxa"/>
            <w:shd w:val="clear" w:color="auto" w:fill="auto"/>
          </w:tcPr>
          <w:p w14:paraId="6F55183A" w14:textId="77777777" w:rsidR="00A15CD4" w:rsidRPr="00A802E4" w:rsidRDefault="00A15CD4" w:rsidP="00D066FC">
            <w:pPr>
              <w:rPr>
                <w:rFonts w:cstheme="minorHAnsi"/>
                <w:sz w:val="18"/>
                <w:szCs w:val="18"/>
              </w:rPr>
            </w:pPr>
          </w:p>
        </w:tc>
        <w:tc>
          <w:tcPr>
            <w:tcW w:w="1243" w:type="dxa"/>
            <w:shd w:val="clear" w:color="auto" w:fill="auto"/>
          </w:tcPr>
          <w:p w14:paraId="2E8F5DBC" w14:textId="77777777" w:rsidR="00A15CD4" w:rsidRPr="00A802E4" w:rsidRDefault="00A15CD4" w:rsidP="00D066FC">
            <w:pPr>
              <w:rPr>
                <w:rFonts w:cstheme="minorHAnsi"/>
                <w:sz w:val="18"/>
                <w:szCs w:val="18"/>
              </w:rPr>
            </w:pPr>
          </w:p>
        </w:tc>
        <w:tc>
          <w:tcPr>
            <w:tcW w:w="1110" w:type="dxa"/>
            <w:shd w:val="clear" w:color="auto" w:fill="auto"/>
          </w:tcPr>
          <w:p w14:paraId="4D0BC818" w14:textId="010B417A" w:rsidR="00A15CD4" w:rsidRPr="00A802E4" w:rsidRDefault="00A15CD4" w:rsidP="00D066FC">
            <w:pPr>
              <w:rPr>
                <w:rFonts w:cstheme="minorHAnsi"/>
                <w:sz w:val="18"/>
                <w:szCs w:val="18"/>
              </w:rPr>
            </w:pPr>
            <w:r w:rsidRPr="00A802E4">
              <w:rPr>
                <w:rFonts w:cstheme="minorHAnsi"/>
                <w:sz w:val="18"/>
                <w:szCs w:val="18"/>
              </w:rPr>
              <w:t>70 000</w:t>
            </w:r>
          </w:p>
        </w:tc>
        <w:tc>
          <w:tcPr>
            <w:tcW w:w="1475" w:type="dxa"/>
            <w:shd w:val="clear" w:color="auto" w:fill="auto"/>
          </w:tcPr>
          <w:p w14:paraId="484924A2" w14:textId="4A778B95" w:rsidR="00A15CD4" w:rsidRPr="00A802E4" w:rsidRDefault="00A15CD4" w:rsidP="00D066FC">
            <w:pPr>
              <w:rPr>
                <w:rFonts w:cstheme="minorHAnsi"/>
                <w:b/>
                <w:bCs/>
                <w:sz w:val="18"/>
                <w:szCs w:val="18"/>
              </w:rPr>
            </w:pPr>
            <w:r w:rsidRPr="00A802E4">
              <w:rPr>
                <w:rFonts w:cstheme="minorHAnsi"/>
                <w:b/>
                <w:bCs/>
                <w:sz w:val="18"/>
                <w:szCs w:val="18"/>
              </w:rPr>
              <w:t>70 000</w:t>
            </w:r>
          </w:p>
        </w:tc>
      </w:tr>
      <w:tr w:rsidR="00A15CD4" w:rsidRPr="00AF7E67" w14:paraId="3E28C8B1" w14:textId="77777777" w:rsidTr="00D66976">
        <w:tc>
          <w:tcPr>
            <w:tcW w:w="4841" w:type="dxa"/>
            <w:shd w:val="clear" w:color="auto" w:fill="auto"/>
          </w:tcPr>
          <w:p w14:paraId="74A5DB33" w14:textId="2A501A6A" w:rsidR="00A15CD4" w:rsidRPr="00A802E4" w:rsidRDefault="00A15CD4" w:rsidP="00D066FC">
            <w:pPr>
              <w:rPr>
                <w:rFonts w:cstheme="minorHAnsi"/>
                <w:sz w:val="18"/>
                <w:szCs w:val="18"/>
              </w:rPr>
            </w:pPr>
            <w:r w:rsidRPr="00A802E4">
              <w:rPr>
                <w:rFonts w:cstheme="minorHAnsi"/>
                <w:sz w:val="18"/>
                <w:szCs w:val="18"/>
              </w:rPr>
              <w:t>Pärnu-Jaagupi lasteaiale juurdeehituse projekteerimine ja ehitamine</w:t>
            </w:r>
          </w:p>
        </w:tc>
        <w:tc>
          <w:tcPr>
            <w:tcW w:w="1701" w:type="dxa"/>
            <w:shd w:val="clear" w:color="auto" w:fill="auto"/>
          </w:tcPr>
          <w:p w14:paraId="19D72426" w14:textId="5156A043" w:rsidR="00A15CD4" w:rsidRPr="00A802E4" w:rsidRDefault="00A15CD4" w:rsidP="00D066FC">
            <w:pPr>
              <w:rPr>
                <w:rFonts w:cstheme="minorHAnsi"/>
                <w:sz w:val="18"/>
                <w:szCs w:val="18"/>
              </w:rPr>
            </w:pPr>
          </w:p>
        </w:tc>
        <w:tc>
          <w:tcPr>
            <w:tcW w:w="1674" w:type="dxa"/>
            <w:shd w:val="clear" w:color="auto" w:fill="auto"/>
          </w:tcPr>
          <w:p w14:paraId="6D927994" w14:textId="7BD8C654" w:rsidR="00A15CD4" w:rsidRPr="00A802E4" w:rsidRDefault="00A15CD4" w:rsidP="00D066FC">
            <w:pPr>
              <w:rPr>
                <w:rFonts w:cstheme="minorHAnsi"/>
                <w:sz w:val="18"/>
                <w:szCs w:val="18"/>
              </w:rPr>
            </w:pPr>
            <w:r w:rsidRPr="00A802E4">
              <w:rPr>
                <w:rFonts w:cstheme="minorHAnsi"/>
                <w:sz w:val="18"/>
                <w:szCs w:val="18"/>
              </w:rPr>
              <w:t>600 000</w:t>
            </w:r>
          </w:p>
        </w:tc>
        <w:tc>
          <w:tcPr>
            <w:tcW w:w="1243" w:type="dxa"/>
            <w:shd w:val="clear" w:color="auto" w:fill="auto"/>
          </w:tcPr>
          <w:p w14:paraId="274F1050" w14:textId="4EDBAB99" w:rsidR="00A15CD4" w:rsidRPr="00A802E4" w:rsidRDefault="00A15CD4" w:rsidP="00D066FC">
            <w:pPr>
              <w:rPr>
                <w:rFonts w:cstheme="minorHAnsi"/>
                <w:sz w:val="18"/>
                <w:szCs w:val="18"/>
              </w:rPr>
            </w:pPr>
            <w:r w:rsidRPr="00A802E4">
              <w:rPr>
                <w:rFonts w:cstheme="minorHAnsi"/>
                <w:sz w:val="18"/>
                <w:szCs w:val="18"/>
              </w:rPr>
              <w:t>600 000</w:t>
            </w:r>
          </w:p>
        </w:tc>
        <w:tc>
          <w:tcPr>
            <w:tcW w:w="1110" w:type="dxa"/>
            <w:shd w:val="clear" w:color="auto" w:fill="auto"/>
          </w:tcPr>
          <w:p w14:paraId="1F31961F" w14:textId="77777777" w:rsidR="00A15CD4" w:rsidRPr="00A802E4" w:rsidRDefault="00A15CD4" w:rsidP="00D066FC">
            <w:pPr>
              <w:rPr>
                <w:rFonts w:cstheme="minorHAnsi"/>
                <w:sz w:val="18"/>
                <w:szCs w:val="18"/>
              </w:rPr>
            </w:pPr>
          </w:p>
        </w:tc>
        <w:tc>
          <w:tcPr>
            <w:tcW w:w="1475" w:type="dxa"/>
            <w:shd w:val="clear" w:color="auto" w:fill="auto"/>
          </w:tcPr>
          <w:p w14:paraId="07C57BBD" w14:textId="0B551BB6" w:rsidR="00A15CD4" w:rsidRPr="00A802E4" w:rsidRDefault="00A15CD4" w:rsidP="00D066FC">
            <w:pPr>
              <w:rPr>
                <w:rFonts w:cstheme="minorHAnsi"/>
                <w:b/>
                <w:bCs/>
                <w:sz w:val="18"/>
                <w:szCs w:val="18"/>
              </w:rPr>
            </w:pPr>
            <w:r w:rsidRPr="00A802E4">
              <w:rPr>
                <w:rFonts w:cstheme="minorHAnsi"/>
                <w:b/>
                <w:bCs/>
                <w:sz w:val="18"/>
                <w:szCs w:val="18"/>
              </w:rPr>
              <w:t xml:space="preserve"> 1 200 000</w:t>
            </w:r>
          </w:p>
        </w:tc>
      </w:tr>
      <w:tr w:rsidR="00A802E4" w:rsidRPr="00AF7E67" w14:paraId="5C4EE31F" w14:textId="77777777" w:rsidTr="00D66976">
        <w:tc>
          <w:tcPr>
            <w:tcW w:w="4841" w:type="dxa"/>
            <w:shd w:val="clear" w:color="auto" w:fill="auto"/>
          </w:tcPr>
          <w:p w14:paraId="78868DDC" w14:textId="6A7A0125" w:rsidR="00A802E4" w:rsidRPr="00A802E4" w:rsidRDefault="00A802E4" w:rsidP="00D066FC">
            <w:pPr>
              <w:rPr>
                <w:rFonts w:cstheme="minorHAnsi"/>
                <w:sz w:val="18"/>
                <w:szCs w:val="18"/>
              </w:rPr>
            </w:pPr>
            <w:r w:rsidRPr="00A802E4">
              <w:rPr>
                <w:rFonts w:cstheme="minorHAnsi"/>
                <w:sz w:val="18"/>
                <w:szCs w:val="18"/>
              </w:rPr>
              <w:t>Pärnu-Jaagupi Põhikooli juurdeehituse projekteerimine</w:t>
            </w:r>
          </w:p>
        </w:tc>
        <w:tc>
          <w:tcPr>
            <w:tcW w:w="1701" w:type="dxa"/>
            <w:shd w:val="clear" w:color="auto" w:fill="auto"/>
          </w:tcPr>
          <w:p w14:paraId="5CFD3A6A" w14:textId="77777777" w:rsidR="00A802E4" w:rsidRPr="00A802E4" w:rsidRDefault="00A802E4" w:rsidP="00D066FC">
            <w:pPr>
              <w:rPr>
                <w:rFonts w:cstheme="minorHAnsi"/>
                <w:sz w:val="18"/>
                <w:szCs w:val="18"/>
              </w:rPr>
            </w:pPr>
          </w:p>
        </w:tc>
        <w:tc>
          <w:tcPr>
            <w:tcW w:w="1674" w:type="dxa"/>
            <w:shd w:val="clear" w:color="auto" w:fill="auto"/>
          </w:tcPr>
          <w:p w14:paraId="79B6DA55" w14:textId="77777777" w:rsidR="00A802E4" w:rsidRPr="00A802E4" w:rsidRDefault="00A802E4" w:rsidP="00D066FC">
            <w:pPr>
              <w:rPr>
                <w:rFonts w:cstheme="minorHAnsi"/>
                <w:sz w:val="18"/>
                <w:szCs w:val="18"/>
              </w:rPr>
            </w:pPr>
          </w:p>
        </w:tc>
        <w:tc>
          <w:tcPr>
            <w:tcW w:w="1243" w:type="dxa"/>
            <w:shd w:val="clear" w:color="auto" w:fill="auto"/>
          </w:tcPr>
          <w:p w14:paraId="76E2E94F" w14:textId="393153C5" w:rsidR="00A802E4" w:rsidRPr="00A802E4" w:rsidRDefault="00A802E4" w:rsidP="00D066FC">
            <w:pPr>
              <w:rPr>
                <w:rFonts w:cstheme="minorHAnsi"/>
                <w:sz w:val="18"/>
                <w:szCs w:val="18"/>
              </w:rPr>
            </w:pPr>
            <w:r w:rsidRPr="00A802E4">
              <w:rPr>
                <w:rFonts w:cstheme="minorHAnsi"/>
                <w:sz w:val="18"/>
                <w:szCs w:val="18"/>
              </w:rPr>
              <w:t>70 000</w:t>
            </w:r>
          </w:p>
        </w:tc>
        <w:tc>
          <w:tcPr>
            <w:tcW w:w="1110" w:type="dxa"/>
            <w:shd w:val="clear" w:color="auto" w:fill="auto"/>
          </w:tcPr>
          <w:p w14:paraId="7A1D7468" w14:textId="77777777" w:rsidR="00A802E4" w:rsidRPr="00A802E4" w:rsidRDefault="00A802E4" w:rsidP="00D066FC">
            <w:pPr>
              <w:rPr>
                <w:rFonts w:cstheme="minorHAnsi"/>
                <w:sz w:val="18"/>
                <w:szCs w:val="18"/>
              </w:rPr>
            </w:pPr>
          </w:p>
        </w:tc>
        <w:tc>
          <w:tcPr>
            <w:tcW w:w="1475" w:type="dxa"/>
            <w:shd w:val="clear" w:color="auto" w:fill="auto"/>
          </w:tcPr>
          <w:p w14:paraId="5707AB99" w14:textId="08EBCCF5" w:rsidR="00A802E4" w:rsidRPr="00A802E4" w:rsidRDefault="00CA2587" w:rsidP="00D066FC">
            <w:pPr>
              <w:rPr>
                <w:rFonts w:cstheme="minorHAnsi"/>
                <w:b/>
                <w:bCs/>
                <w:sz w:val="18"/>
                <w:szCs w:val="18"/>
              </w:rPr>
            </w:pPr>
            <w:r>
              <w:rPr>
                <w:rFonts w:cstheme="minorHAnsi"/>
                <w:b/>
                <w:bCs/>
                <w:sz w:val="18"/>
                <w:szCs w:val="18"/>
              </w:rPr>
              <w:t>70 000</w:t>
            </w:r>
          </w:p>
        </w:tc>
      </w:tr>
      <w:tr w:rsidR="00A15CD4" w:rsidRPr="00AF7E67" w14:paraId="54E4A70A" w14:textId="77777777" w:rsidTr="00D66976">
        <w:tc>
          <w:tcPr>
            <w:tcW w:w="4841" w:type="dxa"/>
            <w:shd w:val="clear" w:color="auto" w:fill="auto"/>
          </w:tcPr>
          <w:p w14:paraId="64879A87" w14:textId="51710AB7" w:rsidR="00A15CD4" w:rsidRPr="00A802E4" w:rsidRDefault="00A15CD4" w:rsidP="00D066FC">
            <w:pPr>
              <w:rPr>
                <w:rFonts w:cstheme="minorHAnsi"/>
                <w:sz w:val="18"/>
                <w:szCs w:val="18"/>
              </w:rPr>
            </w:pPr>
            <w:r w:rsidRPr="00A802E4">
              <w:rPr>
                <w:rFonts w:cstheme="minorHAnsi"/>
                <w:sz w:val="18"/>
                <w:szCs w:val="18"/>
              </w:rPr>
              <w:t>Kaasava eelarve rakendamine</w:t>
            </w:r>
          </w:p>
        </w:tc>
        <w:tc>
          <w:tcPr>
            <w:tcW w:w="1701" w:type="dxa"/>
            <w:shd w:val="clear" w:color="auto" w:fill="auto"/>
          </w:tcPr>
          <w:p w14:paraId="41400A67" w14:textId="66F8ED8F" w:rsidR="00A15CD4" w:rsidRPr="00A802E4" w:rsidRDefault="00A15CD4" w:rsidP="00D066FC">
            <w:pPr>
              <w:rPr>
                <w:rFonts w:cstheme="minorHAnsi"/>
                <w:sz w:val="18"/>
                <w:szCs w:val="18"/>
              </w:rPr>
            </w:pPr>
            <w:r w:rsidRPr="00A802E4">
              <w:rPr>
                <w:rFonts w:cstheme="minorHAnsi"/>
                <w:sz w:val="18"/>
                <w:szCs w:val="18"/>
              </w:rPr>
              <w:t>25 000</w:t>
            </w:r>
          </w:p>
        </w:tc>
        <w:tc>
          <w:tcPr>
            <w:tcW w:w="1674" w:type="dxa"/>
            <w:shd w:val="clear" w:color="auto" w:fill="auto"/>
          </w:tcPr>
          <w:p w14:paraId="50DBF7B2" w14:textId="72FB2C8F" w:rsidR="00A15CD4" w:rsidRPr="00A802E4" w:rsidRDefault="00A15CD4" w:rsidP="00D066FC">
            <w:pPr>
              <w:rPr>
                <w:rFonts w:cstheme="minorHAnsi"/>
                <w:sz w:val="18"/>
                <w:szCs w:val="18"/>
              </w:rPr>
            </w:pPr>
            <w:r w:rsidRPr="00A802E4">
              <w:rPr>
                <w:rFonts w:cstheme="minorHAnsi"/>
                <w:sz w:val="18"/>
                <w:szCs w:val="18"/>
              </w:rPr>
              <w:t>25 000</w:t>
            </w:r>
          </w:p>
        </w:tc>
        <w:tc>
          <w:tcPr>
            <w:tcW w:w="1243" w:type="dxa"/>
            <w:shd w:val="clear" w:color="auto" w:fill="auto"/>
          </w:tcPr>
          <w:p w14:paraId="21BA3F2F" w14:textId="79972788" w:rsidR="00A15CD4" w:rsidRPr="00A802E4" w:rsidRDefault="00A15CD4" w:rsidP="00D066FC">
            <w:pPr>
              <w:rPr>
                <w:rFonts w:cstheme="minorHAnsi"/>
                <w:sz w:val="18"/>
                <w:szCs w:val="18"/>
              </w:rPr>
            </w:pPr>
            <w:r w:rsidRPr="00A802E4">
              <w:rPr>
                <w:rFonts w:cstheme="minorHAnsi"/>
                <w:sz w:val="18"/>
                <w:szCs w:val="18"/>
              </w:rPr>
              <w:t>25 000</w:t>
            </w:r>
          </w:p>
        </w:tc>
        <w:tc>
          <w:tcPr>
            <w:tcW w:w="1110" w:type="dxa"/>
            <w:shd w:val="clear" w:color="auto" w:fill="auto"/>
          </w:tcPr>
          <w:p w14:paraId="0116A78C" w14:textId="7B5B3565" w:rsidR="00A15CD4" w:rsidRPr="00A802E4" w:rsidRDefault="00A15CD4" w:rsidP="00D066FC">
            <w:pPr>
              <w:rPr>
                <w:rFonts w:cstheme="minorHAnsi"/>
                <w:sz w:val="18"/>
                <w:szCs w:val="18"/>
              </w:rPr>
            </w:pPr>
            <w:r w:rsidRPr="00A802E4">
              <w:rPr>
                <w:rFonts w:cstheme="minorHAnsi"/>
                <w:sz w:val="18"/>
                <w:szCs w:val="18"/>
              </w:rPr>
              <w:t>25 000</w:t>
            </w:r>
          </w:p>
        </w:tc>
        <w:tc>
          <w:tcPr>
            <w:tcW w:w="1475" w:type="dxa"/>
            <w:shd w:val="clear" w:color="auto" w:fill="auto"/>
          </w:tcPr>
          <w:p w14:paraId="251294D6" w14:textId="48CBC450" w:rsidR="00A15CD4" w:rsidRPr="00A802E4" w:rsidRDefault="00A15CD4" w:rsidP="00D066FC">
            <w:pPr>
              <w:rPr>
                <w:rFonts w:cstheme="minorHAnsi"/>
                <w:b/>
                <w:bCs/>
                <w:sz w:val="18"/>
                <w:szCs w:val="18"/>
              </w:rPr>
            </w:pPr>
            <w:r w:rsidRPr="00A802E4">
              <w:rPr>
                <w:rFonts w:cstheme="minorHAnsi"/>
                <w:b/>
                <w:bCs/>
                <w:sz w:val="18"/>
                <w:szCs w:val="18"/>
              </w:rPr>
              <w:t>100 000</w:t>
            </w:r>
          </w:p>
        </w:tc>
      </w:tr>
      <w:tr w:rsidR="00A15CD4" w:rsidRPr="00AF7E67" w14:paraId="04222D05" w14:textId="77777777" w:rsidTr="00D66976">
        <w:tc>
          <w:tcPr>
            <w:tcW w:w="4841" w:type="dxa"/>
          </w:tcPr>
          <w:p w14:paraId="4B68C5FC" w14:textId="77777777" w:rsidR="00A15CD4" w:rsidRPr="00AF7E67" w:rsidRDefault="00A15CD4" w:rsidP="00D066FC">
            <w:pPr>
              <w:rPr>
                <w:rFonts w:cstheme="minorHAnsi"/>
                <w:b/>
                <w:bCs/>
                <w:sz w:val="18"/>
                <w:szCs w:val="18"/>
              </w:rPr>
            </w:pPr>
            <w:r w:rsidRPr="00AF7E67">
              <w:rPr>
                <w:rFonts w:cstheme="minorHAnsi"/>
                <w:b/>
                <w:bCs/>
                <w:sz w:val="18"/>
                <w:szCs w:val="18"/>
              </w:rPr>
              <w:t>KOKKU</w:t>
            </w:r>
          </w:p>
        </w:tc>
        <w:tc>
          <w:tcPr>
            <w:tcW w:w="1701" w:type="dxa"/>
            <w:shd w:val="clear" w:color="auto" w:fill="auto"/>
          </w:tcPr>
          <w:p w14:paraId="0D804445" w14:textId="414AA3F5" w:rsidR="00A15CD4" w:rsidRPr="00AF7E67" w:rsidRDefault="0084548E" w:rsidP="00D066FC">
            <w:pPr>
              <w:rPr>
                <w:rFonts w:cstheme="minorHAnsi"/>
                <w:b/>
                <w:bCs/>
                <w:sz w:val="18"/>
                <w:szCs w:val="18"/>
              </w:rPr>
            </w:pPr>
            <w:r>
              <w:rPr>
                <w:rFonts w:cstheme="minorHAnsi"/>
                <w:b/>
                <w:bCs/>
                <w:sz w:val="18"/>
                <w:szCs w:val="18"/>
              </w:rPr>
              <w:t>4</w:t>
            </w:r>
            <w:r w:rsidR="006A2CC5">
              <w:rPr>
                <w:rFonts w:cstheme="minorHAnsi"/>
                <w:b/>
                <w:bCs/>
                <w:sz w:val="18"/>
                <w:szCs w:val="18"/>
              </w:rPr>
              <w:t>38</w:t>
            </w:r>
            <w:r w:rsidR="00A15CD4">
              <w:rPr>
                <w:rFonts w:cstheme="minorHAnsi"/>
                <w:b/>
                <w:bCs/>
                <w:sz w:val="18"/>
                <w:szCs w:val="18"/>
              </w:rPr>
              <w:t xml:space="preserve"> 000</w:t>
            </w:r>
          </w:p>
        </w:tc>
        <w:tc>
          <w:tcPr>
            <w:tcW w:w="1674" w:type="dxa"/>
          </w:tcPr>
          <w:p w14:paraId="0CC7B7E1" w14:textId="79B9F574" w:rsidR="00A15CD4" w:rsidRPr="00AF7E67" w:rsidRDefault="00A15CD4" w:rsidP="00D066FC">
            <w:pPr>
              <w:rPr>
                <w:rFonts w:cstheme="minorHAnsi"/>
                <w:b/>
                <w:bCs/>
                <w:sz w:val="18"/>
                <w:szCs w:val="18"/>
              </w:rPr>
            </w:pPr>
            <w:r>
              <w:rPr>
                <w:rFonts w:cstheme="minorHAnsi"/>
                <w:b/>
                <w:bCs/>
                <w:sz w:val="18"/>
                <w:szCs w:val="18"/>
              </w:rPr>
              <w:t>1</w:t>
            </w:r>
            <w:r w:rsidR="006A2CC5">
              <w:rPr>
                <w:rFonts w:cstheme="minorHAnsi"/>
                <w:b/>
                <w:bCs/>
                <w:sz w:val="18"/>
                <w:szCs w:val="18"/>
              </w:rPr>
              <w:t> </w:t>
            </w:r>
            <w:r w:rsidR="0084548E">
              <w:rPr>
                <w:rFonts w:cstheme="minorHAnsi"/>
                <w:b/>
                <w:bCs/>
                <w:sz w:val="18"/>
                <w:szCs w:val="18"/>
              </w:rPr>
              <w:t>549</w:t>
            </w:r>
            <w:r w:rsidR="006A2CC5">
              <w:rPr>
                <w:rFonts w:cstheme="minorHAnsi"/>
                <w:b/>
                <w:bCs/>
                <w:sz w:val="18"/>
                <w:szCs w:val="18"/>
              </w:rPr>
              <w:t xml:space="preserve"> 000</w:t>
            </w:r>
          </w:p>
        </w:tc>
        <w:tc>
          <w:tcPr>
            <w:tcW w:w="1243" w:type="dxa"/>
          </w:tcPr>
          <w:p w14:paraId="64E5D7AD" w14:textId="1C58FDC2" w:rsidR="00A15CD4" w:rsidRPr="00AF7E67" w:rsidRDefault="00A15CD4" w:rsidP="00D066FC">
            <w:pPr>
              <w:rPr>
                <w:rFonts w:cstheme="minorHAnsi"/>
                <w:b/>
                <w:bCs/>
                <w:sz w:val="18"/>
                <w:szCs w:val="18"/>
              </w:rPr>
            </w:pPr>
            <w:r>
              <w:rPr>
                <w:rFonts w:cstheme="minorHAnsi"/>
                <w:b/>
                <w:bCs/>
                <w:sz w:val="18"/>
                <w:szCs w:val="18"/>
              </w:rPr>
              <w:t>1</w:t>
            </w:r>
            <w:r w:rsidR="006A2CC5">
              <w:rPr>
                <w:rFonts w:cstheme="minorHAnsi"/>
                <w:b/>
                <w:bCs/>
                <w:sz w:val="18"/>
                <w:szCs w:val="18"/>
              </w:rPr>
              <w:t xml:space="preserve"> </w:t>
            </w:r>
            <w:r w:rsidR="0084548E">
              <w:rPr>
                <w:rFonts w:cstheme="minorHAnsi"/>
                <w:b/>
                <w:bCs/>
                <w:sz w:val="18"/>
                <w:szCs w:val="18"/>
              </w:rPr>
              <w:t>1</w:t>
            </w:r>
            <w:r w:rsidR="006A2CC5">
              <w:rPr>
                <w:rFonts w:cstheme="minorHAnsi"/>
                <w:b/>
                <w:bCs/>
                <w:sz w:val="18"/>
                <w:szCs w:val="18"/>
              </w:rPr>
              <w:t>28</w:t>
            </w:r>
            <w:r>
              <w:rPr>
                <w:rFonts w:cstheme="minorHAnsi"/>
                <w:b/>
                <w:bCs/>
                <w:sz w:val="18"/>
                <w:szCs w:val="18"/>
              </w:rPr>
              <w:t xml:space="preserve"> 000</w:t>
            </w:r>
          </w:p>
        </w:tc>
        <w:tc>
          <w:tcPr>
            <w:tcW w:w="1110" w:type="dxa"/>
          </w:tcPr>
          <w:p w14:paraId="608FF6BD" w14:textId="1AB86AC6" w:rsidR="00A15CD4" w:rsidRPr="00AF7E67" w:rsidRDefault="00A15CD4" w:rsidP="00D066FC">
            <w:pPr>
              <w:rPr>
                <w:rFonts w:cstheme="minorHAnsi"/>
                <w:b/>
                <w:bCs/>
                <w:sz w:val="18"/>
                <w:szCs w:val="18"/>
              </w:rPr>
            </w:pPr>
            <w:r>
              <w:rPr>
                <w:rFonts w:cstheme="minorHAnsi"/>
                <w:b/>
                <w:bCs/>
                <w:sz w:val="18"/>
                <w:szCs w:val="18"/>
              </w:rPr>
              <w:t>448 000</w:t>
            </w:r>
          </w:p>
        </w:tc>
        <w:tc>
          <w:tcPr>
            <w:tcW w:w="1475" w:type="dxa"/>
          </w:tcPr>
          <w:p w14:paraId="3E05EB57" w14:textId="0A9A8734" w:rsidR="00A15CD4" w:rsidRPr="00AF7E67" w:rsidRDefault="00A15CD4" w:rsidP="00D066FC">
            <w:pPr>
              <w:rPr>
                <w:rFonts w:cstheme="minorHAnsi"/>
                <w:b/>
                <w:bCs/>
                <w:sz w:val="18"/>
                <w:szCs w:val="18"/>
              </w:rPr>
            </w:pPr>
            <w:r>
              <w:rPr>
                <w:rFonts w:cstheme="minorHAnsi"/>
                <w:b/>
                <w:bCs/>
                <w:sz w:val="18"/>
                <w:szCs w:val="18"/>
              </w:rPr>
              <w:t>3</w:t>
            </w:r>
            <w:r w:rsidR="00CA2587">
              <w:rPr>
                <w:rFonts w:cstheme="minorHAnsi"/>
                <w:b/>
                <w:bCs/>
                <w:sz w:val="18"/>
                <w:szCs w:val="18"/>
              </w:rPr>
              <w:t> </w:t>
            </w:r>
            <w:r w:rsidR="0084548E">
              <w:rPr>
                <w:rFonts w:cstheme="minorHAnsi"/>
                <w:b/>
                <w:bCs/>
                <w:sz w:val="18"/>
                <w:szCs w:val="18"/>
              </w:rPr>
              <w:t>563</w:t>
            </w:r>
            <w:r w:rsidR="00CA2587">
              <w:rPr>
                <w:rFonts w:cstheme="minorHAnsi"/>
                <w:b/>
                <w:bCs/>
                <w:sz w:val="18"/>
                <w:szCs w:val="18"/>
              </w:rPr>
              <w:t xml:space="preserve"> </w:t>
            </w:r>
            <w:r>
              <w:rPr>
                <w:rFonts w:cstheme="minorHAnsi"/>
                <w:b/>
                <w:bCs/>
                <w:sz w:val="18"/>
                <w:szCs w:val="18"/>
              </w:rPr>
              <w:t>000</w:t>
            </w:r>
          </w:p>
        </w:tc>
      </w:tr>
      <w:bookmarkEnd w:id="126"/>
    </w:tbl>
    <w:p w14:paraId="29870AA9" w14:textId="418B9B02" w:rsidR="00AD4486" w:rsidRDefault="00AD4486">
      <w:pPr>
        <w:rPr>
          <w:rFonts w:asciiTheme="majorHAnsi" w:eastAsiaTheme="majorEastAsia" w:hAnsiTheme="majorHAnsi" w:cstheme="majorBidi"/>
          <w:color w:val="2F5496" w:themeColor="accent1" w:themeShade="BF"/>
          <w:sz w:val="26"/>
          <w:szCs w:val="26"/>
        </w:rPr>
      </w:pPr>
    </w:p>
    <w:p w14:paraId="23C6696E" w14:textId="77777777" w:rsidR="00AD4486" w:rsidRDefault="00AD4486">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14:paraId="3493F96A" w14:textId="77777777" w:rsidR="00AD4486" w:rsidRPr="00EE6ACB" w:rsidRDefault="00AD4486" w:rsidP="00A96078">
      <w:pPr>
        <w:pStyle w:val="Heading1"/>
        <w:rPr>
          <w:sz w:val="20"/>
          <w:szCs w:val="20"/>
        </w:rPr>
      </w:pPr>
      <w:bookmarkStart w:id="127" w:name="_Toc143167829"/>
      <w:r w:rsidRPr="00EE6ACB">
        <w:lastRenderedPageBreak/>
        <w:t xml:space="preserve">Põhja-Pärnumaa valla haridus- ja </w:t>
      </w:r>
      <w:proofErr w:type="spellStart"/>
      <w:r w:rsidRPr="00EE6ACB">
        <w:t>noortevaldkonna</w:t>
      </w:r>
      <w:proofErr w:type="spellEnd"/>
      <w:r w:rsidRPr="00EE6ACB">
        <w:t xml:space="preserve"> hetkeseis</w:t>
      </w:r>
      <w:bookmarkEnd w:id="127"/>
    </w:p>
    <w:p w14:paraId="2BD42F40" w14:textId="77777777" w:rsidR="00AD4486" w:rsidRPr="00EE6ACB" w:rsidRDefault="00AD4486" w:rsidP="0044328D">
      <w:pPr>
        <w:jc w:val="both"/>
      </w:pPr>
    </w:p>
    <w:p w14:paraId="062578A1"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 xml:space="preserve">Põhja-Pärnumaa valla haridus- ja </w:t>
      </w:r>
      <w:proofErr w:type="spellStart"/>
      <w:r w:rsidRPr="00EE6ACB">
        <w:rPr>
          <w:rFonts w:ascii="Times New Roman" w:hAnsi="Times New Roman" w:cs="Times New Roman"/>
        </w:rPr>
        <w:t>noortevaldkonna</w:t>
      </w:r>
      <w:proofErr w:type="spellEnd"/>
      <w:r w:rsidRPr="00EE6ACB">
        <w:rPr>
          <w:rFonts w:ascii="Times New Roman" w:hAnsi="Times New Roman" w:cs="Times New Roman"/>
        </w:rPr>
        <w:t xml:space="preserve"> arengukava koostati 2019.-2020. aastal ja kinnitati Põhja-Pärnumaa Vallavolikogu poolt oktoobris 2020. Arengukava koostas OÜ </w:t>
      </w:r>
      <w:proofErr w:type="spellStart"/>
      <w:r w:rsidRPr="00EE6ACB">
        <w:rPr>
          <w:rFonts w:ascii="Times New Roman" w:hAnsi="Times New Roman" w:cs="Times New Roman"/>
        </w:rPr>
        <w:t>Cumulus</w:t>
      </w:r>
      <w:proofErr w:type="spellEnd"/>
      <w:r w:rsidRPr="00EE6ACB">
        <w:rPr>
          <w:rFonts w:ascii="Times New Roman" w:hAnsi="Times New Roman" w:cs="Times New Roman"/>
        </w:rPr>
        <w:t xml:space="preserve"> Consulting.</w:t>
      </w:r>
    </w:p>
    <w:p w14:paraId="66916BD0"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 xml:space="preserve">Haridus- ja </w:t>
      </w:r>
      <w:proofErr w:type="spellStart"/>
      <w:r w:rsidRPr="00EE6ACB">
        <w:rPr>
          <w:rFonts w:ascii="Times New Roman" w:hAnsi="Times New Roman" w:cs="Times New Roman"/>
        </w:rPr>
        <w:t>noortevaldkonna</w:t>
      </w:r>
      <w:proofErr w:type="spellEnd"/>
      <w:r w:rsidRPr="00EE6ACB">
        <w:rPr>
          <w:rFonts w:ascii="Times New Roman" w:hAnsi="Times New Roman" w:cs="Times New Roman"/>
        </w:rPr>
        <w:t xml:space="preserve"> all tuleb mõista terviklikku süsteemi, mis lisaks alus- ja üldharidusele hõlmab ka huviharidust ja -tegevust ning noorsootööd. Need on omavahel tihedalt läbi põimunud, mitteformaalne haridus täiendab kooli õpitavat ja vastupidi. Seetõttu käsitleti neid ühes arengudokumendis. Eelnevast tulenevalt on ka mõistel õppija laiem tähendus - õppimine toimub nii koolis (formaalne haridus), huviringis (mitteformaalne haridus) kui ka muudes vaba aja tegevustes (informaalne haridus). Arengukava keskmes oli nüüdisaegne õpikäsitus - arusaam sellest, mis eesmärkidel ja viisil õppimine toimub, asetades fookusesse iga inimese võimete avamise ja tema toetamise viisil, mis lubab parimat toimetulekut järjest keerustuvas maailmas ning ka selle maailma enda mõistlikul arengurajal hoidmist.</w:t>
      </w:r>
    </w:p>
    <w:p w14:paraId="73E1F4A8" w14:textId="77777777" w:rsidR="00AD4486" w:rsidRPr="00EE6ACB" w:rsidRDefault="00AD4486" w:rsidP="00AD4486">
      <w:pPr>
        <w:rPr>
          <w:rFonts w:ascii="Times New Roman" w:hAnsi="Times New Roman" w:cs="Times New Roman"/>
        </w:rPr>
      </w:pPr>
      <w:r w:rsidRPr="00EE6ACB">
        <w:rPr>
          <w:rFonts w:ascii="Times New Roman" w:hAnsi="Times New Roman" w:cs="Times New Roman"/>
        </w:rPr>
        <w:t>Arengukava kokkupaneku raames:</w:t>
      </w:r>
    </w:p>
    <w:p w14:paraId="3E73D907" w14:textId="77777777" w:rsidR="00AD4486" w:rsidRPr="00EE6ACB" w:rsidRDefault="00AD4486" w:rsidP="00AD4486">
      <w:pPr>
        <w:numPr>
          <w:ilvl w:val="0"/>
          <w:numId w:val="31"/>
        </w:numPr>
        <w:pBdr>
          <w:top w:val="nil"/>
          <w:left w:val="nil"/>
          <w:bottom w:val="nil"/>
          <w:right w:val="nil"/>
          <w:between w:val="nil"/>
        </w:pBdr>
        <w:spacing w:after="120" w:line="240" w:lineRule="auto"/>
        <w:ind w:left="714" w:hanging="357"/>
        <w:jc w:val="both"/>
        <w:rPr>
          <w:rFonts w:ascii="Times New Roman" w:hAnsi="Times New Roman" w:cs="Times New Roman"/>
        </w:rPr>
      </w:pPr>
      <w:r w:rsidRPr="00EE6ACB">
        <w:rPr>
          <w:rFonts w:ascii="Times New Roman" w:hAnsi="Times New Roman" w:cs="Times New Roman"/>
        </w:rPr>
        <w:t>Koostati valla elanikkonna ülevaade ja rahvastikuprognoos perioodiks 2020–2040;</w:t>
      </w:r>
    </w:p>
    <w:p w14:paraId="7D59AF17" w14:textId="77777777" w:rsidR="00AD4486" w:rsidRPr="00EE6ACB" w:rsidRDefault="00AD4486" w:rsidP="00AD4486">
      <w:pPr>
        <w:numPr>
          <w:ilvl w:val="0"/>
          <w:numId w:val="31"/>
        </w:numPr>
        <w:pBdr>
          <w:top w:val="nil"/>
          <w:left w:val="nil"/>
          <w:bottom w:val="nil"/>
          <w:right w:val="nil"/>
          <w:between w:val="nil"/>
        </w:pBdr>
        <w:spacing w:after="120" w:line="240" w:lineRule="auto"/>
        <w:ind w:left="714" w:hanging="357"/>
        <w:jc w:val="both"/>
        <w:rPr>
          <w:rFonts w:ascii="Times New Roman" w:hAnsi="Times New Roman" w:cs="Times New Roman"/>
        </w:rPr>
      </w:pPr>
      <w:r w:rsidRPr="00EE6ACB">
        <w:rPr>
          <w:rFonts w:ascii="Times New Roman" w:hAnsi="Times New Roman" w:cs="Times New Roman"/>
        </w:rPr>
        <w:t xml:space="preserve">Viidi läbi haridus- ja </w:t>
      </w:r>
      <w:proofErr w:type="spellStart"/>
      <w:r w:rsidRPr="00EE6ACB">
        <w:rPr>
          <w:rFonts w:ascii="Times New Roman" w:hAnsi="Times New Roman" w:cs="Times New Roman"/>
        </w:rPr>
        <w:t>noortevaldkonna</w:t>
      </w:r>
      <w:proofErr w:type="spellEnd"/>
      <w:r w:rsidRPr="00EE6ACB">
        <w:rPr>
          <w:rFonts w:ascii="Times New Roman" w:hAnsi="Times New Roman" w:cs="Times New Roman"/>
        </w:rPr>
        <w:t xml:space="preserve"> asutuste analüüs, sh vaadeldi õpirännet, töötajaskonda, kinnisvara füüsilist olukorda ja finantseerimist. Analüüs hõlmas ka kõikide asutuste külastamist ja juhtide intervjueerimist;</w:t>
      </w:r>
    </w:p>
    <w:p w14:paraId="749F057B" w14:textId="77777777" w:rsidR="00AD4486" w:rsidRPr="00EE6ACB" w:rsidRDefault="00AD4486" w:rsidP="00AD4486">
      <w:pPr>
        <w:numPr>
          <w:ilvl w:val="0"/>
          <w:numId w:val="31"/>
        </w:numPr>
        <w:pBdr>
          <w:top w:val="nil"/>
          <w:left w:val="nil"/>
          <w:bottom w:val="nil"/>
          <w:right w:val="nil"/>
          <w:between w:val="nil"/>
        </w:pBdr>
        <w:spacing w:after="120" w:line="240" w:lineRule="auto"/>
        <w:ind w:left="714" w:hanging="357"/>
        <w:jc w:val="both"/>
        <w:rPr>
          <w:rFonts w:ascii="Times New Roman" w:hAnsi="Times New Roman" w:cs="Times New Roman"/>
        </w:rPr>
      </w:pPr>
      <w:r w:rsidRPr="00EE6ACB">
        <w:rPr>
          <w:rFonts w:ascii="Times New Roman" w:hAnsi="Times New Roman" w:cs="Times New Roman"/>
        </w:rPr>
        <w:t>Korraldati kaasamisseminarid tulevikupildi kujundamiseks.</w:t>
      </w:r>
    </w:p>
    <w:p w14:paraId="13A230E7" w14:textId="77777777" w:rsidR="00AD4486" w:rsidRPr="00EE6ACB" w:rsidRDefault="00AD4486" w:rsidP="0044328D">
      <w:pPr>
        <w:jc w:val="both"/>
        <w:rPr>
          <w:rFonts w:ascii="Times New Roman" w:hAnsi="Times New Roman" w:cs="Times New Roman"/>
          <w:b/>
        </w:rPr>
      </w:pPr>
      <w:r w:rsidRPr="00EE6ACB">
        <w:rPr>
          <w:rFonts w:ascii="Times New Roman" w:hAnsi="Times New Roman" w:cs="Times New Roman"/>
        </w:rPr>
        <w:t>Arengukava koostamist koordineeris juhtrühm, kuhu kuulusid vallavalitsuse, volikogu ja asutuste esindajad. Juhtrühm määratles peamised suunad, tegi vahekokkuvõtteid ja -järeldusi.</w:t>
      </w:r>
    </w:p>
    <w:p w14:paraId="503AD313"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Põhja-Pärnumaa vald asub Pärnu maakonna põhjaosas. Valda iseloomustab suur territoorium (1011 km²) ning tulenevalt ulatuslikest soo-, raba- ja metsaaladest osalt hõre või puuduv asustus. Põhja-Pärnumaa valla hallata on 10 haridusvaldkonna asutust: üks gümnaasium, kaks põhikooli, kaks lasteaiaga koos tegutsevat põhikooli, üks lasteaiaga koos tegutsev 6-klassiline kool, kaks lasteaeda ja kaks huvihariduskooli ning noorsootöökeskus, asukohaga üheksas erinevas asustusüksuses.</w:t>
      </w:r>
    </w:p>
    <w:p w14:paraId="7BC072D7"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Asutused:</w:t>
      </w:r>
    </w:p>
    <w:p w14:paraId="21029460"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proofErr w:type="spellStart"/>
      <w:r w:rsidRPr="00EE6ACB">
        <w:rPr>
          <w:rFonts w:ascii="Times New Roman" w:hAnsi="Times New Roman" w:cs="Times New Roman"/>
        </w:rPr>
        <w:t>Juurikaru</w:t>
      </w:r>
      <w:proofErr w:type="spellEnd"/>
      <w:r w:rsidRPr="00EE6ACB">
        <w:rPr>
          <w:rFonts w:ascii="Times New Roman" w:hAnsi="Times New Roman" w:cs="Times New Roman"/>
        </w:rPr>
        <w:t xml:space="preserve"> Põhikool on 9-klassiline kool Vändra piirkonnas;</w:t>
      </w:r>
    </w:p>
    <w:p w14:paraId="7B02DA7F"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proofErr w:type="spellStart"/>
      <w:r w:rsidRPr="00EE6ACB">
        <w:rPr>
          <w:rFonts w:ascii="Times New Roman" w:hAnsi="Times New Roman" w:cs="Times New Roman"/>
        </w:rPr>
        <w:t>Kergu</w:t>
      </w:r>
      <w:proofErr w:type="spellEnd"/>
      <w:r w:rsidRPr="00EE6ACB">
        <w:rPr>
          <w:rFonts w:ascii="Times New Roman" w:hAnsi="Times New Roman" w:cs="Times New Roman"/>
        </w:rPr>
        <w:t xml:space="preserve"> Lasteaed-Algkool on ühe lasteaiarühmaga 6-klassiline kool Kaisma piirkonnas;</w:t>
      </w:r>
    </w:p>
    <w:p w14:paraId="3785401C"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Pärnjõe Kool on ühe lasteaiarühmaga 6-klassiline kool Vändra piirkonnas;</w:t>
      </w:r>
    </w:p>
    <w:p w14:paraId="0DF94353"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Pärnu-Jaagupi Põhikool on 9-klassiline kool Halinga piirkonnas;</w:t>
      </w:r>
    </w:p>
    <w:p w14:paraId="2E986FC4"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Tootsi Lasteaed-Põhikool on kolme lasteaiarühmaga 9-klassiline kool Tootsi piirkonnas;</w:t>
      </w:r>
    </w:p>
    <w:p w14:paraId="290476EA"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Vändra Gümnaasium on 12-klassiline gümnaasium Vändra alevis;</w:t>
      </w:r>
    </w:p>
    <w:p w14:paraId="2B52B824"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Vändra Lasteaed on 11 rühmaga lasteaed Vändra alevis ja </w:t>
      </w:r>
      <w:proofErr w:type="spellStart"/>
      <w:r w:rsidRPr="00EE6ACB">
        <w:rPr>
          <w:rFonts w:ascii="Times New Roman" w:hAnsi="Times New Roman" w:cs="Times New Roman"/>
        </w:rPr>
        <w:t>Vihtra</w:t>
      </w:r>
      <w:proofErr w:type="spellEnd"/>
      <w:r w:rsidRPr="00EE6ACB">
        <w:rPr>
          <w:rFonts w:ascii="Times New Roman" w:hAnsi="Times New Roman" w:cs="Times New Roman"/>
        </w:rPr>
        <w:t xml:space="preserve"> külas;</w:t>
      </w:r>
    </w:p>
    <w:p w14:paraId="1F6EFB59"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lastRenderedPageBreak/>
        <w:t>Pärnu-Jaagupi Lasteaed Pesamuna on 10 rühmaga lasteaed Pärnu-Jaagupi alevis, Libatse ja Vahenurme külas;</w:t>
      </w:r>
    </w:p>
    <w:p w14:paraId="7FAD36A2"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Pärnu-Jaagupi Muusikakool on huvihariduskool Halinga piirkonnas;</w:t>
      </w:r>
    </w:p>
    <w:p w14:paraId="3315D29F" w14:textId="77777777" w:rsidR="00AD4486" w:rsidRPr="00EE6ACB" w:rsidRDefault="00AD4486" w:rsidP="00AD4486">
      <w:pPr>
        <w:numPr>
          <w:ilvl w:val="0"/>
          <w:numId w:val="29"/>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M. Lüdigi nim Vändra Muusika- ja Kunstikool on huvihariduskool Vändra piirkonnas;</w:t>
      </w:r>
    </w:p>
    <w:p w14:paraId="673DFBA5" w14:textId="77777777" w:rsidR="00AD4486" w:rsidRPr="00EE6ACB" w:rsidRDefault="00AD4486" w:rsidP="0044328D">
      <w:pPr>
        <w:numPr>
          <w:ilvl w:val="0"/>
          <w:numId w:val="29"/>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Põhja-Pärnumaa Noorsootöökeskusel on 3 tegevuskohta – noortekeskused Pärnu-Jaagupi, Tootsi ja Vändra alevis.</w:t>
      </w:r>
    </w:p>
    <w:p w14:paraId="4FEBD9A2"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Põhja-Pärnumaa valla territoorium jaotus enne haldusreformi kolme erineva omavalitsusüksuse vahel. Kõigil valdadel olid oma keskused, kuhu koondati haridusteenused. Demograafiliste muutustega kaasneb vajadus ümber vaadata ka senine toimeloogika ning viia see vastavusse muudatustega.</w:t>
      </w:r>
    </w:p>
    <w:p w14:paraId="2608FCE3" w14:textId="77777777" w:rsidR="00AD4486" w:rsidRPr="00EE6ACB" w:rsidRDefault="00AD4486" w:rsidP="00AD4486">
      <w:pPr>
        <w:rPr>
          <w:rFonts w:ascii="Times New Roman" w:hAnsi="Times New Roman" w:cs="Times New Roman"/>
        </w:rPr>
      </w:pPr>
      <w:r w:rsidRPr="00EE6ACB">
        <w:rPr>
          <w:rFonts w:ascii="Times New Roman" w:hAnsi="Times New Roman" w:cs="Times New Roman"/>
        </w:rPr>
        <w:t>Järgnevalt on esitatud kokkuvõtvalt peamised järeldused analüüsivaldkondade lõikes.</w:t>
      </w:r>
    </w:p>
    <w:p w14:paraId="41DA4C8F" w14:textId="77777777" w:rsidR="00AD4486" w:rsidRPr="00EE6ACB" w:rsidRDefault="00AD4486" w:rsidP="00AD4486">
      <w:pPr>
        <w:rPr>
          <w:rFonts w:ascii="Times New Roman" w:hAnsi="Times New Roman" w:cs="Times New Roman"/>
          <w:b/>
        </w:rPr>
      </w:pPr>
      <w:r w:rsidRPr="00EE6ACB">
        <w:rPr>
          <w:rFonts w:ascii="Times New Roman" w:hAnsi="Times New Roman" w:cs="Times New Roman"/>
          <w:b/>
        </w:rPr>
        <w:t>Ruumimustri seisukohast saab välja tuua järgneva:</w:t>
      </w:r>
    </w:p>
    <w:p w14:paraId="6EB7D759" w14:textId="77777777" w:rsidR="00AD4486" w:rsidRPr="00EE6ACB" w:rsidRDefault="00AD4486" w:rsidP="00AD4486">
      <w:pPr>
        <w:numPr>
          <w:ilvl w:val="0"/>
          <w:numId w:val="32"/>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Põhja-Pärnumaa vald on selgelt kahe keskusega omavalitsus. Vändra ja Pärnu-Jaagupi alev on mõlemad rahvaarvult piisavalt suured ning omavad laiemat tagamaad, asudes suuremate liikumisteede ääres ja tagamaalt lähtuvate ühenduste ristumiskohas. Kaugus maakonnakeskusest Pärnu linnast tingib olukorra, kus alevitel on suurem roll elanikkonnale teenuste pakkumisel;</w:t>
      </w:r>
    </w:p>
    <w:p w14:paraId="1DCD6386" w14:textId="77777777" w:rsidR="00AD4486" w:rsidRPr="00EE6ACB" w:rsidRDefault="00AD4486" w:rsidP="00AD4486">
      <w:pPr>
        <w:numPr>
          <w:ilvl w:val="0"/>
          <w:numId w:val="32"/>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Tootsi alev on geograafiliselt isoleeritud eraldiseisev tiheasustatud asustusüksus, millel puudub tagamaa;</w:t>
      </w:r>
    </w:p>
    <w:p w14:paraId="6B6FDE9F" w14:textId="77777777" w:rsidR="00AD4486" w:rsidRPr="00EE6ACB" w:rsidRDefault="00AD4486" w:rsidP="00AD4486">
      <w:pPr>
        <w:numPr>
          <w:ilvl w:val="0"/>
          <w:numId w:val="32"/>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Kaisma ei ole eraldiseisev toimepiirkond. Kuigi </w:t>
      </w:r>
      <w:proofErr w:type="spellStart"/>
      <w:r w:rsidRPr="00EE6ACB">
        <w:rPr>
          <w:rFonts w:ascii="Times New Roman" w:hAnsi="Times New Roman" w:cs="Times New Roman"/>
        </w:rPr>
        <w:t>Kergu</w:t>
      </w:r>
      <w:proofErr w:type="spellEnd"/>
      <w:r w:rsidRPr="00EE6ACB">
        <w:rPr>
          <w:rFonts w:ascii="Times New Roman" w:hAnsi="Times New Roman" w:cs="Times New Roman"/>
        </w:rPr>
        <w:t xml:space="preserve"> küla asub peamiste liikumisteede ristumiskohas, ei ole küla ega ka kogu piirkonna rahvaarv selleks piisavalt suur. Lisaks maakonnakeskusele Pärnule jääb Kaisma piirkond kolme väiksema keskuse – Vändra, Pärnu-Jaagupi ja Järvakandi – mõjualasse;</w:t>
      </w:r>
    </w:p>
    <w:p w14:paraId="3DBC7CE3" w14:textId="77777777" w:rsidR="00AD4486" w:rsidRPr="00EE6ACB" w:rsidRDefault="00AD4486" w:rsidP="00AD4486">
      <w:pPr>
        <w:numPr>
          <w:ilvl w:val="0"/>
          <w:numId w:val="32"/>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Valla haridusvõrgu toimeloogika kujundamisel tuleb arvesse võtta laste arvu ja paiknemist piirkondades (tarbijad), teenuste kättesaadavust (vahemaad) ja peamisi liikumismustreid (ühendused);</w:t>
      </w:r>
    </w:p>
    <w:p w14:paraId="030FE583" w14:textId="77777777" w:rsidR="00AD4486" w:rsidRPr="00EE6ACB" w:rsidRDefault="00AD4486" w:rsidP="00AD4486">
      <w:pPr>
        <w:numPr>
          <w:ilvl w:val="0"/>
          <w:numId w:val="32"/>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Nii Vändra kui ka Halinga piirkonnas on sõiduaeg vastavalt Vändrasse ja Pärnu-Jaagupisse tagamaalt kuni veerand tundi, Kaisma piirkonnast mõlemasse alla poole tunni. Kuigi Tootsi on selgelt teistest piirkondadest enam eraldatud, jääb ta siiski Vändrast ainult paarikümne minuti sõiduaja kaugusele.</w:t>
      </w:r>
    </w:p>
    <w:p w14:paraId="13E48C4A"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2019.-2020. aastal aset leidnud rahvastikuarengute analüüsimise tulemusena võib kokkuvõtvalt välja tuua järgneva:</w:t>
      </w:r>
    </w:p>
    <w:p w14:paraId="41E6A11E"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Valla elanikkond väheneb kõigis piirkondades negatiivse loomuliku- ja/või rändeiibe mõjul. Valla rahvaarvu kahanemistempo on olnud pikaajaliselt keskmiselt 1,5% aastas. Koolieas laste arv on vähenenud viimase viieteistkümne aastaga enam kui kaks korda, tööealiste arvu vähenemine on samuti suuremahuline ja kiirenev, ainsaks kasvavaks vanusegrupiks on 65+;</w:t>
      </w:r>
    </w:p>
    <w:p w14:paraId="47BFC926"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Piirkondadest on trendid ja üldine demograafiline olukord rahvastiku vanusstruktuuri vaates halvem Tootsi ja Vändra alevis, sündimuse seisukohalt Vändra alevis ning väljarände seisukohalt Vändra alevis ja Kaisma piirkonnas;</w:t>
      </w:r>
    </w:p>
    <w:p w14:paraId="23949B10"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Demograafiline kohanemine on osalt toimunud, aga ei ole veel lõppenud – lapsi ei ole juba praegu piisavalt olemasoleva asutuste võrgu säilitamiseks;</w:t>
      </w:r>
    </w:p>
    <w:p w14:paraId="170D69A4" w14:textId="77777777" w:rsidR="00AD4486" w:rsidRPr="00EE6ACB" w:rsidRDefault="00AD4486" w:rsidP="00AD4486">
      <w:pPr>
        <w:numPr>
          <w:ilvl w:val="0"/>
          <w:numId w:val="28"/>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Sündimus on Eesti keskmisel tasemel, aasta keskmine sündide arv on piisav kuni kolme klassikomplekti moodustamiseks. Sündide arv on piisav liitklassideta koolide pidamiseks Halinga ja Vändra (sh alev) piirkonnas.</w:t>
      </w:r>
    </w:p>
    <w:p w14:paraId="789A6E39"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Haridusvaldkonna teenusevajaduse 2020. aastal koostatud prognoos näitab, et:</w:t>
      </w:r>
    </w:p>
    <w:p w14:paraId="57838302" w14:textId="77777777" w:rsidR="00AD4486" w:rsidRPr="00EE6ACB" w:rsidRDefault="00AD4486" w:rsidP="00AD4486">
      <w:pPr>
        <w:numPr>
          <w:ilvl w:val="0"/>
          <w:numId w:val="25"/>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järgneva kümne aastaga kahaneb lasteaiaeas laste arv kuni 100 lapse ehk enam kui neljandiku võrra. Arvestades lasteaiarühma keskmiseks suuruseks 18 last, on tõenäone 5 rühma tegevuse lõpetamise vajadus;</w:t>
      </w:r>
    </w:p>
    <w:p w14:paraId="6B45B8C5" w14:textId="77777777" w:rsidR="00AD4486" w:rsidRPr="00EE6ACB" w:rsidRDefault="00AD4486" w:rsidP="00AD4486">
      <w:pPr>
        <w:numPr>
          <w:ilvl w:val="0"/>
          <w:numId w:val="25"/>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lastRenderedPageBreak/>
        <w:t>Järgneva kümnendi jooksul põhikooliõpilaste arvus olulist muutust ei toimu, aset leiab vähenemine kuni 10%;</w:t>
      </w:r>
    </w:p>
    <w:p w14:paraId="6CCE3D9F" w14:textId="77777777" w:rsidR="00AD4486" w:rsidRPr="00EE6ACB" w:rsidRDefault="00AD4486" w:rsidP="00AD4486">
      <w:pPr>
        <w:numPr>
          <w:ilvl w:val="0"/>
          <w:numId w:val="25"/>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Aastal 2030 läheb prognoositavalt 1. klassi Halinga piirkonnas 23 last, Kaisma piirkonnas 3, Tootsi piirkonnas 7 ja Vändra piirkonnas (sh alev) 29 last –valla peale kokku u 60 last. Seega nii nagu juba praegu, veel enam tulevikus, puudub laste arvu alusel vallas vajadus kuue kooli pidamiseks; </w:t>
      </w:r>
    </w:p>
    <w:p w14:paraId="3F1EF7DF" w14:textId="77777777" w:rsidR="00AD4486" w:rsidRPr="00EE6ACB" w:rsidRDefault="00AD4486" w:rsidP="00AD4486">
      <w:pPr>
        <w:numPr>
          <w:ilvl w:val="0"/>
          <w:numId w:val="25"/>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2023. aasta maikuu seisuga rahvastikuregistri andmete alusel koostatud kooliminejate prognoos näitab, et 2030. aastaks koostatud prognoos (2020) võib tõele vastata, sest:</w:t>
      </w:r>
    </w:p>
    <w:tbl>
      <w:tblPr>
        <w:tblStyle w:val="TableGrid"/>
        <w:tblW w:w="13183" w:type="dxa"/>
        <w:tblInd w:w="704" w:type="dxa"/>
        <w:tblLayout w:type="fixed"/>
        <w:tblLook w:val="06A0" w:firstRow="1" w:lastRow="0" w:firstColumn="1" w:lastColumn="0" w:noHBand="1" w:noVBand="1"/>
      </w:tblPr>
      <w:tblGrid>
        <w:gridCol w:w="2835"/>
        <w:gridCol w:w="1701"/>
        <w:gridCol w:w="1559"/>
        <w:gridCol w:w="1560"/>
        <w:gridCol w:w="1417"/>
        <w:gridCol w:w="1418"/>
        <w:gridCol w:w="1417"/>
        <w:gridCol w:w="1276"/>
      </w:tblGrid>
      <w:tr w:rsidR="001C6605" w:rsidRPr="00EE6ACB" w14:paraId="7339F1E5" w14:textId="77777777" w:rsidTr="001C6605">
        <w:trPr>
          <w:trHeight w:val="300"/>
        </w:trPr>
        <w:tc>
          <w:tcPr>
            <w:tcW w:w="2835" w:type="dxa"/>
          </w:tcPr>
          <w:p w14:paraId="2217EA46" w14:textId="77777777" w:rsidR="001C6605" w:rsidRPr="00EE6ACB" w:rsidRDefault="001C6605" w:rsidP="00FC445D">
            <w:r w:rsidRPr="00EE6ACB">
              <w:t>Aasta</w:t>
            </w:r>
          </w:p>
        </w:tc>
        <w:tc>
          <w:tcPr>
            <w:tcW w:w="1701" w:type="dxa"/>
          </w:tcPr>
          <w:p w14:paraId="0A83451E" w14:textId="2691B530" w:rsidR="001C6605" w:rsidRPr="00EE6ACB" w:rsidRDefault="001C6605" w:rsidP="00FC445D">
            <w:r w:rsidRPr="00EE6ACB">
              <w:t>202</w:t>
            </w:r>
            <w:r>
              <w:t>4</w:t>
            </w:r>
          </w:p>
        </w:tc>
        <w:tc>
          <w:tcPr>
            <w:tcW w:w="1559" w:type="dxa"/>
          </w:tcPr>
          <w:p w14:paraId="68FF4086" w14:textId="50C77470" w:rsidR="001C6605" w:rsidRPr="00EE6ACB" w:rsidRDefault="001C6605" w:rsidP="00FC445D">
            <w:r w:rsidRPr="00EE6ACB">
              <w:t>202</w:t>
            </w:r>
            <w:r>
              <w:t>5</w:t>
            </w:r>
          </w:p>
        </w:tc>
        <w:tc>
          <w:tcPr>
            <w:tcW w:w="1560" w:type="dxa"/>
          </w:tcPr>
          <w:p w14:paraId="235B5077" w14:textId="16D27C53" w:rsidR="001C6605" w:rsidRPr="00EE6ACB" w:rsidRDefault="001C6605" w:rsidP="00FC445D">
            <w:r w:rsidRPr="00EE6ACB">
              <w:t>202</w:t>
            </w:r>
            <w:r>
              <w:t>6</w:t>
            </w:r>
          </w:p>
        </w:tc>
        <w:tc>
          <w:tcPr>
            <w:tcW w:w="1417" w:type="dxa"/>
          </w:tcPr>
          <w:p w14:paraId="012A9B68" w14:textId="078F33E4" w:rsidR="001C6605" w:rsidRPr="00EE6ACB" w:rsidRDefault="001C6605" w:rsidP="00FC445D">
            <w:r w:rsidRPr="00EE6ACB">
              <w:t>202</w:t>
            </w:r>
            <w:r>
              <w:t>7</w:t>
            </w:r>
          </w:p>
        </w:tc>
        <w:tc>
          <w:tcPr>
            <w:tcW w:w="1418" w:type="dxa"/>
          </w:tcPr>
          <w:p w14:paraId="02EFF262" w14:textId="4232D461" w:rsidR="001C6605" w:rsidRPr="00EE6ACB" w:rsidRDefault="001C6605" w:rsidP="00FC445D">
            <w:r>
              <w:t>2028</w:t>
            </w:r>
          </w:p>
        </w:tc>
        <w:tc>
          <w:tcPr>
            <w:tcW w:w="1417" w:type="dxa"/>
          </w:tcPr>
          <w:p w14:paraId="5A98A4C5" w14:textId="30524540" w:rsidR="001C6605" w:rsidRPr="00EE6ACB" w:rsidRDefault="001C6605" w:rsidP="00FC445D">
            <w:r w:rsidRPr="00EE6ACB">
              <w:t>202</w:t>
            </w:r>
            <w:r>
              <w:t>9</w:t>
            </w:r>
          </w:p>
        </w:tc>
        <w:tc>
          <w:tcPr>
            <w:tcW w:w="1276" w:type="dxa"/>
          </w:tcPr>
          <w:p w14:paraId="2CF5F80E" w14:textId="52D44610" w:rsidR="001C6605" w:rsidRPr="00EE6ACB" w:rsidRDefault="001C6605" w:rsidP="00FC445D">
            <w:r w:rsidRPr="00EE6ACB">
              <w:t>20</w:t>
            </w:r>
            <w:r>
              <w:t>30</w:t>
            </w:r>
          </w:p>
        </w:tc>
      </w:tr>
      <w:tr w:rsidR="001C6605" w:rsidRPr="00EE6ACB" w14:paraId="14F4CB01" w14:textId="77777777" w:rsidTr="001C6605">
        <w:trPr>
          <w:trHeight w:val="300"/>
        </w:trPr>
        <w:tc>
          <w:tcPr>
            <w:tcW w:w="2835" w:type="dxa"/>
          </w:tcPr>
          <w:p w14:paraId="1101E2F8" w14:textId="77777777" w:rsidR="001C6605" w:rsidRPr="00EE6ACB" w:rsidRDefault="001C6605" w:rsidP="00FC445D">
            <w:r w:rsidRPr="00EE6ACB">
              <w:t>I klassi õpilaste arv</w:t>
            </w:r>
          </w:p>
        </w:tc>
        <w:tc>
          <w:tcPr>
            <w:tcW w:w="1701" w:type="dxa"/>
          </w:tcPr>
          <w:p w14:paraId="106CF27A" w14:textId="3DEA8F43" w:rsidR="001C6605" w:rsidRPr="00EE6ACB" w:rsidRDefault="001C6605" w:rsidP="00FC445D">
            <w:r>
              <w:t>59</w:t>
            </w:r>
          </w:p>
        </w:tc>
        <w:tc>
          <w:tcPr>
            <w:tcW w:w="1559" w:type="dxa"/>
          </w:tcPr>
          <w:p w14:paraId="3E9EF681" w14:textId="01E15EBE" w:rsidR="001C6605" w:rsidRPr="00EE6ACB" w:rsidRDefault="001C6605" w:rsidP="00FC445D">
            <w:r>
              <w:t>92</w:t>
            </w:r>
          </w:p>
        </w:tc>
        <w:tc>
          <w:tcPr>
            <w:tcW w:w="1560" w:type="dxa"/>
          </w:tcPr>
          <w:p w14:paraId="736397F0" w14:textId="51862114" w:rsidR="001C6605" w:rsidRPr="00EE6ACB" w:rsidRDefault="001C6605" w:rsidP="00FC445D">
            <w:r>
              <w:t>81</w:t>
            </w:r>
          </w:p>
        </w:tc>
        <w:tc>
          <w:tcPr>
            <w:tcW w:w="1417" w:type="dxa"/>
          </w:tcPr>
          <w:p w14:paraId="4EC8D3AA" w14:textId="77777777" w:rsidR="001C6605" w:rsidRPr="00EE6ACB" w:rsidRDefault="001C6605" w:rsidP="00FC445D">
            <w:r w:rsidRPr="00EE6ACB">
              <w:t>81</w:t>
            </w:r>
          </w:p>
        </w:tc>
        <w:tc>
          <w:tcPr>
            <w:tcW w:w="1418" w:type="dxa"/>
          </w:tcPr>
          <w:p w14:paraId="07A6DFBA" w14:textId="71F1F8C3" w:rsidR="001C6605" w:rsidRPr="00EE6ACB" w:rsidRDefault="001C6605" w:rsidP="00FC445D">
            <w:r>
              <w:t>79</w:t>
            </w:r>
          </w:p>
        </w:tc>
        <w:tc>
          <w:tcPr>
            <w:tcW w:w="1417" w:type="dxa"/>
          </w:tcPr>
          <w:p w14:paraId="096CF5CE" w14:textId="441E624E" w:rsidR="001C6605" w:rsidRPr="00EE6ACB" w:rsidRDefault="001C6605" w:rsidP="00FC445D">
            <w:r>
              <w:t>80</w:t>
            </w:r>
          </w:p>
        </w:tc>
        <w:tc>
          <w:tcPr>
            <w:tcW w:w="1276" w:type="dxa"/>
          </w:tcPr>
          <w:p w14:paraId="341E9988" w14:textId="45B66A57" w:rsidR="001C6605" w:rsidRPr="00EE6ACB" w:rsidRDefault="001C6605" w:rsidP="00FC445D">
            <w:r w:rsidRPr="00EE6ACB">
              <w:t>6</w:t>
            </w:r>
            <w:r>
              <w:t>2</w:t>
            </w:r>
          </w:p>
        </w:tc>
      </w:tr>
    </w:tbl>
    <w:p w14:paraId="0E1C9B9D" w14:textId="77777777" w:rsidR="00AD4486" w:rsidRPr="00EE6ACB" w:rsidRDefault="00AD4486" w:rsidP="00AD4486">
      <w:pPr>
        <w:pBdr>
          <w:top w:val="nil"/>
          <w:left w:val="nil"/>
          <w:bottom w:val="nil"/>
          <w:right w:val="nil"/>
          <w:between w:val="nil"/>
        </w:pBdr>
        <w:tabs>
          <w:tab w:val="left" w:pos="921"/>
        </w:tabs>
      </w:pPr>
    </w:p>
    <w:p w14:paraId="32B596A3"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Alushariduse korralduse seisukohast saab välja tuua:</w:t>
      </w:r>
    </w:p>
    <w:p w14:paraId="7B60C773"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Alushariduse teenuse tarbimine on kohapõhine, vallasisene ränne on väike, väljaspool valda käivad üksikud lapsed;</w:t>
      </w:r>
    </w:p>
    <w:p w14:paraId="4AD0779E"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Olemasolevad lasteaia rühmade täituvus on keskpärane (keskmiselt 15,8 last rühmas). Rühmade täituvus on väike ühe-</w:t>
      </w:r>
      <w:proofErr w:type="spellStart"/>
      <w:r w:rsidRPr="00EE6ACB">
        <w:rPr>
          <w:rFonts w:ascii="Times New Roman" w:hAnsi="Times New Roman" w:cs="Times New Roman"/>
        </w:rPr>
        <w:t>rühmalistes</w:t>
      </w:r>
      <w:proofErr w:type="spellEnd"/>
      <w:r w:rsidRPr="00EE6ACB">
        <w:rPr>
          <w:rFonts w:ascii="Times New Roman" w:hAnsi="Times New Roman" w:cs="Times New Roman"/>
        </w:rPr>
        <w:t xml:space="preserve"> lasteaedades,  Pärnjõel 16 last (praegu rohkem ei mahutagi) ja Kergus 11 last. Tootsi Lasteaia kolmes rühmas on 40 last (keskmine täituvus 13,3 last). Silmas tuleb pidada teatavaid piiranguid: sõimerühma täituvusnorm on 14 last ja liitrühmas 18 last. Pärnu-Jaagupis on 10 rühmas 158 last sh </w:t>
      </w:r>
      <w:proofErr w:type="spellStart"/>
      <w:r w:rsidRPr="00EE6ACB">
        <w:rPr>
          <w:rFonts w:ascii="Times New Roman" w:hAnsi="Times New Roman" w:cs="Times New Roman"/>
        </w:rPr>
        <w:t>Libatses</w:t>
      </w:r>
      <w:proofErr w:type="spellEnd"/>
      <w:r w:rsidRPr="00EE6ACB">
        <w:rPr>
          <w:rFonts w:ascii="Times New Roman" w:hAnsi="Times New Roman" w:cs="Times New Roman"/>
        </w:rPr>
        <w:t xml:space="preserve"> üks liitrühm ja Vahenurmes 2 rühma) ja Vändra Lasteaia 11 rühmas  186 last.(Mürakaru majas neli rühma  ja </w:t>
      </w:r>
      <w:proofErr w:type="spellStart"/>
      <w:r w:rsidRPr="00EE6ACB">
        <w:rPr>
          <w:rFonts w:ascii="Times New Roman" w:hAnsi="Times New Roman" w:cs="Times New Roman"/>
        </w:rPr>
        <w:t>Vihtras</w:t>
      </w:r>
      <w:proofErr w:type="spellEnd"/>
      <w:r w:rsidRPr="00EE6ACB">
        <w:rPr>
          <w:rFonts w:ascii="Times New Roman" w:hAnsi="Times New Roman" w:cs="Times New Roman"/>
        </w:rPr>
        <w:t xml:space="preserve"> üks liitrühm).</w:t>
      </w:r>
    </w:p>
    <w:p w14:paraId="3A89D785" w14:textId="77777777" w:rsidR="00AD4486" w:rsidRPr="00EE6ACB" w:rsidRDefault="00AD4486" w:rsidP="00AD4486">
      <w:pPr>
        <w:numPr>
          <w:ilvl w:val="0"/>
          <w:numId w:val="28"/>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 xml:space="preserve">Praegune seis, kus vallas on palju väikeseid lasteaedu (1 rühmaga), tekitab olukorra, kus ei ole võimalik rühmasid laste arvu muutusel optimaalselt komplekteerida. Samas muutuksid vahemaad nt </w:t>
      </w:r>
      <w:proofErr w:type="spellStart"/>
      <w:r w:rsidRPr="00EE6ACB">
        <w:rPr>
          <w:rFonts w:ascii="Times New Roman" w:hAnsi="Times New Roman" w:cs="Times New Roman"/>
        </w:rPr>
        <w:t>Kergu</w:t>
      </w:r>
      <w:proofErr w:type="spellEnd"/>
      <w:r w:rsidRPr="00EE6ACB">
        <w:rPr>
          <w:rFonts w:ascii="Times New Roman" w:hAnsi="Times New Roman" w:cs="Times New Roman"/>
        </w:rPr>
        <w:t xml:space="preserve"> ja Tootsi sulgemisel liiga suureks. Seega on teenust ka edaspidi vajalik neis hoida, kuid Vändra ja Halinga piirkonnas on soovitav alusharidus koondada keskustesse.</w:t>
      </w:r>
    </w:p>
    <w:p w14:paraId="551DCB1A" w14:textId="77777777" w:rsidR="00AD4486" w:rsidRPr="00EE6ACB" w:rsidRDefault="00AD4486" w:rsidP="00AD4486">
      <w:pPr>
        <w:numPr>
          <w:ilvl w:val="0"/>
          <w:numId w:val="28"/>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2020. aastal koostatud taustaanalüüs sündide osas on suhteliselt täpne, küll aga erineb surmade prognoos olulisel määral:</w:t>
      </w:r>
    </w:p>
    <w:tbl>
      <w:tblPr>
        <w:tblStyle w:val="TableGrid"/>
        <w:tblW w:w="0" w:type="auto"/>
        <w:tblInd w:w="704" w:type="dxa"/>
        <w:tblLayout w:type="fixed"/>
        <w:tblLook w:val="06A0" w:firstRow="1" w:lastRow="0" w:firstColumn="1" w:lastColumn="0" w:noHBand="1" w:noVBand="1"/>
      </w:tblPr>
      <w:tblGrid>
        <w:gridCol w:w="1099"/>
        <w:gridCol w:w="2303"/>
        <w:gridCol w:w="3260"/>
        <w:gridCol w:w="2977"/>
        <w:gridCol w:w="3544"/>
      </w:tblGrid>
      <w:tr w:rsidR="00AD4486" w:rsidRPr="00EE6ACB" w14:paraId="0D71CCE9" w14:textId="77777777" w:rsidTr="0044328D">
        <w:trPr>
          <w:trHeight w:val="300"/>
        </w:trPr>
        <w:tc>
          <w:tcPr>
            <w:tcW w:w="1099" w:type="dxa"/>
          </w:tcPr>
          <w:p w14:paraId="730590B7" w14:textId="77777777" w:rsidR="00AD4486" w:rsidRPr="00EE6ACB" w:rsidRDefault="00AD4486" w:rsidP="00FC445D">
            <w:r w:rsidRPr="00EE6ACB">
              <w:t>aasta</w:t>
            </w:r>
          </w:p>
        </w:tc>
        <w:tc>
          <w:tcPr>
            <w:tcW w:w="5563" w:type="dxa"/>
            <w:gridSpan w:val="2"/>
          </w:tcPr>
          <w:p w14:paraId="378DA861" w14:textId="77777777" w:rsidR="00AD4486" w:rsidRPr="00EE6ACB" w:rsidRDefault="00AD4486" w:rsidP="00FC445D">
            <w:pPr>
              <w:jc w:val="center"/>
            </w:pPr>
            <w:r w:rsidRPr="00EE6ACB">
              <w:t>sünnid</w:t>
            </w:r>
          </w:p>
        </w:tc>
        <w:tc>
          <w:tcPr>
            <w:tcW w:w="6521" w:type="dxa"/>
            <w:gridSpan w:val="2"/>
          </w:tcPr>
          <w:p w14:paraId="50815A4B" w14:textId="77777777" w:rsidR="00AD4486" w:rsidRPr="00EE6ACB" w:rsidRDefault="00AD4486" w:rsidP="00FC445D">
            <w:pPr>
              <w:jc w:val="center"/>
            </w:pPr>
            <w:r w:rsidRPr="00EE6ACB">
              <w:t>surmad</w:t>
            </w:r>
          </w:p>
        </w:tc>
      </w:tr>
      <w:tr w:rsidR="00AD4486" w:rsidRPr="00EE6ACB" w14:paraId="74E79316" w14:textId="77777777" w:rsidTr="0044328D">
        <w:trPr>
          <w:trHeight w:val="300"/>
        </w:trPr>
        <w:tc>
          <w:tcPr>
            <w:tcW w:w="1099" w:type="dxa"/>
          </w:tcPr>
          <w:p w14:paraId="61CEBC11" w14:textId="77777777" w:rsidR="00AD4486" w:rsidRPr="00EE6ACB" w:rsidRDefault="00AD4486" w:rsidP="00FC445D"/>
        </w:tc>
        <w:tc>
          <w:tcPr>
            <w:tcW w:w="2303" w:type="dxa"/>
          </w:tcPr>
          <w:p w14:paraId="5311C592" w14:textId="77777777" w:rsidR="00AD4486" w:rsidRPr="00EE6ACB" w:rsidRDefault="00AD4486" w:rsidP="00FC445D">
            <w:r w:rsidRPr="00EE6ACB">
              <w:t>prognoositud</w:t>
            </w:r>
          </w:p>
        </w:tc>
        <w:tc>
          <w:tcPr>
            <w:tcW w:w="3260" w:type="dxa"/>
          </w:tcPr>
          <w:p w14:paraId="6BD5535E" w14:textId="77777777" w:rsidR="00AD4486" w:rsidRPr="00EE6ACB" w:rsidRDefault="00AD4486" w:rsidP="00FC445D">
            <w:r w:rsidRPr="00EE6ACB">
              <w:t>tegelik</w:t>
            </w:r>
          </w:p>
        </w:tc>
        <w:tc>
          <w:tcPr>
            <w:tcW w:w="2977" w:type="dxa"/>
          </w:tcPr>
          <w:p w14:paraId="71EC3B7A" w14:textId="77777777" w:rsidR="00AD4486" w:rsidRPr="00EE6ACB" w:rsidRDefault="00AD4486" w:rsidP="00FC445D">
            <w:r w:rsidRPr="00EE6ACB">
              <w:t>prognoositud</w:t>
            </w:r>
          </w:p>
        </w:tc>
        <w:tc>
          <w:tcPr>
            <w:tcW w:w="3544" w:type="dxa"/>
          </w:tcPr>
          <w:p w14:paraId="0EB29AC1" w14:textId="77777777" w:rsidR="00AD4486" w:rsidRPr="00EE6ACB" w:rsidRDefault="00AD4486" w:rsidP="00FC445D">
            <w:r w:rsidRPr="00EE6ACB">
              <w:t>tegelik</w:t>
            </w:r>
          </w:p>
        </w:tc>
      </w:tr>
      <w:tr w:rsidR="00AD4486" w:rsidRPr="00EE6ACB" w14:paraId="625AF205" w14:textId="77777777" w:rsidTr="0044328D">
        <w:trPr>
          <w:trHeight w:val="300"/>
        </w:trPr>
        <w:tc>
          <w:tcPr>
            <w:tcW w:w="1099" w:type="dxa"/>
          </w:tcPr>
          <w:p w14:paraId="73029CF0" w14:textId="77777777" w:rsidR="00AD4486" w:rsidRPr="00EE6ACB" w:rsidRDefault="00AD4486" w:rsidP="00FC445D">
            <w:r w:rsidRPr="00EE6ACB">
              <w:t>2020</w:t>
            </w:r>
          </w:p>
        </w:tc>
        <w:tc>
          <w:tcPr>
            <w:tcW w:w="2303" w:type="dxa"/>
          </w:tcPr>
          <w:p w14:paraId="464B9D65" w14:textId="77777777" w:rsidR="00AD4486" w:rsidRPr="00EE6ACB" w:rsidRDefault="00AD4486" w:rsidP="00FC445D">
            <w:r w:rsidRPr="00EE6ACB">
              <w:t>70</w:t>
            </w:r>
          </w:p>
        </w:tc>
        <w:tc>
          <w:tcPr>
            <w:tcW w:w="3260" w:type="dxa"/>
          </w:tcPr>
          <w:p w14:paraId="5DE20F6B" w14:textId="77777777" w:rsidR="00AD4486" w:rsidRPr="00EE6ACB" w:rsidRDefault="00AD4486" w:rsidP="00FC445D">
            <w:r w:rsidRPr="00EE6ACB">
              <w:t>73</w:t>
            </w:r>
          </w:p>
        </w:tc>
        <w:tc>
          <w:tcPr>
            <w:tcW w:w="2977" w:type="dxa"/>
          </w:tcPr>
          <w:p w14:paraId="44767302" w14:textId="77777777" w:rsidR="00AD4486" w:rsidRPr="00EE6ACB" w:rsidRDefault="00AD4486" w:rsidP="00FC445D">
            <w:r w:rsidRPr="00EE6ACB">
              <w:t>67</w:t>
            </w:r>
          </w:p>
        </w:tc>
        <w:tc>
          <w:tcPr>
            <w:tcW w:w="3544" w:type="dxa"/>
          </w:tcPr>
          <w:p w14:paraId="0F26E63A" w14:textId="77777777" w:rsidR="00AD4486" w:rsidRPr="00EE6ACB" w:rsidRDefault="00AD4486" w:rsidP="00FC445D">
            <w:r w:rsidRPr="00EE6ACB">
              <w:t>139</w:t>
            </w:r>
          </w:p>
        </w:tc>
      </w:tr>
      <w:tr w:rsidR="00AD4486" w:rsidRPr="00EE6ACB" w14:paraId="60F136D6" w14:textId="77777777" w:rsidTr="0044328D">
        <w:trPr>
          <w:trHeight w:val="300"/>
        </w:trPr>
        <w:tc>
          <w:tcPr>
            <w:tcW w:w="1099" w:type="dxa"/>
          </w:tcPr>
          <w:p w14:paraId="5603976F" w14:textId="77777777" w:rsidR="00AD4486" w:rsidRPr="00EE6ACB" w:rsidRDefault="00AD4486" w:rsidP="00FC445D">
            <w:r w:rsidRPr="00EE6ACB">
              <w:t>2021</w:t>
            </w:r>
          </w:p>
        </w:tc>
        <w:tc>
          <w:tcPr>
            <w:tcW w:w="2303" w:type="dxa"/>
          </w:tcPr>
          <w:p w14:paraId="62D5738F" w14:textId="77777777" w:rsidR="00AD4486" w:rsidRPr="00EE6ACB" w:rsidRDefault="00AD4486" w:rsidP="00FC445D">
            <w:r w:rsidRPr="00EE6ACB">
              <w:t>70</w:t>
            </w:r>
          </w:p>
        </w:tc>
        <w:tc>
          <w:tcPr>
            <w:tcW w:w="3260" w:type="dxa"/>
          </w:tcPr>
          <w:p w14:paraId="31BF26EB" w14:textId="77777777" w:rsidR="00AD4486" w:rsidRPr="00EE6ACB" w:rsidRDefault="00AD4486" w:rsidP="00FC445D">
            <w:r w:rsidRPr="00EE6ACB">
              <w:t>75</w:t>
            </w:r>
          </w:p>
        </w:tc>
        <w:tc>
          <w:tcPr>
            <w:tcW w:w="2977" w:type="dxa"/>
          </w:tcPr>
          <w:p w14:paraId="0D44C36A" w14:textId="77777777" w:rsidR="00AD4486" w:rsidRPr="00EE6ACB" w:rsidRDefault="00AD4486" w:rsidP="00FC445D">
            <w:r w:rsidRPr="00EE6ACB">
              <w:t>67</w:t>
            </w:r>
          </w:p>
        </w:tc>
        <w:tc>
          <w:tcPr>
            <w:tcW w:w="3544" w:type="dxa"/>
          </w:tcPr>
          <w:p w14:paraId="22097C45" w14:textId="77777777" w:rsidR="00AD4486" w:rsidRPr="00EE6ACB" w:rsidRDefault="00AD4486" w:rsidP="00FC445D">
            <w:r w:rsidRPr="00EE6ACB">
              <w:t>163</w:t>
            </w:r>
          </w:p>
        </w:tc>
      </w:tr>
      <w:tr w:rsidR="00AD4486" w:rsidRPr="00EE6ACB" w14:paraId="37D5AE64" w14:textId="77777777" w:rsidTr="0044328D">
        <w:trPr>
          <w:trHeight w:val="300"/>
        </w:trPr>
        <w:tc>
          <w:tcPr>
            <w:tcW w:w="1099" w:type="dxa"/>
          </w:tcPr>
          <w:p w14:paraId="20D18C6E" w14:textId="77777777" w:rsidR="00AD4486" w:rsidRPr="00EE6ACB" w:rsidRDefault="00AD4486" w:rsidP="00FC445D">
            <w:r w:rsidRPr="00EE6ACB">
              <w:t>2022</w:t>
            </w:r>
          </w:p>
        </w:tc>
        <w:tc>
          <w:tcPr>
            <w:tcW w:w="2303" w:type="dxa"/>
          </w:tcPr>
          <w:p w14:paraId="220525E3" w14:textId="77777777" w:rsidR="00AD4486" w:rsidRPr="00EE6ACB" w:rsidRDefault="00AD4486" w:rsidP="00FC445D">
            <w:r w:rsidRPr="00EE6ACB">
              <w:t>69</w:t>
            </w:r>
          </w:p>
        </w:tc>
        <w:tc>
          <w:tcPr>
            <w:tcW w:w="3260" w:type="dxa"/>
          </w:tcPr>
          <w:p w14:paraId="3A8B4BB5" w14:textId="77777777" w:rsidR="00AD4486" w:rsidRPr="00EE6ACB" w:rsidRDefault="00AD4486" w:rsidP="00FC445D">
            <w:r w:rsidRPr="00EE6ACB">
              <w:t>76</w:t>
            </w:r>
          </w:p>
        </w:tc>
        <w:tc>
          <w:tcPr>
            <w:tcW w:w="2977" w:type="dxa"/>
          </w:tcPr>
          <w:p w14:paraId="0CE43B38" w14:textId="77777777" w:rsidR="00AD4486" w:rsidRPr="00EE6ACB" w:rsidRDefault="00AD4486" w:rsidP="00FC445D">
            <w:r w:rsidRPr="00EE6ACB">
              <w:t>65</w:t>
            </w:r>
          </w:p>
        </w:tc>
        <w:tc>
          <w:tcPr>
            <w:tcW w:w="3544" w:type="dxa"/>
          </w:tcPr>
          <w:p w14:paraId="2AC08C5E" w14:textId="77777777" w:rsidR="00AD4486" w:rsidRPr="00EE6ACB" w:rsidRDefault="00AD4486" w:rsidP="00FC445D">
            <w:r w:rsidRPr="00EE6ACB">
              <w:t>135</w:t>
            </w:r>
          </w:p>
        </w:tc>
      </w:tr>
      <w:tr w:rsidR="001C6605" w:rsidRPr="00EE6ACB" w14:paraId="7FEDDF29" w14:textId="77777777" w:rsidTr="0044328D">
        <w:trPr>
          <w:trHeight w:val="300"/>
        </w:trPr>
        <w:tc>
          <w:tcPr>
            <w:tcW w:w="1099" w:type="dxa"/>
          </w:tcPr>
          <w:p w14:paraId="74895987" w14:textId="3341E901" w:rsidR="001C6605" w:rsidRPr="00EE6ACB" w:rsidRDefault="001C6605" w:rsidP="00FC445D">
            <w:r>
              <w:t>2023</w:t>
            </w:r>
          </w:p>
        </w:tc>
        <w:tc>
          <w:tcPr>
            <w:tcW w:w="2303" w:type="dxa"/>
          </w:tcPr>
          <w:p w14:paraId="543C9677" w14:textId="18CF6D61" w:rsidR="001C6605" w:rsidRPr="00EE6ACB" w:rsidRDefault="001C6605" w:rsidP="00FC445D">
            <w:r>
              <w:t>68</w:t>
            </w:r>
          </w:p>
        </w:tc>
        <w:tc>
          <w:tcPr>
            <w:tcW w:w="3260" w:type="dxa"/>
          </w:tcPr>
          <w:p w14:paraId="336527FA" w14:textId="72AC1ABC" w:rsidR="001C6605" w:rsidRPr="00EE6ACB" w:rsidRDefault="001C6605" w:rsidP="00FC445D">
            <w:r>
              <w:t>69</w:t>
            </w:r>
          </w:p>
        </w:tc>
        <w:tc>
          <w:tcPr>
            <w:tcW w:w="2977" w:type="dxa"/>
          </w:tcPr>
          <w:p w14:paraId="4ABB6601" w14:textId="13CFC799" w:rsidR="001C6605" w:rsidRPr="00EE6ACB" w:rsidRDefault="001C6605" w:rsidP="00FC445D">
            <w:r>
              <w:t>63</w:t>
            </w:r>
          </w:p>
        </w:tc>
        <w:tc>
          <w:tcPr>
            <w:tcW w:w="3544" w:type="dxa"/>
          </w:tcPr>
          <w:p w14:paraId="12451972" w14:textId="1D5BF424" w:rsidR="001C6605" w:rsidRPr="00EE6ACB" w:rsidRDefault="001C6605" w:rsidP="00FC445D">
            <w:r>
              <w:t>137</w:t>
            </w:r>
          </w:p>
        </w:tc>
      </w:tr>
    </w:tbl>
    <w:p w14:paraId="1B900DAB" w14:textId="77777777" w:rsidR="00AD4486" w:rsidRPr="00EE6ACB" w:rsidRDefault="00AD4486" w:rsidP="00AD4486">
      <w:pPr>
        <w:rPr>
          <w:rFonts w:ascii="Times New Roman" w:hAnsi="Times New Roman" w:cs="Times New Roman"/>
          <w:b/>
          <w:bCs/>
        </w:rPr>
      </w:pPr>
    </w:p>
    <w:p w14:paraId="00691CB6" w14:textId="77777777" w:rsidR="00AD4486" w:rsidRPr="00EE6ACB" w:rsidRDefault="00AD4486" w:rsidP="00AD4486">
      <w:pPr>
        <w:rPr>
          <w:rFonts w:ascii="Times New Roman" w:hAnsi="Times New Roman" w:cs="Times New Roman"/>
        </w:rPr>
      </w:pPr>
      <w:r w:rsidRPr="00EE6ACB">
        <w:rPr>
          <w:rFonts w:ascii="Times New Roman" w:hAnsi="Times New Roman" w:cs="Times New Roman"/>
        </w:rPr>
        <w:t>Seega saab antud analüüsi kasutada kooli minejate prognoosimisel. Küll aga üldine rahvastiku arv on juba praegu väiksem prognoositust.</w:t>
      </w:r>
    </w:p>
    <w:p w14:paraId="5B7F1F73"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Üldhariduse korralduse seisukohast saab välja tuua:</w:t>
      </w:r>
    </w:p>
    <w:p w14:paraId="36E6547F"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Vaadates asutuste geograafilist paiknemist, koolide õpilaste arvu nii hetkel kui ka perspektiivis ning hariduskulusid, on Põhja-Pärnumaa vallas liiga palju üldhariduskoole;</w:t>
      </w:r>
    </w:p>
    <w:p w14:paraId="3D446C92"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lastRenderedPageBreak/>
        <w:t>Põhikooliõpe on reeglina kohapõhine ja õpilasränne väike. Väljaspool valda ja piirkonda õpitakse mõnevõrra enam ainult Kaisma piirkonnas (kohapeal on ka ainult 6-klassiline kool). Mujalt käib suhteliselt enam lapsi Tootsi kooli;</w:t>
      </w:r>
    </w:p>
    <w:p w14:paraId="0505EE1E"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Vändra Gümnaasiumi ja Pärnu-Jaagupi Põhikooli mõjuala ulatub tervele piirkonnale. Väiksemad koolid teenindavad valdavalt asukoha ja ümbruskonna kantide lapsi. Erandina kolmandik lapsi käib </w:t>
      </w:r>
      <w:proofErr w:type="spellStart"/>
      <w:r w:rsidRPr="00EE6ACB">
        <w:rPr>
          <w:rFonts w:ascii="Times New Roman" w:hAnsi="Times New Roman" w:cs="Times New Roman"/>
        </w:rPr>
        <w:t>Juurikaru</w:t>
      </w:r>
      <w:proofErr w:type="spellEnd"/>
      <w:r w:rsidRPr="00EE6ACB">
        <w:rPr>
          <w:rFonts w:ascii="Times New Roman" w:hAnsi="Times New Roman" w:cs="Times New Roman"/>
        </w:rPr>
        <w:t xml:space="preserve"> Põhikooli Vändra alevist. Tootsi ja Pärnjõe kool on selgelt eelkõige asukohakanti teenindavad koolid;</w:t>
      </w:r>
    </w:p>
    <w:p w14:paraId="4F8C968A"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Kuue kooli pidamine Põhja-Pärnumaa vallas ei ole kestlik. Tuleviku koolimudeli valikul on erinevaid võimalusi, kuid põhikooliastmes on õpilaste arvult nii praegu kui ka pikas vaates jätkusuutlikud ainult Vändra Gümnaasium ja Pärnu-Jaagupi Põhikool;</w:t>
      </w:r>
    </w:p>
    <w:p w14:paraId="5F781B53"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Vändra piirkonnale on piisav üks põhikooliaste, samas arvestades lähtuvalt laste arvust esialgu püsivat paralleelklasside vajadust, võib kaaluda ka ühe nn „rahuliku kooli“ säilitamist. Võttes arvesse geograafilist asukohta ja olemasolevaid ruumitingimusi, siis seda </w:t>
      </w:r>
      <w:proofErr w:type="spellStart"/>
      <w:r w:rsidRPr="00EE6ACB">
        <w:rPr>
          <w:rFonts w:ascii="Times New Roman" w:hAnsi="Times New Roman" w:cs="Times New Roman"/>
        </w:rPr>
        <w:t>Juurikaru</w:t>
      </w:r>
      <w:proofErr w:type="spellEnd"/>
      <w:r w:rsidRPr="00EE6ACB">
        <w:rPr>
          <w:rFonts w:ascii="Times New Roman" w:hAnsi="Times New Roman" w:cs="Times New Roman"/>
        </w:rPr>
        <w:t xml:space="preserve"> Põhikooli näol, kuid perspektiivis kindlasti mitte 9-klassilise koolina;</w:t>
      </w:r>
    </w:p>
    <w:p w14:paraId="1DBD2E46"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Tootsi piirkonnas on arvestades geograafilist eripära ja tuleviku nõudluse seisukohast vajalik kooli säilitamine. Sõltuvalt reaalsest oma vallast pärinevate õpilaste arvust vajab tulevikus kaalumist, kas kõikides põhikooliastmetes;</w:t>
      </w:r>
    </w:p>
    <w:p w14:paraId="7DA4F537"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Kaisma piirkonnas on olemasolev ja tuleviku laste arv piisav ainult 3-4 klassiga liitklassidega algkooli pidamiseks;</w:t>
      </w:r>
    </w:p>
    <w:p w14:paraId="3C602B41"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Demograafilisest ja geograafilisest aspektist perspektiivi Vändra Gümnaasiumi gümnaasiumiosa õpilaste arvu kasvuks ei ole. Valikumustri säilimisel pole esialgu siiski ette näha ka olulisel määral nõudluse kahanemist. Vändra alevist ja tagamaalt pärit gümnaasiumieas laste arv jääb eeldatavalt kümnendiks 110-130 vahele, misjärel toimub mõningane langus. Eelkõige Halinga, kuid ka Tootsi ja Kaisma piirkonnast pärit gümnasistidele ei ole Vändra Gümnaasium ei täna ega ka tulevikus tõenäoline valik;</w:t>
      </w:r>
    </w:p>
    <w:p w14:paraId="50682239" w14:textId="77777777" w:rsidR="00AD4486" w:rsidRPr="00EE6ACB" w:rsidRDefault="00AD4486" w:rsidP="00AD4486">
      <w:pPr>
        <w:numPr>
          <w:ilvl w:val="0"/>
          <w:numId w:val="24"/>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Põhja-Pärnumaa valla kokkuhoid (õpetajate palga jm kulu - tulu koolikohtade müügist) gümnaasiumiastme sulgemisel on summas u 30 000 eurot aastas. Lisanduvate laste koolituskulude suurus sõltub, kas valitakse riigigümnaasium või mõni munitsipaalkool;</w:t>
      </w:r>
    </w:p>
    <w:p w14:paraId="45F5B4BB" w14:textId="77777777" w:rsidR="00AD4486" w:rsidRPr="00EE6ACB" w:rsidRDefault="00AD4486" w:rsidP="00AD4486">
      <w:pPr>
        <w:numPr>
          <w:ilvl w:val="0"/>
          <w:numId w:val="28"/>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Arvestades võimaliku kokkuhoiu suhtena Põhja-Pärnumaa valla hariduskulude kogumahtu ja gümnaasiumi olulisust kogukonnale, on gümnaasiumiastme pidamine pigem valla põhimõtteline poliitiline valik. Senimaani, kuni vald on gümnaasiumi pidamisel võimeline tagama riikliku õppekava täitmiseks vajalike kvalifitseeritud õpetajate olemasolu, turvalisuse, tervisekaitse ja õppekava nõuetele vastava õppekeskkonna olemasolu, võimalused õpilase arengu toetamiseks ning kooli võimekuse pakkuda lisaks kohustuslikele õppeainetele ka valikõppeaineid gümnaasiumi riiklikus õppekavas sätestatud nõuete kohaselt, on see võimalik.</w:t>
      </w:r>
    </w:p>
    <w:p w14:paraId="7E234378"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Huviharidus ja noorsootöö:</w:t>
      </w:r>
    </w:p>
    <w:p w14:paraId="29E0551F"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Üle poole lastest omandab huviharidust valla muusikakoolides ja Vändra jalgpallikoolis. Halinga piirkonnast käiakse huviharidust omandamas ka Pärnu linna asutustes;</w:t>
      </w:r>
    </w:p>
    <w:p w14:paraId="1E2E49ED"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Pärnu-Jaagupi ja Vändra muusikakoolide õpilaste arv on püsinud stabiilne, mõlema asutuse tagamaa laste arv on ka tulevikus piisav huvihariduskooli pidamiseks;</w:t>
      </w:r>
    </w:p>
    <w:p w14:paraId="70D6BD65"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Huvitegevuse korraldamisel on efektiivsem tsentraliseeritum toimemudel kui mitmes väikeses asutuses erinevate väheste osavõtjate arvuga ringide korraldamine;</w:t>
      </w:r>
    </w:p>
    <w:p w14:paraId="792CC3A6" w14:textId="77777777" w:rsidR="00AD4486" w:rsidRPr="00EE6ACB" w:rsidRDefault="00AD4486" w:rsidP="00AD4486">
      <w:pPr>
        <w:numPr>
          <w:ilvl w:val="0"/>
          <w:numId w:val="28"/>
        </w:numPr>
        <w:pBdr>
          <w:top w:val="nil"/>
          <w:left w:val="nil"/>
          <w:bottom w:val="nil"/>
          <w:right w:val="nil"/>
          <w:between w:val="nil"/>
        </w:pBdr>
        <w:tabs>
          <w:tab w:val="left" w:pos="921"/>
        </w:tabs>
        <w:spacing w:after="120" w:line="240" w:lineRule="auto"/>
        <w:jc w:val="both"/>
        <w:rPr>
          <w:rFonts w:ascii="Times New Roman" w:hAnsi="Times New Roman" w:cs="Times New Roman"/>
          <w:b/>
          <w:bCs/>
        </w:rPr>
      </w:pPr>
      <w:r w:rsidRPr="00EE6ACB">
        <w:rPr>
          <w:rFonts w:ascii="Times New Roman" w:hAnsi="Times New Roman" w:cs="Times New Roman"/>
        </w:rPr>
        <w:t>Teenuse ühtlasema kättesaadavuse tagamiseks on soovitav muusikakoolide võimaluste laiendamine ka väga madala huvihariduse osalusega Tootsi piirkonda.</w:t>
      </w:r>
    </w:p>
    <w:p w14:paraId="455AB02A"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Haridusasutuste personali aspektist on olulised järgnevad asjaolud:</w:t>
      </w:r>
    </w:p>
    <w:p w14:paraId="432514A6" w14:textId="77777777" w:rsidR="00AD4486" w:rsidRPr="00EE6ACB" w:rsidRDefault="00AD4486" w:rsidP="00AD4486">
      <w:pPr>
        <w:numPr>
          <w:ilvl w:val="0"/>
          <w:numId w:val="27"/>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lastRenderedPageBreak/>
        <w:t>Väikeste asutuste pidamisel on töötajate arv ja tööjõukulu lapse kohta kõrge. Palju on väikese osakoormusega kaetud ametikohti. Töövaldkondade olemasolu või kaetus on asutustes erinev (tugispetsialistid, haridustehnoloog jne). Väikese koormusega spetsialistide leidmine ja hoidmine on keerulisem ning lisaülesandena mingi töölõigu täitmine ei toeta ametimeisterlikkuse kujunemist;</w:t>
      </w:r>
    </w:p>
    <w:p w14:paraId="0095F289" w14:textId="77777777" w:rsidR="00AD4486" w:rsidRPr="00EE6ACB" w:rsidRDefault="00AD4486" w:rsidP="00AD4486">
      <w:pPr>
        <w:numPr>
          <w:ilvl w:val="0"/>
          <w:numId w:val="27"/>
        </w:numPr>
        <w:pBdr>
          <w:top w:val="nil"/>
          <w:left w:val="nil"/>
          <w:bottom w:val="nil"/>
          <w:right w:val="nil"/>
          <w:between w:val="nil"/>
        </w:pBdr>
        <w:tabs>
          <w:tab w:val="left" w:pos="921"/>
        </w:tabs>
        <w:spacing w:after="0" w:line="240" w:lineRule="auto"/>
        <w:jc w:val="both"/>
        <w:rPr>
          <w:rFonts w:ascii="Times New Roman" w:hAnsi="Times New Roman" w:cs="Times New Roman"/>
          <w:b/>
          <w:bCs/>
          <w:strike/>
        </w:rPr>
      </w:pPr>
      <w:r w:rsidRPr="00EE6ACB">
        <w:rPr>
          <w:rFonts w:ascii="Times New Roman" w:hAnsi="Times New Roman" w:cs="Times New Roman"/>
        </w:rPr>
        <w:t xml:space="preserve">Praegu on toitlustamine korraldatud viisil, kus kõik asutused (v.a </w:t>
      </w:r>
      <w:proofErr w:type="spellStart"/>
      <w:r w:rsidRPr="00EE6ACB">
        <w:rPr>
          <w:rFonts w:ascii="Times New Roman" w:hAnsi="Times New Roman" w:cs="Times New Roman"/>
        </w:rPr>
        <w:t>Juurikaru</w:t>
      </w:r>
      <w:proofErr w:type="spellEnd"/>
      <w:r w:rsidRPr="00EE6ACB">
        <w:rPr>
          <w:rFonts w:ascii="Times New Roman" w:hAnsi="Times New Roman" w:cs="Times New Roman"/>
        </w:rPr>
        <w:t xml:space="preserve"> Põhikool ja Tootsi Lasteaed-Põhikool) valmistavad toidu oma köögis. Toidu valmistamine tsentraalselt (maksimaalselt kolmes asukohas) ja vedu võimaldaks kokkuhoidu.</w:t>
      </w:r>
    </w:p>
    <w:p w14:paraId="13861729" w14:textId="77777777" w:rsidR="00AD4486" w:rsidRPr="00EE6ACB" w:rsidRDefault="00AD4486" w:rsidP="00AD4486">
      <w:pPr>
        <w:numPr>
          <w:ilvl w:val="0"/>
          <w:numId w:val="27"/>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Lasteaia- ja koolide õpetajate vanusjaotuses on nooremate õpetajate järelkasvu osakaal pigem madal. Piisava järelkasvu ja vanuselise mitmekesisuse tekkeks haridusasutustes on vajalik Põhja-Pärnumaa valla haridusasutuste kasuks otsustama toetavat palgataset ja õppekeskkonda.</w:t>
      </w:r>
    </w:p>
    <w:p w14:paraId="1A334BE0"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Haridusasutuste kinnisvara aspektist on olulised järgnevad asjaolud:</w:t>
      </w:r>
    </w:p>
    <w:p w14:paraId="3CF29665" w14:textId="77777777" w:rsidR="00AD4486" w:rsidRPr="00EE6ACB" w:rsidRDefault="00AD4486" w:rsidP="00AD4486">
      <w:pPr>
        <w:numPr>
          <w:ilvl w:val="0"/>
          <w:numId w:val="26"/>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Alus- ja üldharidusasutuste igapäevases kasutuses olevat kinnisvara on enam kui 24 000 m² - kinnisvara ei ole kohandatud aset leidnud õpilaste arvu vähenemisega. Lähtuvalt Haridus- ja Teadusministeeriumi soovituslikust koolimudelist, on pinnavajadus ühe õpilase kohta u 11 m², on see vallas keskmiselt ligi kaks korda suurem, mitmes asutuses kordades suurem;</w:t>
      </w:r>
    </w:p>
    <w:p w14:paraId="418083DC" w14:textId="77777777" w:rsidR="00AD4486" w:rsidRPr="00EE6ACB" w:rsidRDefault="00AD4486" w:rsidP="00AD4486">
      <w:pPr>
        <w:numPr>
          <w:ilvl w:val="0"/>
          <w:numId w:val="26"/>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Hoonetes on palju üleliigset ja vähekasutatavat pinda palju (nt klassiruumide suurus võrreldes laste arvuga klassis). Praegu on mittevajaliku pinda hinnanguliselt kokku 7000 m², laste arvu kahanedes see suureneb;</w:t>
      </w:r>
    </w:p>
    <w:p w14:paraId="7A4F64F0" w14:textId="77777777" w:rsidR="00AD4486" w:rsidRPr="00EE6ACB" w:rsidRDefault="00AD4486" w:rsidP="00AD4486">
      <w:pPr>
        <w:numPr>
          <w:ilvl w:val="0"/>
          <w:numId w:val="26"/>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Olemasolev haridusasutuste kinnisvara on enamuses rajatud nõukogude ajal levinud planeeringupõhimõtete ja ehituskvaliteediga ehk valdavalt väheväärtuslik, osalt ka amortiseerunud ja suurel määral rekonstrueerimata. Ruumide funktsionaalsus ja seisukord on optimaalne ja tänapäevane ainult Pärnu-Jaagupi Põhikoolis ja </w:t>
      </w:r>
      <w:proofErr w:type="spellStart"/>
      <w:r w:rsidRPr="00EE6ACB">
        <w:rPr>
          <w:rFonts w:ascii="Times New Roman" w:hAnsi="Times New Roman" w:cs="Times New Roman"/>
        </w:rPr>
        <w:t>Juurikaru</w:t>
      </w:r>
      <w:proofErr w:type="spellEnd"/>
      <w:r w:rsidRPr="00EE6ACB">
        <w:rPr>
          <w:rFonts w:ascii="Times New Roman" w:hAnsi="Times New Roman" w:cs="Times New Roman"/>
        </w:rPr>
        <w:t xml:space="preserve"> Põhikoolis;</w:t>
      </w:r>
    </w:p>
    <w:p w14:paraId="52E0391B" w14:textId="77777777" w:rsidR="00AD4486" w:rsidRPr="00EE6ACB" w:rsidRDefault="00AD4486" w:rsidP="00AD4486">
      <w:pPr>
        <w:numPr>
          <w:ilvl w:val="0"/>
          <w:numId w:val="26"/>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Investeeringuvajadus olemasolevate hoonete kaasajastamiseks on vähemalt 15 miljonit eurot. Arvestades valla finantspositsiooni, ei ole olemasoleva põhitegevuse tulemi ja laenuvõime juures sellises mahus investeeringute elluviimine 10 aasta jooksul võimalik. Arvestades </w:t>
      </w:r>
      <w:proofErr w:type="spellStart"/>
      <w:r w:rsidRPr="00EE6ACB">
        <w:rPr>
          <w:rFonts w:ascii="Times New Roman" w:hAnsi="Times New Roman" w:cs="Times New Roman"/>
        </w:rPr>
        <w:t>ülepinda</w:t>
      </w:r>
      <w:proofErr w:type="spellEnd"/>
      <w:r w:rsidRPr="00EE6ACB">
        <w:rPr>
          <w:rFonts w:ascii="Times New Roman" w:hAnsi="Times New Roman" w:cs="Times New Roman"/>
        </w:rPr>
        <w:t xml:space="preserve"> ja laste madalat arvu mitmes asutuses pole see ka mõistlik;</w:t>
      </w:r>
    </w:p>
    <w:p w14:paraId="7EFBACA0" w14:textId="77777777" w:rsidR="00AD4486" w:rsidRPr="00EE6ACB" w:rsidRDefault="00AD4486" w:rsidP="00AD4486">
      <w:pPr>
        <w:numPr>
          <w:ilvl w:val="0"/>
          <w:numId w:val="26"/>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Toetusmeetmeid väikekoolide investeeringuvajaduse katmiseks lõppeval programmiperioodil ei olnud ja on vähetõenäoline, et tuleb ka järgneval. Põhja-Pärnumaa vald ei ole võimeline olemasolevaid hooneid parendama selles tempos, kui suur on nende väärtuse langus ja tagama investeeringuid olemasoleva seisukorra säilitamiseks. Samas ei ole ka olemasoleva olukorra säilitamine otstarbekas ja mõistliku majandamise seisukohalt põhjendatud.</w:t>
      </w:r>
    </w:p>
    <w:p w14:paraId="181A84F1"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Haridusasutuste finantseerimise aspektist on olulised järgnevad asjaolud:</w:t>
      </w:r>
    </w:p>
    <w:p w14:paraId="4C6ACD1E"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Riigi poolt eraldatav palgatoetus ei kata juba praegu vallas nii põhikooli kui ka gümnaasiumiõpetajate töötasu. Põhikooliõpetajate, juhtide ja tugispetsialistide töötasudeks tuleb vallaeelarvest juurde tasuda ligi 270 000 eurot ja gümnaasiumiõpetajate töötasudeks ligi 29 000 eurot;</w:t>
      </w:r>
    </w:p>
    <w:p w14:paraId="384BE140"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Peamine valla eelarve tuluallikas on üksikisiku tulumaks (6,8 miljonit u 51%). Võrreldes Eesti keskmisega on maksutulude osakaal Põhja-Pärnumaa valla eelarves oluliselt madalam ja toetuste osakaal selle võrra kõrgem. 2023. aastal on riigieelarvega seatud õpetaja töötasu alammäär 1740 eurot ehk kasvas võrreldes eelneva aastaga 24%. Suure tõenäosusega jätkub kooliõpetajate töötasu alammäära kasv ka tulevikus; </w:t>
      </w:r>
    </w:p>
    <w:p w14:paraId="520D1690"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Tulenevalt õpetajate palgatõusust peab tõusma ka lasteaia õpetajate töötasu alammäär, mis on 90% ja magistrikraadiga õpetajatel 100% õpetaja töötasu alammäärast. Õpetajate töötasuga on seotud ka hariduse tugispetsialistid, kelle minimaalne tasu on võrdsustatud õpetajate töötasu alammääraga. Tugispetsialiste oleks haridustoetuse ümberjagamisel võimalik tasustada õpetajate palgatoetusest;</w:t>
      </w:r>
    </w:p>
    <w:p w14:paraId="5B2762A2"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2023. a valla eelarves planeeritud põhitegevuse tulem on 20 620  eurot ehk vaid 0,124% põhitegevuse tulude mahust. Planeeritud vaba netovõlakoormus 2023. aasta lõpuks on  5 miljonit eurot, netovõlakoormuse määr 30%. </w:t>
      </w:r>
    </w:p>
    <w:p w14:paraId="10FFD644"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 xml:space="preserve">Maksumaksjad moodustavad 45% elanikkonnast, kusjuures tööealine elanikkond (19-64 aastased)  moodustavad valla elanikkonnast 56,3%.  Kui Eestis keskmiselt on maksumaksjate arv viimase kümne aasta jooksul kasvanud 14%, siis Põhja-Pärnumaa vallas on see 7% vähenenud. </w:t>
      </w:r>
    </w:p>
    <w:p w14:paraId="41CBBA62"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lastRenderedPageBreak/>
        <w:t>Maksumaksja keskmine brutotulu Põhja-Pärnumaa vallas (2022. a 1354 eurot kuus) on oluliselt madalam Eesti keskmisest (1654 eurot kuus). Viimasel kümnendil on olnud tulu kasvutempo kõrgem Eestis keskmiselt 1,77%, Põhja-Pärnumaal 1,68%,  seega suhteline sissetulekute vahe on suurenenud (100 eurolt 300 eurole). Väliskeskkonnast tuleneb jätkuv surve valla kulude kasvuks palgakasvu, hindade kallinemise ja valla poolt osutatavate teenuste mahu suurenemise näol;</w:t>
      </w:r>
    </w:p>
    <w:p w14:paraId="3FBA069C" w14:textId="77777777" w:rsidR="00AD4486" w:rsidRPr="00EE6ACB" w:rsidRDefault="00AD4486" w:rsidP="00AD4486">
      <w:pPr>
        <w:numPr>
          <w:ilvl w:val="0"/>
          <w:numId w:val="28"/>
        </w:numPr>
        <w:pBdr>
          <w:top w:val="nil"/>
          <w:left w:val="nil"/>
          <w:bottom w:val="nil"/>
          <w:right w:val="nil"/>
          <w:between w:val="nil"/>
        </w:pBdr>
        <w:tabs>
          <w:tab w:val="left" w:pos="921"/>
        </w:tabs>
        <w:spacing w:after="0" w:line="240" w:lineRule="auto"/>
        <w:jc w:val="both"/>
        <w:rPr>
          <w:rFonts w:ascii="Times New Roman" w:hAnsi="Times New Roman" w:cs="Times New Roman"/>
        </w:rPr>
      </w:pPr>
      <w:r w:rsidRPr="00EE6ACB">
        <w:rPr>
          <w:rFonts w:ascii="Times New Roman" w:hAnsi="Times New Roman" w:cs="Times New Roman"/>
        </w:rPr>
        <w:t>Valla jooksva majandamise ja vähegi arvestatava investeerimise võimekuse saavutamiseks on vaja oluliselt parandada Põhja-Pärnumaa valla tulubaasi;</w:t>
      </w:r>
    </w:p>
    <w:p w14:paraId="5E9C73AC" w14:textId="77777777" w:rsidR="00AD4486" w:rsidRPr="00EE6ACB" w:rsidRDefault="00AD4486" w:rsidP="00AD4486">
      <w:pPr>
        <w:numPr>
          <w:ilvl w:val="0"/>
          <w:numId w:val="28"/>
        </w:numPr>
        <w:pBdr>
          <w:top w:val="nil"/>
          <w:left w:val="nil"/>
          <w:bottom w:val="nil"/>
          <w:right w:val="nil"/>
          <w:between w:val="nil"/>
        </w:pBdr>
        <w:tabs>
          <w:tab w:val="left" w:pos="921"/>
        </w:tabs>
        <w:spacing w:after="120" w:line="240" w:lineRule="auto"/>
        <w:jc w:val="both"/>
        <w:rPr>
          <w:rFonts w:ascii="Times New Roman" w:hAnsi="Times New Roman" w:cs="Times New Roman"/>
        </w:rPr>
      </w:pPr>
      <w:r w:rsidRPr="00EE6ACB">
        <w:rPr>
          <w:rFonts w:ascii="Times New Roman" w:hAnsi="Times New Roman" w:cs="Times New Roman"/>
        </w:rPr>
        <w:t>Valla eelarve jaotuses tegevusvaldkondade lõikes on konkurentsitult suurim osa valla põhitegevuse kuludest seotud just haridusvaldkonnaga (56%). Arvestades tõsiasja, et „võtta saab ainult sealt, kus võtta on“, on olulist mõju omavaid kokkuhoiukohti ka haridusvaldkonnas. Samas ei saa haridusasutuste ümberkorraldamist vaadata lahus valla kinnisvara ja teiste asutuste võrgu üldisest ümberkorraldusest.</w:t>
      </w:r>
    </w:p>
    <w:p w14:paraId="330E87FE" w14:textId="77777777" w:rsidR="00AD4486" w:rsidRPr="00EE6ACB" w:rsidRDefault="00AD4486" w:rsidP="0044328D">
      <w:pPr>
        <w:jc w:val="both"/>
        <w:rPr>
          <w:rFonts w:ascii="Times New Roman" w:hAnsi="Times New Roman" w:cs="Times New Roman"/>
          <w:b/>
          <w:bCs/>
        </w:rPr>
      </w:pPr>
      <w:r w:rsidRPr="00EE6ACB">
        <w:rPr>
          <w:rFonts w:ascii="Times New Roman" w:hAnsi="Times New Roman" w:cs="Times New Roman"/>
          <w:b/>
          <w:bCs/>
        </w:rPr>
        <w:t>Arvestades laste arvu lasteaedades ja õpilaste arvu üldhariduskoolides, oluliselt pinnavajadusi ületavat ja investeeringuid eeldavat kinnisvara ja demograafilisi trende, on Põhja-Pärnumaa vallal otstarbekas teha olulisi muudatusi koolivõrgus.</w:t>
      </w:r>
    </w:p>
    <w:p w14:paraId="4F83F470"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Ilma põhimõtteliste muudatusteta haridusvõrgus (jt avalike teenuste pakkumisel) on Põhja-Pärnumaa vallal juba lähiaastatel väga keeruline tagada Eesti seadustega kohalikule omavalitsusele pandud ülesannete kvaliteetset täitmist.</w:t>
      </w:r>
    </w:p>
    <w:p w14:paraId="14454C60"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Põhja-Pärnumaa valla põhimõtteline küsimus haridusvõrgu ümberkorraldamisel lähtub tasakaalupunkti otsimisest skaalal: asukoht võimalikult kodu lähedal (olemasoleva koolivõrgu säilitamine) versus rahalised võimalused palkade, õppesisu ja õppetingimuste parandamiseks.</w:t>
      </w:r>
    </w:p>
    <w:p w14:paraId="418FB0A1"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Haldusreformi järgselt eeldatakse omavalitsustelt suuremat võimekust, seda ka haridusvaldkonnas. Ootus on, et omavalitsus ei tegele pelgalt „pidamise“, vaid ka suudab sisuliste tegevuste koordineerimise eest vastutuse võtta. See tähendab, et lisaks haridusvõrgu korrastamisele tuleb Põhja-Pärnumaal tähelepanu suunata sisuküsimustele.</w:t>
      </w:r>
    </w:p>
    <w:p w14:paraId="5126840D"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Haridus ja noorsootöö avavad iga õppija võimed ja toetavad teda viisil, mis tõstab ta „katustest kõrgemale“.</w:t>
      </w:r>
    </w:p>
    <w:p w14:paraId="4DA4D2B2"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Haridusstrateegia lähtepunktiks on nüüdisaegne õpikäsitus, mis asetab kõige keskmesse õppija. See tähendab, et ta on teadlik iseendast ja pakutavatest võimalustest nii haridusasutuses kui väljaspool. Tema õpiteekond on paindlik ja arvestab iga õppija personaalsete erisuste ning vajadustega. Samuti on tal võimalik oma haridustee kujundamisel kaasa rääkida, mis eeldab oma tulemuste eest teadliku vastutuse võtmist.</w:t>
      </w:r>
    </w:p>
    <w:p w14:paraId="4733C6B0"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Süsteemi osad – lasteaiad, koolid, huvikoolid ja noortekeskused – moodustavad igal tasandil toimiva ning strateegiliselt juhitud terviku. Nad pakuvad mitmekesiseid valikuid alates lasteaiast lõpetades mitteformaalse hariduse ja vabatahtliku tegevusega.</w:t>
      </w:r>
    </w:p>
    <w:p w14:paraId="285A277B" w14:textId="77777777" w:rsidR="00AD4486" w:rsidRPr="00EE6ACB" w:rsidRDefault="00AD4486" w:rsidP="00AD4486">
      <w:pPr>
        <w:rPr>
          <w:rFonts w:ascii="Times New Roman" w:hAnsi="Times New Roman" w:cs="Times New Roman"/>
        </w:rPr>
      </w:pPr>
      <w:r w:rsidRPr="00EE6ACB">
        <w:rPr>
          <w:rFonts w:ascii="Times New Roman" w:hAnsi="Times New Roman" w:cs="Times New Roman"/>
        </w:rPr>
        <w:t>Haridussüsteemi läbinule on avatud kõik valikud.</w:t>
      </w:r>
    </w:p>
    <w:p w14:paraId="25A94F7C" w14:textId="77777777" w:rsidR="00AD4486" w:rsidRPr="00EE6ACB" w:rsidRDefault="00AD4486" w:rsidP="00AD4486">
      <w:pPr>
        <w:rPr>
          <w:rFonts w:ascii="Times New Roman" w:hAnsi="Times New Roman" w:cs="Times New Roman"/>
          <w:b/>
          <w:bCs/>
        </w:rPr>
      </w:pPr>
      <w:r w:rsidRPr="00EE6ACB">
        <w:rPr>
          <w:rFonts w:ascii="Times New Roman" w:hAnsi="Times New Roman" w:cs="Times New Roman"/>
          <w:b/>
          <w:bCs/>
        </w:rPr>
        <w:t xml:space="preserve">Haridus- ja </w:t>
      </w:r>
      <w:proofErr w:type="spellStart"/>
      <w:r w:rsidRPr="00EE6ACB">
        <w:rPr>
          <w:rFonts w:ascii="Times New Roman" w:hAnsi="Times New Roman" w:cs="Times New Roman"/>
          <w:b/>
          <w:bCs/>
        </w:rPr>
        <w:t>noortevaldkonna</w:t>
      </w:r>
      <w:proofErr w:type="spellEnd"/>
      <w:r w:rsidRPr="00EE6ACB">
        <w:rPr>
          <w:rFonts w:ascii="Times New Roman" w:hAnsi="Times New Roman" w:cs="Times New Roman"/>
          <w:b/>
          <w:bCs/>
        </w:rPr>
        <w:t xml:space="preserve"> missioon on iga Põhja-Pärnumaa lapse ning noore mitmekülgse arengu toetamine just talle sobival moel.</w:t>
      </w:r>
    </w:p>
    <w:p w14:paraId="1ED739AE" w14:textId="77777777" w:rsidR="00AD4486" w:rsidRPr="00EE6ACB" w:rsidRDefault="00AD4486" w:rsidP="00AD4486">
      <w:pPr>
        <w:rPr>
          <w:rFonts w:ascii="Times New Roman" w:hAnsi="Times New Roman" w:cs="Times New Roman"/>
        </w:rPr>
      </w:pPr>
      <w:r w:rsidRPr="00EE6ACB">
        <w:rPr>
          <w:rFonts w:ascii="Times New Roman" w:hAnsi="Times New Roman" w:cs="Times New Roman"/>
          <w:b/>
        </w:rPr>
        <w:t>E1.</w:t>
      </w:r>
      <w:r w:rsidRPr="00EE6ACB">
        <w:rPr>
          <w:rFonts w:ascii="Times New Roman" w:hAnsi="Times New Roman" w:cs="Times New Roman"/>
        </w:rPr>
        <w:t xml:space="preserve"> Õppimine on isikukeskne ja toetab õppija igakülgset arengut.</w:t>
      </w:r>
    </w:p>
    <w:p w14:paraId="41CC7BB0" w14:textId="77777777" w:rsidR="00AD4486" w:rsidRPr="00EE6ACB" w:rsidRDefault="00AD4486" w:rsidP="00AD4486">
      <w:pPr>
        <w:rPr>
          <w:rFonts w:ascii="Times New Roman" w:hAnsi="Times New Roman" w:cs="Times New Roman"/>
          <w:u w:val="single"/>
        </w:rPr>
      </w:pPr>
      <w:r w:rsidRPr="00EE6ACB">
        <w:rPr>
          <w:rFonts w:ascii="Times New Roman" w:hAnsi="Times New Roman" w:cs="Times New Roman"/>
          <w:u w:val="single"/>
        </w:rPr>
        <w:t>Soovitud seisund</w:t>
      </w:r>
    </w:p>
    <w:p w14:paraId="5CB1E09C"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lastRenderedPageBreak/>
        <w:t xml:space="preserve">Haridus- ja </w:t>
      </w:r>
      <w:proofErr w:type="spellStart"/>
      <w:r w:rsidRPr="00EE6ACB">
        <w:rPr>
          <w:rFonts w:ascii="Times New Roman" w:hAnsi="Times New Roman" w:cs="Times New Roman"/>
        </w:rPr>
        <w:t>noortevaldkonnas</w:t>
      </w:r>
      <w:proofErr w:type="spellEnd"/>
      <w:r w:rsidRPr="00EE6ACB">
        <w:rPr>
          <w:rFonts w:ascii="Times New Roman" w:hAnsi="Times New Roman" w:cs="Times New Roman"/>
        </w:rPr>
        <w:t xml:space="preserve"> rakendatakse isikustatud lähenemist, mis sisaldab nii formaalset kui ka mitteformaalset õpet. Igale lapsele ja noorele on tagatud igakülgne tugi – andekaid „kiirendatakse“ ja abivajajaid aidatakse järele. Vajalik info liigub osapoolte vahel tõrgeteta (lapse ja noorega ühest astmest ning asutuste vahel kaasa).</w:t>
      </w:r>
    </w:p>
    <w:p w14:paraId="2F029A10" w14:textId="77777777" w:rsidR="00AD4486" w:rsidRPr="00EE6ACB" w:rsidRDefault="00AD4486" w:rsidP="0044328D">
      <w:pPr>
        <w:jc w:val="both"/>
        <w:rPr>
          <w:rFonts w:ascii="Times New Roman" w:hAnsi="Times New Roman" w:cs="Times New Roman"/>
        </w:rPr>
      </w:pPr>
      <w:r w:rsidRPr="00EE6ACB">
        <w:rPr>
          <w:rFonts w:ascii="Times New Roman" w:hAnsi="Times New Roman" w:cs="Times New Roman"/>
        </w:rPr>
        <w:t xml:space="preserve">Haridus- ja </w:t>
      </w:r>
      <w:proofErr w:type="spellStart"/>
      <w:r w:rsidRPr="00EE6ACB">
        <w:rPr>
          <w:rFonts w:ascii="Times New Roman" w:hAnsi="Times New Roman" w:cs="Times New Roman"/>
        </w:rPr>
        <w:t>noortevaldkonna</w:t>
      </w:r>
      <w:proofErr w:type="spellEnd"/>
      <w:r w:rsidRPr="00EE6ACB">
        <w:rPr>
          <w:rFonts w:ascii="Times New Roman" w:hAnsi="Times New Roman" w:cs="Times New Roman"/>
        </w:rPr>
        <w:t xml:space="preserve"> osapooled on teadlikud viimastest uuendustest ja rakendavad neid parimal võimalikul moel. Õppimise ja õpetamise mudelid tagavad tulevikutöö universaalsete oskuste ning väärtushinnangute kujunemise, võimaldades õppijatel kiirelt muutuvas maailmas konkurentsivõimelisena püsida.</w:t>
      </w:r>
    </w:p>
    <w:p w14:paraId="11DD260A" w14:textId="77777777" w:rsidR="00AD4486" w:rsidRPr="00EE6ACB" w:rsidRDefault="00AD4486" w:rsidP="00AD4486">
      <w:pPr>
        <w:rPr>
          <w:rFonts w:ascii="Times New Roman" w:hAnsi="Times New Roman" w:cs="Times New Roman"/>
        </w:rPr>
      </w:pPr>
      <w:r w:rsidRPr="00EE6ACB">
        <w:rPr>
          <w:rFonts w:ascii="Times New Roman" w:hAnsi="Times New Roman" w:cs="Times New Roman"/>
        </w:rPr>
        <w:t>Õppijad võtavad oma tulemuste eest ise vastutuse ja teadvustavad oma rolli õppeprotsessis.</w:t>
      </w:r>
    </w:p>
    <w:p w14:paraId="341FB6F1" w14:textId="77777777" w:rsidR="00AD4486" w:rsidRPr="00EE6ACB" w:rsidRDefault="00AD4486" w:rsidP="00AD4486">
      <w:pPr>
        <w:rPr>
          <w:rFonts w:ascii="Times New Roman" w:hAnsi="Times New Roman" w:cs="Times New Roman"/>
        </w:rPr>
      </w:pPr>
      <w:r w:rsidRPr="00EE6ACB">
        <w:rPr>
          <w:rFonts w:ascii="Times New Roman" w:hAnsi="Times New Roman" w:cs="Times New Roman"/>
          <w:b/>
        </w:rPr>
        <w:t>E2.</w:t>
      </w:r>
      <w:r w:rsidRPr="00EE6ACB">
        <w:rPr>
          <w:rFonts w:ascii="Times New Roman" w:hAnsi="Times New Roman" w:cs="Times New Roman"/>
        </w:rPr>
        <w:t xml:space="preserve"> Haridus- ja </w:t>
      </w:r>
      <w:proofErr w:type="spellStart"/>
      <w:r w:rsidRPr="00EE6ACB">
        <w:rPr>
          <w:rFonts w:ascii="Times New Roman" w:hAnsi="Times New Roman" w:cs="Times New Roman"/>
        </w:rPr>
        <w:t>noortevaldkonnas</w:t>
      </w:r>
      <w:proofErr w:type="spellEnd"/>
      <w:r w:rsidRPr="00EE6ACB">
        <w:rPr>
          <w:rFonts w:ascii="Times New Roman" w:hAnsi="Times New Roman" w:cs="Times New Roman"/>
        </w:rPr>
        <w:t xml:space="preserve"> töötavad innustunud ja pädevad inimesed.</w:t>
      </w:r>
    </w:p>
    <w:p w14:paraId="3FBA1C95" w14:textId="77777777" w:rsidR="00AD4486" w:rsidRPr="00EE6ACB" w:rsidRDefault="00AD4486" w:rsidP="00A96078">
      <w:pPr>
        <w:jc w:val="both"/>
        <w:rPr>
          <w:rFonts w:ascii="Times New Roman" w:hAnsi="Times New Roman" w:cs="Times New Roman"/>
          <w:u w:val="single"/>
        </w:rPr>
      </w:pPr>
      <w:r w:rsidRPr="00EE6ACB">
        <w:rPr>
          <w:rFonts w:ascii="Times New Roman" w:hAnsi="Times New Roman" w:cs="Times New Roman"/>
          <w:u w:val="single"/>
        </w:rPr>
        <w:t>Soovitud seisund</w:t>
      </w:r>
    </w:p>
    <w:p w14:paraId="61E76295" w14:textId="77777777" w:rsidR="00AD4486" w:rsidRPr="00EE6ACB" w:rsidRDefault="00AD4486" w:rsidP="00A96078">
      <w:pPr>
        <w:jc w:val="both"/>
        <w:rPr>
          <w:rFonts w:ascii="Times New Roman" w:hAnsi="Times New Roman" w:cs="Times New Roman"/>
        </w:rPr>
      </w:pPr>
      <w:r w:rsidRPr="00EE6ACB">
        <w:rPr>
          <w:rFonts w:ascii="Times New Roman" w:hAnsi="Times New Roman" w:cs="Times New Roman"/>
        </w:rPr>
        <w:t>Asutused on hästi ja uuendusmeelselt juhitud. Organisatsioonikultuur on avatud ja töötajate personaalset arengut edendav.</w:t>
      </w:r>
    </w:p>
    <w:p w14:paraId="04BDE1E6" w14:textId="77777777" w:rsidR="00AD4486" w:rsidRPr="00EE6ACB" w:rsidRDefault="00AD4486" w:rsidP="00A96078">
      <w:pPr>
        <w:jc w:val="both"/>
        <w:rPr>
          <w:rFonts w:ascii="Times New Roman" w:hAnsi="Times New Roman" w:cs="Times New Roman"/>
        </w:rPr>
      </w:pPr>
      <w:r w:rsidRPr="00EE6ACB">
        <w:rPr>
          <w:rFonts w:ascii="Times New Roman" w:hAnsi="Times New Roman" w:cs="Times New Roman"/>
        </w:rPr>
        <w:t>Töötajad on pädevad oma ala spetsialistid, kes teevad oma tööd suure pühendumusega, olles õppijaile positiivseks eeskujuks. Nad tahavad ja suudavad kaasas käia kiirelt muutuva keskkonna nõudmistega.</w:t>
      </w:r>
    </w:p>
    <w:p w14:paraId="038FDA06" w14:textId="77777777" w:rsidR="00AD4486" w:rsidRPr="00EE6ACB" w:rsidRDefault="00AD4486" w:rsidP="00A96078">
      <w:pPr>
        <w:jc w:val="both"/>
        <w:rPr>
          <w:rFonts w:ascii="Times New Roman" w:hAnsi="Times New Roman" w:cs="Times New Roman"/>
        </w:rPr>
      </w:pPr>
      <w:r w:rsidRPr="00EE6ACB">
        <w:rPr>
          <w:rFonts w:ascii="Times New Roman" w:hAnsi="Times New Roman" w:cs="Times New Roman"/>
        </w:rPr>
        <w:t>Kindlustatud on kõikide valdkondade töötajate olemasolu ja järelkasv – töö haridussüsteemis on lugupeetav ning motiveeriv.</w:t>
      </w:r>
    </w:p>
    <w:p w14:paraId="18A8499B" w14:textId="77777777" w:rsidR="00AD4486" w:rsidRPr="00EE6ACB" w:rsidRDefault="00AD4486" w:rsidP="00AD4486">
      <w:pPr>
        <w:rPr>
          <w:rFonts w:ascii="Times New Roman" w:hAnsi="Times New Roman" w:cs="Times New Roman"/>
        </w:rPr>
      </w:pPr>
      <w:r w:rsidRPr="00EE6ACB">
        <w:rPr>
          <w:rFonts w:ascii="Times New Roman" w:hAnsi="Times New Roman" w:cs="Times New Roman"/>
          <w:b/>
        </w:rPr>
        <w:t>E3.</w:t>
      </w:r>
      <w:r w:rsidRPr="00EE6ACB">
        <w:rPr>
          <w:rFonts w:ascii="Times New Roman" w:hAnsi="Times New Roman" w:cs="Times New Roman"/>
        </w:rPr>
        <w:t xml:space="preserve"> Asutuste võrk on tasakaalus ja keskkond on tänapäevastele ootustele vastav.</w:t>
      </w:r>
    </w:p>
    <w:p w14:paraId="0B1C6DD8" w14:textId="77777777" w:rsidR="00AD4486" w:rsidRPr="00EE6ACB" w:rsidRDefault="00AD4486" w:rsidP="00AD4486">
      <w:pPr>
        <w:rPr>
          <w:rFonts w:ascii="Times New Roman" w:hAnsi="Times New Roman" w:cs="Times New Roman"/>
        </w:rPr>
      </w:pPr>
      <w:r w:rsidRPr="00EE6ACB">
        <w:rPr>
          <w:rFonts w:ascii="Times New Roman" w:hAnsi="Times New Roman" w:cs="Times New Roman"/>
          <w:u w:val="single"/>
        </w:rPr>
        <w:t>Soovitud seisund</w:t>
      </w:r>
    </w:p>
    <w:p w14:paraId="5CAEA33A" w14:textId="77777777" w:rsidR="00AD4486" w:rsidRPr="00EE6ACB" w:rsidRDefault="00AD4486" w:rsidP="00A96078">
      <w:pPr>
        <w:jc w:val="both"/>
        <w:rPr>
          <w:rFonts w:ascii="Times New Roman" w:hAnsi="Times New Roman" w:cs="Times New Roman"/>
        </w:rPr>
      </w:pPr>
      <w:r w:rsidRPr="00EE6ACB">
        <w:rPr>
          <w:rFonts w:ascii="Times New Roman" w:hAnsi="Times New Roman" w:cs="Times New Roman"/>
        </w:rPr>
        <w:t>Haridusvõrk vastab valla elanikkonna suurusele ja paiknemisele, olles omavalitsusele rahaliselt jõukohane. Jätkusuutmatute asutuste tegevus on lõpetatud ja vabanenud ressursid suunatud teiste asutuste arendamisse. See on muutnud keskkonna meeldivaks, turvaliseks ja tänapäevastele ootustele vastavaks.</w:t>
      </w:r>
    </w:p>
    <w:p w14:paraId="32B8C4E8" w14:textId="77777777" w:rsidR="00AD4486" w:rsidRPr="00EE6ACB" w:rsidRDefault="00AD4486" w:rsidP="00A96078">
      <w:pPr>
        <w:jc w:val="both"/>
        <w:rPr>
          <w:rFonts w:ascii="Times New Roman" w:hAnsi="Times New Roman" w:cs="Times New Roman"/>
        </w:rPr>
      </w:pPr>
      <w:r w:rsidRPr="00EE6ACB">
        <w:rPr>
          <w:rFonts w:ascii="Times New Roman" w:hAnsi="Times New Roman" w:cs="Times New Roman"/>
        </w:rPr>
        <w:t>Gümnaasiumiharidus on mitmekülgne ja pakub õppijaile valikuvõimalusi. Huvikoolid ja peamiselt üldhariduskoolides pakutavad huviringid lähtuvad noorte vajadustest ning tagavad neile mitmekülgse arengu. Noorte vaba aega ja eneseteostust täiendab korras noortekeskuste võrgustik.</w:t>
      </w:r>
    </w:p>
    <w:p w14:paraId="7566D424" w14:textId="77777777" w:rsidR="00AD4486" w:rsidRPr="00EE6ACB" w:rsidRDefault="00AD4486" w:rsidP="00A96078">
      <w:pPr>
        <w:jc w:val="both"/>
        <w:rPr>
          <w:rFonts w:ascii="Times New Roman" w:hAnsi="Times New Roman" w:cs="Times New Roman"/>
        </w:rPr>
      </w:pPr>
      <w:r w:rsidRPr="00EE6ACB">
        <w:rPr>
          <w:rFonts w:ascii="Times New Roman" w:hAnsi="Times New Roman" w:cs="Times New Roman"/>
        </w:rPr>
        <w:t>Transport on korraldatud selliselt, et tagatud on kõikide õppijate mugav ligipääs asutustele.</w:t>
      </w:r>
    </w:p>
    <w:p w14:paraId="6E3E9556" w14:textId="77777777" w:rsidR="00AD4486" w:rsidRPr="00EE6ACB" w:rsidRDefault="00AD4486" w:rsidP="00A96078">
      <w:pPr>
        <w:jc w:val="both"/>
        <w:rPr>
          <w:rFonts w:ascii="Times New Roman" w:hAnsi="Times New Roman" w:cs="Times New Roman"/>
        </w:rPr>
      </w:pPr>
      <w:r w:rsidRPr="00EE6ACB">
        <w:rPr>
          <w:rFonts w:ascii="Times New Roman" w:hAnsi="Times New Roman" w:cs="Times New Roman"/>
        </w:rPr>
        <w:t xml:space="preserve">Haridus- ja </w:t>
      </w:r>
      <w:proofErr w:type="spellStart"/>
      <w:r w:rsidRPr="00EE6ACB">
        <w:rPr>
          <w:rFonts w:ascii="Times New Roman" w:hAnsi="Times New Roman" w:cs="Times New Roman"/>
        </w:rPr>
        <w:t>noortevaldkonna</w:t>
      </w:r>
      <w:proofErr w:type="spellEnd"/>
      <w:r w:rsidRPr="00EE6ACB">
        <w:rPr>
          <w:rFonts w:ascii="Times New Roman" w:hAnsi="Times New Roman" w:cs="Times New Roman"/>
        </w:rPr>
        <w:t xml:space="preserve"> tegevused valla arengukavas viiakse ellu läbivatest põhimõtetest juhituna. Nendeks on:</w:t>
      </w:r>
    </w:p>
    <w:p w14:paraId="71F3E38C" w14:textId="77777777" w:rsidR="00AD4486" w:rsidRPr="00EE6ACB" w:rsidRDefault="00AD4486" w:rsidP="00A96078">
      <w:pPr>
        <w:numPr>
          <w:ilvl w:val="0"/>
          <w:numId w:val="30"/>
        </w:numPr>
        <w:pBdr>
          <w:top w:val="nil"/>
          <w:left w:val="nil"/>
          <w:bottom w:val="nil"/>
          <w:right w:val="nil"/>
          <w:between w:val="nil"/>
        </w:pBdr>
        <w:spacing w:after="0" w:line="240" w:lineRule="auto"/>
        <w:jc w:val="both"/>
        <w:rPr>
          <w:rFonts w:ascii="Times New Roman" w:hAnsi="Times New Roman" w:cs="Times New Roman"/>
        </w:rPr>
      </w:pPr>
      <w:r w:rsidRPr="00EE6ACB">
        <w:rPr>
          <w:rFonts w:ascii="Times New Roman" w:hAnsi="Times New Roman" w:cs="Times New Roman"/>
        </w:rPr>
        <w:t>Koostöö – Põhja-Pärnumaa on ühtehoidev omavalitsus. Piirkondlikke erisusi arvestatakse, kuid omavahel ei konkureerita, vaid arendatakse teineteise tugevaid külgi;</w:t>
      </w:r>
    </w:p>
    <w:p w14:paraId="346D73DC" w14:textId="77777777" w:rsidR="00AD4486" w:rsidRPr="00EE6ACB" w:rsidRDefault="00AD4486" w:rsidP="00A96078">
      <w:pPr>
        <w:numPr>
          <w:ilvl w:val="0"/>
          <w:numId w:val="30"/>
        </w:numPr>
        <w:pBdr>
          <w:top w:val="nil"/>
          <w:left w:val="nil"/>
          <w:bottom w:val="nil"/>
          <w:right w:val="nil"/>
          <w:between w:val="nil"/>
        </w:pBdr>
        <w:spacing w:after="120" w:line="240" w:lineRule="auto"/>
        <w:jc w:val="both"/>
        <w:rPr>
          <w:rFonts w:ascii="Times New Roman" w:hAnsi="Times New Roman" w:cs="Times New Roman"/>
        </w:rPr>
      </w:pPr>
      <w:r w:rsidRPr="00EE6ACB">
        <w:rPr>
          <w:rFonts w:ascii="Times New Roman" w:hAnsi="Times New Roman" w:cs="Times New Roman"/>
        </w:rPr>
        <w:t>Sihikindlus ja läbimõeldus – otsuseid tehakse pikaajalist visiooni, mitte päevapoliitikat silmas pidades, isegi kui need mõnikord ei taga kiiret edu. Otsuste tegemisse kaasatakse kõik asjasse puutuvad huvigrupid.</w:t>
      </w:r>
    </w:p>
    <w:p w14:paraId="342D1BAD" w14:textId="77777777" w:rsidR="00004AAB" w:rsidRDefault="00004AAB">
      <w:pPr>
        <w:rPr>
          <w:rFonts w:asciiTheme="majorHAnsi" w:eastAsiaTheme="majorEastAsia" w:hAnsiTheme="majorHAnsi" w:cstheme="majorBidi"/>
          <w:color w:val="2F5496" w:themeColor="accent1" w:themeShade="BF"/>
          <w:sz w:val="26"/>
          <w:szCs w:val="26"/>
        </w:rPr>
      </w:pPr>
    </w:p>
    <w:sectPr w:rsidR="00004AAB" w:rsidSect="007E35FD">
      <w:pgSz w:w="16838" w:h="11906" w:orient="landscape"/>
      <w:pgMar w:top="1134"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FDDF5" w14:textId="77777777" w:rsidR="000236CC" w:rsidRDefault="000236CC" w:rsidP="001B0D32">
      <w:pPr>
        <w:spacing w:after="0" w:line="240" w:lineRule="auto"/>
      </w:pPr>
      <w:r>
        <w:separator/>
      </w:r>
    </w:p>
  </w:endnote>
  <w:endnote w:type="continuationSeparator" w:id="0">
    <w:p w14:paraId="379BCF3B" w14:textId="77777777" w:rsidR="000236CC" w:rsidRDefault="000236CC" w:rsidP="001B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627748"/>
      <w:docPartObj>
        <w:docPartGallery w:val="Page Numbers (Bottom of Page)"/>
        <w:docPartUnique/>
      </w:docPartObj>
    </w:sdtPr>
    <w:sdtEndPr/>
    <w:sdtContent>
      <w:p w14:paraId="37ED5296" w14:textId="7E472296" w:rsidR="000236CC" w:rsidRDefault="000236CC">
        <w:pPr>
          <w:pStyle w:val="Footer"/>
          <w:jc w:val="right"/>
        </w:pPr>
        <w:r>
          <w:fldChar w:fldCharType="begin"/>
        </w:r>
        <w:r>
          <w:instrText>PAGE   \* MERGEFORMAT</w:instrText>
        </w:r>
        <w:r>
          <w:fldChar w:fldCharType="separate"/>
        </w:r>
        <w:r>
          <w:t>2</w:t>
        </w:r>
        <w:r>
          <w:fldChar w:fldCharType="end"/>
        </w:r>
      </w:p>
    </w:sdtContent>
  </w:sdt>
  <w:p w14:paraId="47A55022" w14:textId="77777777" w:rsidR="000236CC" w:rsidRDefault="00023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DC8E" w14:textId="77777777" w:rsidR="000236CC" w:rsidRDefault="000236CC" w:rsidP="001B0D32">
      <w:pPr>
        <w:spacing w:after="0" w:line="240" w:lineRule="auto"/>
      </w:pPr>
      <w:r>
        <w:separator/>
      </w:r>
    </w:p>
  </w:footnote>
  <w:footnote w:type="continuationSeparator" w:id="0">
    <w:p w14:paraId="789EBD17" w14:textId="77777777" w:rsidR="000236CC" w:rsidRDefault="000236CC" w:rsidP="001B0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4831"/>
    <w:multiLevelType w:val="multilevel"/>
    <w:tmpl w:val="7A020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A4FA0"/>
    <w:multiLevelType w:val="multilevel"/>
    <w:tmpl w:val="06381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DA41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93121"/>
    <w:multiLevelType w:val="hybridMultilevel"/>
    <w:tmpl w:val="D360C69C"/>
    <w:lvl w:ilvl="0" w:tplc="F79A913C">
      <w:start w:val="1"/>
      <w:numFmt w:val="bullet"/>
      <w:lvlText w:val="-"/>
      <w:lvlJc w:val="left"/>
      <w:pPr>
        <w:ind w:left="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BE0BA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1602E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C2A5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BC137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F6AED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2A371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5085B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0593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6C78CC"/>
    <w:multiLevelType w:val="hybridMultilevel"/>
    <w:tmpl w:val="FAF637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4F65F0F"/>
    <w:multiLevelType w:val="hybridMultilevel"/>
    <w:tmpl w:val="1C80B0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7181DF0"/>
    <w:multiLevelType w:val="hybridMultilevel"/>
    <w:tmpl w:val="939C48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324284"/>
    <w:multiLevelType w:val="multilevel"/>
    <w:tmpl w:val="1B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25FA5"/>
    <w:multiLevelType w:val="hybridMultilevel"/>
    <w:tmpl w:val="F07697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5938EC"/>
    <w:multiLevelType w:val="hybridMultilevel"/>
    <w:tmpl w:val="0E205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F2B7677"/>
    <w:multiLevelType w:val="hybridMultilevel"/>
    <w:tmpl w:val="F48E703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2677635A"/>
    <w:multiLevelType w:val="hybridMultilevel"/>
    <w:tmpl w:val="C3C638C0"/>
    <w:lvl w:ilvl="0" w:tplc="04250003">
      <w:start w:val="1"/>
      <w:numFmt w:val="bullet"/>
      <w:lvlText w:val="o"/>
      <w:lvlJc w:val="left"/>
      <w:pPr>
        <w:ind w:left="1080" w:hanging="360"/>
      </w:pPr>
      <w:rPr>
        <w:rFonts w:ascii="Courier New" w:hAnsi="Courier New" w:cs="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2A037313"/>
    <w:multiLevelType w:val="hybridMultilevel"/>
    <w:tmpl w:val="E02440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25406D7"/>
    <w:multiLevelType w:val="hybridMultilevel"/>
    <w:tmpl w:val="36A249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7DE6D88"/>
    <w:multiLevelType w:val="hybridMultilevel"/>
    <w:tmpl w:val="91F288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9DC689B"/>
    <w:multiLevelType w:val="hybridMultilevel"/>
    <w:tmpl w:val="8FF881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B451511"/>
    <w:multiLevelType w:val="multilevel"/>
    <w:tmpl w:val="A044F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DF72DA"/>
    <w:multiLevelType w:val="hybridMultilevel"/>
    <w:tmpl w:val="10781A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51164BE"/>
    <w:multiLevelType w:val="multilevel"/>
    <w:tmpl w:val="56021EFE"/>
    <w:lvl w:ilvl="0">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1E36DA"/>
    <w:multiLevelType w:val="multilevel"/>
    <w:tmpl w:val="24923F86"/>
    <w:lvl w:ilvl="0">
      <w:start w:val="1"/>
      <w:numFmt w:val="decimal"/>
      <w:lvlText w:val="%1."/>
      <w:lvlJc w:val="left"/>
      <w:pPr>
        <w:ind w:left="720" w:hanging="360"/>
      </w:pPr>
      <w:rPr>
        <w:b w:val="0"/>
        <w:i w:val="0"/>
        <w:smallCaps w:val="0"/>
        <w:strike w:val="0"/>
        <w:color w:val="000000"/>
        <w:sz w:val="22"/>
        <w:szCs w:val="2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33742"/>
    <w:multiLevelType w:val="hybridMultilevel"/>
    <w:tmpl w:val="D02822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95B6917"/>
    <w:multiLevelType w:val="hybridMultilevel"/>
    <w:tmpl w:val="EBF6C6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A142765"/>
    <w:multiLevelType w:val="multilevel"/>
    <w:tmpl w:val="1D62B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0108D4"/>
    <w:multiLevelType w:val="multilevel"/>
    <w:tmpl w:val="D4D2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81399F"/>
    <w:multiLevelType w:val="hybridMultilevel"/>
    <w:tmpl w:val="7794D3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AE95BD7"/>
    <w:multiLevelType w:val="multilevel"/>
    <w:tmpl w:val="20DE4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8F4C83"/>
    <w:multiLevelType w:val="hybridMultilevel"/>
    <w:tmpl w:val="F3B87D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FFE526E"/>
    <w:multiLevelType w:val="hybridMultilevel"/>
    <w:tmpl w:val="3E6643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9123602"/>
    <w:multiLevelType w:val="hybridMultilevel"/>
    <w:tmpl w:val="5B30AF8E"/>
    <w:lvl w:ilvl="0" w:tplc="7158AC94">
      <w:start w:val="1"/>
      <w:numFmt w:val="bullet"/>
      <w:lvlText w:val="-"/>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CEDA8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6AE2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9CDCE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A63CA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438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8C9E9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B4F75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D404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C953EB"/>
    <w:multiLevelType w:val="multilevel"/>
    <w:tmpl w:val="61CC4A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71638C"/>
    <w:multiLevelType w:val="hybridMultilevel"/>
    <w:tmpl w:val="9BBE68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AA141CB"/>
    <w:multiLevelType w:val="multilevel"/>
    <w:tmpl w:val="7182F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DE2B53"/>
    <w:multiLevelType w:val="hybridMultilevel"/>
    <w:tmpl w:val="B58C55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12876071">
    <w:abstractNumId w:val="13"/>
  </w:num>
  <w:num w:numId="2" w16cid:durableId="1931423262">
    <w:abstractNumId w:val="7"/>
  </w:num>
  <w:num w:numId="3" w16cid:durableId="2117360194">
    <w:abstractNumId w:val="26"/>
  </w:num>
  <w:num w:numId="4" w16cid:durableId="2088110934">
    <w:abstractNumId w:val="4"/>
  </w:num>
  <w:num w:numId="5" w16cid:durableId="1584098947">
    <w:abstractNumId w:val="9"/>
  </w:num>
  <w:num w:numId="6" w16cid:durableId="810484361">
    <w:abstractNumId w:val="20"/>
  </w:num>
  <w:num w:numId="7" w16cid:durableId="1765371272">
    <w:abstractNumId w:val="17"/>
  </w:num>
  <w:num w:numId="8" w16cid:durableId="198054767">
    <w:abstractNumId w:val="24"/>
  </w:num>
  <w:num w:numId="9" w16cid:durableId="119343416">
    <w:abstractNumId w:val="15"/>
  </w:num>
  <w:num w:numId="10" w16cid:durableId="1993213881">
    <w:abstractNumId w:val="14"/>
  </w:num>
  <w:num w:numId="11" w16cid:durableId="1276401719">
    <w:abstractNumId w:val="12"/>
  </w:num>
  <w:num w:numId="12" w16cid:durableId="1752239464">
    <w:abstractNumId w:val="3"/>
  </w:num>
  <w:num w:numId="13" w16cid:durableId="1531986576">
    <w:abstractNumId w:val="28"/>
  </w:num>
  <w:num w:numId="14" w16cid:durableId="571892223">
    <w:abstractNumId w:val="18"/>
  </w:num>
  <w:num w:numId="15" w16cid:durableId="1746493749">
    <w:abstractNumId w:val="2"/>
  </w:num>
  <w:num w:numId="16" w16cid:durableId="237131685">
    <w:abstractNumId w:val="10"/>
  </w:num>
  <w:num w:numId="17" w16cid:durableId="1240754015">
    <w:abstractNumId w:val="30"/>
  </w:num>
  <w:num w:numId="18" w16cid:durableId="415977828">
    <w:abstractNumId w:val="11"/>
  </w:num>
  <w:num w:numId="19" w16cid:durableId="481968801">
    <w:abstractNumId w:val="27"/>
  </w:num>
  <w:num w:numId="20" w16cid:durableId="623391600">
    <w:abstractNumId w:val="5"/>
  </w:num>
  <w:num w:numId="21" w16cid:durableId="1971355543">
    <w:abstractNumId w:val="6"/>
  </w:num>
  <w:num w:numId="22" w16cid:durableId="657535846">
    <w:abstractNumId w:val="8"/>
  </w:num>
  <w:num w:numId="23" w16cid:durableId="1870411904">
    <w:abstractNumId w:val="21"/>
  </w:num>
  <w:num w:numId="24" w16cid:durableId="1562327298">
    <w:abstractNumId w:val="1"/>
  </w:num>
  <w:num w:numId="25" w16cid:durableId="1157645567">
    <w:abstractNumId w:val="31"/>
  </w:num>
  <w:num w:numId="26" w16cid:durableId="604925963">
    <w:abstractNumId w:val="25"/>
  </w:num>
  <w:num w:numId="27" w16cid:durableId="749695894">
    <w:abstractNumId w:val="0"/>
  </w:num>
  <w:num w:numId="28" w16cid:durableId="463351581">
    <w:abstractNumId w:val="22"/>
  </w:num>
  <w:num w:numId="29" w16cid:durableId="771629436">
    <w:abstractNumId w:val="19"/>
  </w:num>
  <w:num w:numId="30" w16cid:durableId="1454903236">
    <w:abstractNumId w:val="16"/>
  </w:num>
  <w:num w:numId="31" w16cid:durableId="260725031">
    <w:abstractNumId w:val="29"/>
  </w:num>
  <w:num w:numId="32" w16cid:durableId="2095546095">
    <w:abstractNumId w:val="23"/>
  </w:num>
  <w:num w:numId="33" w16cid:durableId="14852430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3F"/>
    <w:rsid w:val="00001A31"/>
    <w:rsid w:val="00002AB2"/>
    <w:rsid w:val="00003987"/>
    <w:rsid w:val="00004AAB"/>
    <w:rsid w:val="000053B5"/>
    <w:rsid w:val="00005ABC"/>
    <w:rsid w:val="00007F75"/>
    <w:rsid w:val="00010F01"/>
    <w:rsid w:val="000117EB"/>
    <w:rsid w:val="000121B0"/>
    <w:rsid w:val="00021AE2"/>
    <w:rsid w:val="000236CC"/>
    <w:rsid w:val="00030EFD"/>
    <w:rsid w:val="00041B71"/>
    <w:rsid w:val="00051FC5"/>
    <w:rsid w:val="00052B4D"/>
    <w:rsid w:val="00057C9B"/>
    <w:rsid w:val="00057CE5"/>
    <w:rsid w:val="00060227"/>
    <w:rsid w:val="0006071A"/>
    <w:rsid w:val="000607F1"/>
    <w:rsid w:val="0006241E"/>
    <w:rsid w:val="00062838"/>
    <w:rsid w:val="00062AD7"/>
    <w:rsid w:val="0006446F"/>
    <w:rsid w:val="0006547F"/>
    <w:rsid w:val="00066F90"/>
    <w:rsid w:val="0006702A"/>
    <w:rsid w:val="00070F42"/>
    <w:rsid w:val="00072B40"/>
    <w:rsid w:val="00074329"/>
    <w:rsid w:val="00075DC6"/>
    <w:rsid w:val="00076BE3"/>
    <w:rsid w:val="00076F8E"/>
    <w:rsid w:val="00083766"/>
    <w:rsid w:val="000847F4"/>
    <w:rsid w:val="00084918"/>
    <w:rsid w:val="0008498C"/>
    <w:rsid w:val="00085076"/>
    <w:rsid w:val="00085475"/>
    <w:rsid w:val="0008631E"/>
    <w:rsid w:val="00091140"/>
    <w:rsid w:val="0009190E"/>
    <w:rsid w:val="00094506"/>
    <w:rsid w:val="00097025"/>
    <w:rsid w:val="000A16AA"/>
    <w:rsid w:val="000A451C"/>
    <w:rsid w:val="000A4802"/>
    <w:rsid w:val="000A5221"/>
    <w:rsid w:val="000A52AB"/>
    <w:rsid w:val="000B1967"/>
    <w:rsid w:val="000B1ED3"/>
    <w:rsid w:val="000B3661"/>
    <w:rsid w:val="000B4714"/>
    <w:rsid w:val="000B6FAA"/>
    <w:rsid w:val="000C01ED"/>
    <w:rsid w:val="000C4D61"/>
    <w:rsid w:val="000C58C6"/>
    <w:rsid w:val="000C63D8"/>
    <w:rsid w:val="000D2F38"/>
    <w:rsid w:val="000D4C09"/>
    <w:rsid w:val="000D7512"/>
    <w:rsid w:val="000E2460"/>
    <w:rsid w:val="000E3BD7"/>
    <w:rsid w:val="000E49AF"/>
    <w:rsid w:val="000E5079"/>
    <w:rsid w:val="000E5AF3"/>
    <w:rsid w:val="000E61EF"/>
    <w:rsid w:val="000E71C7"/>
    <w:rsid w:val="000E729B"/>
    <w:rsid w:val="000E7C63"/>
    <w:rsid w:val="000F1F1A"/>
    <w:rsid w:val="000F2FF4"/>
    <w:rsid w:val="000F3DC6"/>
    <w:rsid w:val="000F45AB"/>
    <w:rsid w:val="00100275"/>
    <w:rsid w:val="001047E7"/>
    <w:rsid w:val="001051B5"/>
    <w:rsid w:val="00105223"/>
    <w:rsid w:val="00105E85"/>
    <w:rsid w:val="001066DB"/>
    <w:rsid w:val="00107133"/>
    <w:rsid w:val="00107557"/>
    <w:rsid w:val="00114280"/>
    <w:rsid w:val="001216E4"/>
    <w:rsid w:val="001224DB"/>
    <w:rsid w:val="001224DD"/>
    <w:rsid w:val="00124A27"/>
    <w:rsid w:val="0013043F"/>
    <w:rsid w:val="001314F4"/>
    <w:rsid w:val="0013787F"/>
    <w:rsid w:val="001414AC"/>
    <w:rsid w:val="0014330F"/>
    <w:rsid w:val="00153812"/>
    <w:rsid w:val="0015431B"/>
    <w:rsid w:val="001546C4"/>
    <w:rsid w:val="001637A6"/>
    <w:rsid w:val="001656A9"/>
    <w:rsid w:val="001719FD"/>
    <w:rsid w:val="00172155"/>
    <w:rsid w:val="00172481"/>
    <w:rsid w:val="00174019"/>
    <w:rsid w:val="00175D9A"/>
    <w:rsid w:val="00176198"/>
    <w:rsid w:val="00176D08"/>
    <w:rsid w:val="00181B74"/>
    <w:rsid w:val="00186542"/>
    <w:rsid w:val="001903EF"/>
    <w:rsid w:val="00197097"/>
    <w:rsid w:val="001A4627"/>
    <w:rsid w:val="001A4CC3"/>
    <w:rsid w:val="001A5F8C"/>
    <w:rsid w:val="001A7E69"/>
    <w:rsid w:val="001B0D32"/>
    <w:rsid w:val="001B11D3"/>
    <w:rsid w:val="001B2410"/>
    <w:rsid w:val="001B4DC2"/>
    <w:rsid w:val="001B626D"/>
    <w:rsid w:val="001B629A"/>
    <w:rsid w:val="001B6B0E"/>
    <w:rsid w:val="001C3218"/>
    <w:rsid w:val="001C3348"/>
    <w:rsid w:val="001C4E83"/>
    <w:rsid w:val="001C6605"/>
    <w:rsid w:val="001C7765"/>
    <w:rsid w:val="001D567F"/>
    <w:rsid w:val="001D72DD"/>
    <w:rsid w:val="001D7B3E"/>
    <w:rsid w:val="001E1344"/>
    <w:rsid w:val="001E134B"/>
    <w:rsid w:val="001E1CEC"/>
    <w:rsid w:val="001E292E"/>
    <w:rsid w:val="001E3024"/>
    <w:rsid w:val="001E3411"/>
    <w:rsid w:val="001E4239"/>
    <w:rsid w:val="001E6F9F"/>
    <w:rsid w:val="001F0773"/>
    <w:rsid w:val="001F122E"/>
    <w:rsid w:val="001F4321"/>
    <w:rsid w:val="001F56C8"/>
    <w:rsid w:val="001F59FA"/>
    <w:rsid w:val="00200164"/>
    <w:rsid w:val="00203784"/>
    <w:rsid w:val="0020415B"/>
    <w:rsid w:val="0020418E"/>
    <w:rsid w:val="00205572"/>
    <w:rsid w:val="002058E7"/>
    <w:rsid w:val="00206A0A"/>
    <w:rsid w:val="00207ADC"/>
    <w:rsid w:val="00207EA8"/>
    <w:rsid w:val="00210965"/>
    <w:rsid w:val="00211156"/>
    <w:rsid w:val="00220746"/>
    <w:rsid w:val="00231448"/>
    <w:rsid w:val="00233C4B"/>
    <w:rsid w:val="00234B3F"/>
    <w:rsid w:val="00236416"/>
    <w:rsid w:val="0023716C"/>
    <w:rsid w:val="00244B9A"/>
    <w:rsid w:val="00245D5E"/>
    <w:rsid w:val="00246BB4"/>
    <w:rsid w:val="00252C8F"/>
    <w:rsid w:val="00261783"/>
    <w:rsid w:val="00262B3C"/>
    <w:rsid w:val="00270BF8"/>
    <w:rsid w:val="00271327"/>
    <w:rsid w:val="002726AF"/>
    <w:rsid w:val="00273204"/>
    <w:rsid w:val="00274B3E"/>
    <w:rsid w:val="00275058"/>
    <w:rsid w:val="0027510E"/>
    <w:rsid w:val="00276DE9"/>
    <w:rsid w:val="00281E67"/>
    <w:rsid w:val="00283A10"/>
    <w:rsid w:val="002867D7"/>
    <w:rsid w:val="00287B74"/>
    <w:rsid w:val="002956A3"/>
    <w:rsid w:val="002A3CC2"/>
    <w:rsid w:val="002B0520"/>
    <w:rsid w:val="002B113E"/>
    <w:rsid w:val="002B3138"/>
    <w:rsid w:val="002B5D1A"/>
    <w:rsid w:val="002B7DB2"/>
    <w:rsid w:val="002C1224"/>
    <w:rsid w:val="002C18E2"/>
    <w:rsid w:val="002C2B08"/>
    <w:rsid w:val="002C4004"/>
    <w:rsid w:val="002C5ECA"/>
    <w:rsid w:val="002C5F69"/>
    <w:rsid w:val="002D09E9"/>
    <w:rsid w:val="002D21A7"/>
    <w:rsid w:val="002D56C9"/>
    <w:rsid w:val="002E1797"/>
    <w:rsid w:val="002E1FD6"/>
    <w:rsid w:val="002E2552"/>
    <w:rsid w:val="002E535A"/>
    <w:rsid w:val="002E5DB2"/>
    <w:rsid w:val="002E68F0"/>
    <w:rsid w:val="002F4ED8"/>
    <w:rsid w:val="003010B6"/>
    <w:rsid w:val="00306EBD"/>
    <w:rsid w:val="003078BB"/>
    <w:rsid w:val="00311FEA"/>
    <w:rsid w:val="00323BD4"/>
    <w:rsid w:val="003256AA"/>
    <w:rsid w:val="0032783D"/>
    <w:rsid w:val="00331A30"/>
    <w:rsid w:val="00331CDA"/>
    <w:rsid w:val="00332472"/>
    <w:rsid w:val="00333555"/>
    <w:rsid w:val="0033637A"/>
    <w:rsid w:val="003378DB"/>
    <w:rsid w:val="003407DD"/>
    <w:rsid w:val="0034206C"/>
    <w:rsid w:val="003422EF"/>
    <w:rsid w:val="00342F90"/>
    <w:rsid w:val="00345934"/>
    <w:rsid w:val="00345EA3"/>
    <w:rsid w:val="0035042B"/>
    <w:rsid w:val="003535CF"/>
    <w:rsid w:val="00355CC1"/>
    <w:rsid w:val="00357897"/>
    <w:rsid w:val="00357B8D"/>
    <w:rsid w:val="00360DB0"/>
    <w:rsid w:val="0036331D"/>
    <w:rsid w:val="00363E89"/>
    <w:rsid w:val="00366614"/>
    <w:rsid w:val="00375B36"/>
    <w:rsid w:val="0037616B"/>
    <w:rsid w:val="0037759A"/>
    <w:rsid w:val="00380CD6"/>
    <w:rsid w:val="003818DE"/>
    <w:rsid w:val="003859C3"/>
    <w:rsid w:val="003875B4"/>
    <w:rsid w:val="00392E76"/>
    <w:rsid w:val="0039419C"/>
    <w:rsid w:val="003A2687"/>
    <w:rsid w:val="003A40BC"/>
    <w:rsid w:val="003B0EBD"/>
    <w:rsid w:val="003B2FA0"/>
    <w:rsid w:val="003B580F"/>
    <w:rsid w:val="003B7279"/>
    <w:rsid w:val="003B7DC5"/>
    <w:rsid w:val="003C5C35"/>
    <w:rsid w:val="003D182E"/>
    <w:rsid w:val="003D273A"/>
    <w:rsid w:val="003E70E3"/>
    <w:rsid w:val="003E7E20"/>
    <w:rsid w:val="003F3798"/>
    <w:rsid w:val="003F78BF"/>
    <w:rsid w:val="003F795A"/>
    <w:rsid w:val="0040462C"/>
    <w:rsid w:val="00412458"/>
    <w:rsid w:val="00412DBF"/>
    <w:rsid w:val="00414E3C"/>
    <w:rsid w:val="00416F85"/>
    <w:rsid w:val="0041791B"/>
    <w:rsid w:val="00420A42"/>
    <w:rsid w:val="00422376"/>
    <w:rsid w:val="004255F3"/>
    <w:rsid w:val="00425889"/>
    <w:rsid w:val="00430D9A"/>
    <w:rsid w:val="00431E7B"/>
    <w:rsid w:val="00431EEE"/>
    <w:rsid w:val="004323EB"/>
    <w:rsid w:val="00432488"/>
    <w:rsid w:val="00433575"/>
    <w:rsid w:val="004352C8"/>
    <w:rsid w:val="00436B75"/>
    <w:rsid w:val="004373E0"/>
    <w:rsid w:val="00437DCD"/>
    <w:rsid w:val="00440202"/>
    <w:rsid w:val="004427B3"/>
    <w:rsid w:val="0044328D"/>
    <w:rsid w:val="00445410"/>
    <w:rsid w:val="00445B30"/>
    <w:rsid w:val="004478E2"/>
    <w:rsid w:val="00447EF3"/>
    <w:rsid w:val="00452912"/>
    <w:rsid w:val="00454982"/>
    <w:rsid w:val="004607DD"/>
    <w:rsid w:val="00461130"/>
    <w:rsid w:val="0046668C"/>
    <w:rsid w:val="00466A40"/>
    <w:rsid w:val="0047186E"/>
    <w:rsid w:val="0047289D"/>
    <w:rsid w:val="00474AD8"/>
    <w:rsid w:val="00474F8E"/>
    <w:rsid w:val="00476D13"/>
    <w:rsid w:val="0047741D"/>
    <w:rsid w:val="0048197E"/>
    <w:rsid w:val="00483A72"/>
    <w:rsid w:val="00483C45"/>
    <w:rsid w:val="0048532B"/>
    <w:rsid w:val="00485687"/>
    <w:rsid w:val="00486258"/>
    <w:rsid w:val="00493BCE"/>
    <w:rsid w:val="00494A8E"/>
    <w:rsid w:val="00495684"/>
    <w:rsid w:val="00497471"/>
    <w:rsid w:val="00497E75"/>
    <w:rsid w:val="004A1259"/>
    <w:rsid w:val="004A20F0"/>
    <w:rsid w:val="004A54EF"/>
    <w:rsid w:val="004A5C97"/>
    <w:rsid w:val="004A7439"/>
    <w:rsid w:val="004B5214"/>
    <w:rsid w:val="004B70A9"/>
    <w:rsid w:val="004C0609"/>
    <w:rsid w:val="004C0936"/>
    <w:rsid w:val="004C4556"/>
    <w:rsid w:val="004C6CDE"/>
    <w:rsid w:val="004D1BF0"/>
    <w:rsid w:val="004D61C9"/>
    <w:rsid w:val="004D732E"/>
    <w:rsid w:val="004E07AC"/>
    <w:rsid w:val="004E4B31"/>
    <w:rsid w:val="004F168A"/>
    <w:rsid w:val="004F1966"/>
    <w:rsid w:val="004F60EC"/>
    <w:rsid w:val="004F69CC"/>
    <w:rsid w:val="004F7039"/>
    <w:rsid w:val="00500DA3"/>
    <w:rsid w:val="005044D1"/>
    <w:rsid w:val="0050545B"/>
    <w:rsid w:val="00506341"/>
    <w:rsid w:val="005064B0"/>
    <w:rsid w:val="0050786F"/>
    <w:rsid w:val="00510032"/>
    <w:rsid w:val="005102E4"/>
    <w:rsid w:val="00511CA4"/>
    <w:rsid w:val="00517304"/>
    <w:rsid w:val="00517DB7"/>
    <w:rsid w:val="00517E51"/>
    <w:rsid w:val="00523F12"/>
    <w:rsid w:val="00525987"/>
    <w:rsid w:val="00525F8E"/>
    <w:rsid w:val="005261F7"/>
    <w:rsid w:val="00530794"/>
    <w:rsid w:val="00531A66"/>
    <w:rsid w:val="00531D95"/>
    <w:rsid w:val="00534C50"/>
    <w:rsid w:val="00537CC6"/>
    <w:rsid w:val="00540DFD"/>
    <w:rsid w:val="005426E0"/>
    <w:rsid w:val="00543AD8"/>
    <w:rsid w:val="00544F3B"/>
    <w:rsid w:val="005516EF"/>
    <w:rsid w:val="00553361"/>
    <w:rsid w:val="0055362F"/>
    <w:rsid w:val="00554B56"/>
    <w:rsid w:val="0055514F"/>
    <w:rsid w:val="00557DAC"/>
    <w:rsid w:val="00562572"/>
    <w:rsid w:val="0056265F"/>
    <w:rsid w:val="00563B25"/>
    <w:rsid w:val="00566A0B"/>
    <w:rsid w:val="0056728F"/>
    <w:rsid w:val="005814F2"/>
    <w:rsid w:val="00582A6D"/>
    <w:rsid w:val="005915B6"/>
    <w:rsid w:val="005924F8"/>
    <w:rsid w:val="00593716"/>
    <w:rsid w:val="005941BC"/>
    <w:rsid w:val="00595015"/>
    <w:rsid w:val="00595156"/>
    <w:rsid w:val="00595A4F"/>
    <w:rsid w:val="005A1105"/>
    <w:rsid w:val="005A368D"/>
    <w:rsid w:val="005A458B"/>
    <w:rsid w:val="005A5180"/>
    <w:rsid w:val="005A673E"/>
    <w:rsid w:val="005B1020"/>
    <w:rsid w:val="005B30EB"/>
    <w:rsid w:val="005B69A6"/>
    <w:rsid w:val="005C2A4A"/>
    <w:rsid w:val="005D0708"/>
    <w:rsid w:val="005D31EA"/>
    <w:rsid w:val="005D42BA"/>
    <w:rsid w:val="005E14A0"/>
    <w:rsid w:val="005E3666"/>
    <w:rsid w:val="005E4448"/>
    <w:rsid w:val="005E512D"/>
    <w:rsid w:val="005E5ADF"/>
    <w:rsid w:val="005F0457"/>
    <w:rsid w:val="005F1837"/>
    <w:rsid w:val="005F5C3F"/>
    <w:rsid w:val="005F674C"/>
    <w:rsid w:val="005F74C0"/>
    <w:rsid w:val="00602C7D"/>
    <w:rsid w:val="00603C17"/>
    <w:rsid w:val="00603DDF"/>
    <w:rsid w:val="0060449D"/>
    <w:rsid w:val="00604C59"/>
    <w:rsid w:val="00605127"/>
    <w:rsid w:val="00606840"/>
    <w:rsid w:val="00610855"/>
    <w:rsid w:val="00611225"/>
    <w:rsid w:val="00612EC7"/>
    <w:rsid w:val="0061364F"/>
    <w:rsid w:val="006162F3"/>
    <w:rsid w:val="00617273"/>
    <w:rsid w:val="00621F52"/>
    <w:rsid w:val="00622C65"/>
    <w:rsid w:val="00622CC6"/>
    <w:rsid w:val="00624E3D"/>
    <w:rsid w:val="006252DC"/>
    <w:rsid w:val="00625607"/>
    <w:rsid w:val="00626294"/>
    <w:rsid w:val="00626F8F"/>
    <w:rsid w:val="006314CA"/>
    <w:rsid w:val="00632F54"/>
    <w:rsid w:val="00633436"/>
    <w:rsid w:val="006350A6"/>
    <w:rsid w:val="00636DE2"/>
    <w:rsid w:val="00640E7F"/>
    <w:rsid w:val="006419B2"/>
    <w:rsid w:val="00644E21"/>
    <w:rsid w:val="00647736"/>
    <w:rsid w:val="00657243"/>
    <w:rsid w:val="00657CCF"/>
    <w:rsid w:val="00660405"/>
    <w:rsid w:val="0066184F"/>
    <w:rsid w:val="006626AF"/>
    <w:rsid w:val="0066463F"/>
    <w:rsid w:val="00664830"/>
    <w:rsid w:val="00666CF4"/>
    <w:rsid w:val="00670DD7"/>
    <w:rsid w:val="00671F4F"/>
    <w:rsid w:val="00674465"/>
    <w:rsid w:val="006763F8"/>
    <w:rsid w:val="006804CD"/>
    <w:rsid w:val="006811E0"/>
    <w:rsid w:val="0068298C"/>
    <w:rsid w:val="006829C7"/>
    <w:rsid w:val="00684921"/>
    <w:rsid w:val="00690020"/>
    <w:rsid w:val="00693185"/>
    <w:rsid w:val="00697276"/>
    <w:rsid w:val="006A0C71"/>
    <w:rsid w:val="006A16DD"/>
    <w:rsid w:val="006A2CC5"/>
    <w:rsid w:val="006A329F"/>
    <w:rsid w:val="006A4063"/>
    <w:rsid w:val="006A7B76"/>
    <w:rsid w:val="006B3EFD"/>
    <w:rsid w:val="006B4888"/>
    <w:rsid w:val="006B574A"/>
    <w:rsid w:val="006B684B"/>
    <w:rsid w:val="006C0765"/>
    <w:rsid w:val="006C0D8E"/>
    <w:rsid w:val="006C2890"/>
    <w:rsid w:val="006C305B"/>
    <w:rsid w:val="006C56FD"/>
    <w:rsid w:val="006C7161"/>
    <w:rsid w:val="006D1494"/>
    <w:rsid w:val="006E1DAB"/>
    <w:rsid w:val="006E5AE3"/>
    <w:rsid w:val="006E6F99"/>
    <w:rsid w:val="006F1077"/>
    <w:rsid w:val="006F16BC"/>
    <w:rsid w:val="006F1CBB"/>
    <w:rsid w:val="006F3183"/>
    <w:rsid w:val="006F4D3F"/>
    <w:rsid w:val="006F52A3"/>
    <w:rsid w:val="0070124E"/>
    <w:rsid w:val="00702FCC"/>
    <w:rsid w:val="007039FB"/>
    <w:rsid w:val="0070436E"/>
    <w:rsid w:val="0070753C"/>
    <w:rsid w:val="007100D2"/>
    <w:rsid w:val="00711139"/>
    <w:rsid w:val="007111DD"/>
    <w:rsid w:val="0071130A"/>
    <w:rsid w:val="00713150"/>
    <w:rsid w:val="007142A5"/>
    <w:rsid w:val="00715715"/>
    <w:rsid w:val="007205F4"/>
    <w:rsid w:val="00721252"/>
    <w:rsid w:val="00725412"/>
    <w:rsid w:val="00725D37"/>
    <w:rsid w:val="00726EFA"/>
    <w:rsid w:val="0073047C"/>
    <w:rsid w:val="00730CE6"/>
    <w:rsid w:val="00731B1D"/>
    <w:rsid w:val="0073219A"/>
    <w:rsid w:val="00732267"/>
    <w:rsid w:val="00734166"/>
    <w:rsid w:val="00743DB4"/>
    <w:rsid w:val="00746EF0"/>
    <w:rsid w:val="0075033F"/>
    <w:rsid w:val="00750ADF"/>
    <w:rsid w:val="00751BC7"/>
    <w:rsid w:val="00754B7C"/>
    <w:rsid w:val="00754D2C"/>
    <w:rsid w:val="00755411"/>
    <w:rsid w:val="00761015"/>
    <w:rsid w:val="00762069"/>
    <w:rsid w:val="007639A6"/>
    <w:rsid w:val="00763FDC"/>
    <w:rsid w:val="00767A6B"/>
    <w:rsid w:val="00770D7D"/>
    <w:rsid w:val="00772F04"/>
    <w:rsid w:val="00782DF2"/>
    <w:rsid w:val="00785304"/>
    <w:rsid w:val="007858F5"/>
    <w:rsid w:val="00790547"/>
    <w:rsid w:val="00791071"/>
    <w:rsid w:val="00794EAC"/>
    <w:rsid w:val="00796401"/>
    <w:rsid w:val="0079735E"/>
    <w:rsid w:val="007A04B0"/>
    <w:rsid w:val="007A0D1A"/>
    <w:rsid w:val="007A58A5"/>
    <w:rsid w:val="007A701D"/>
    <w:rsid w:val="007B066B"/>
    <w:rsid w:val="007B18B9"/>
    <w:rsid w:val="007B461F"/>
    <w:rsid w:val="007C5171"/>
    <w:rsid w:val="007C551A"/>
    <w:rsid w:val="007D3C92"/>
    <w:rsid w:val="007D5036"/>
    <w:rsid w:val="007E1DBC"/>
    <w:rsid w:val="007E2699"/>
    <w:rsid w:val="007E35FD"/>
    <w:rsid w:val="007E626B"/>
    <w:rsid w:val="007F10A8"/>
    <w:rsid w:val="007F74B8"/>
    <w:rsid w:val="00801B36"/>
    <w:rsid w:val="008035C8"/>
    <w:rsid w:val="00804D40"/>
    <w:rsid w:val="0080669E"/>
    <w:rsid w:val="00806819"/>
    <w:rsid w:val="0080719D"/>
    <w:rsid w:val="008163B1"/>
    <w:rsid w:val="00817291"/>
    <w:rsid w:val="0081751A"/>
    <w:rsid w:val="008175E6"/>
    <w:rsid w:val="00817F37"/>
    <w:rsid w:val="008204EC"/>
    <w:rsid w:val="00822C66"/>
    <w:rsid w:val="00822EB2"/>
    <w:rsid w:val="008232B3"/>
    <w:rsid w:val="00823D5F"/>
    <w:rsid w:val="00824EB6"/>
    <w:rsid w:val="008262EE"/>
    <w:rsid w:val="00826414"/>
    <w:rsid w:val="00833428"/>
    <w:rsid w:val="00835B99"/>
    <w:rsid w:val="008408FA"/>
    <w:rsid w:val="00840EB9"/>
    <w:rsid w:val="00841674"/>
    <w:rsid w:val="008439A2"/>
    <w:rsid w:val="0084548E"/>
    <w:rsid w:val="00847C99"/>
    <w:rsid w:val="008503CA"/>
    <w:rsid w:val="0085220E"/>
    <w:rsid w:val="00861656"/>
    <w:rsid w:val="008624F1"/>
    <w:rsid w:val="00863A6E"/>
    <w:rsid w:val="008644F4"/>
    <w:rsid w:val="00864AD0"/>
    <w:rsid w:val="00865A0C"/>
    <w:rsid w:val="00867A75"/>
    <w:rsid w:val="0087342B"/>
    <w:rsid w:val="00875AC8"/>
    <w:rsid w:val="00876186"/>
    <w:rsid w:val="00883DA5"/>
    <w:rsid w:val="008848F1"/>
    <w:rsid w:val="00885F33"/>
    <w:rsid w:val="00891A63"/>
    <w:rsid w:val="00892004"/>
    <w:rsid w:val="008925FF"/>
    <w:rsid w:val="00894727"/>
    <w:rsid w:val="00895487"/>
    <w:rsid w:val="0089775D"/>
    <w:rsid w:val="008A0B26"/>
    <w:rsid w:val="008A409C"/>
    <w:rsid w:val="008A4A26"/>
    <w:rsid w:val="008A565E"/>
    <w:rsid w:val="008A6B3F"/>
    <w:rsid w:val="008A6B7C"/>
    <w:rsid w:val="008B08C7"/>
    <w:rsid w:val="008B21AD"/>
    <w:rsid w:val="008B310F"/>
    <w:rsid w:val="008B788B"/>
    <w:rsid w:val="008C32B3"/>
    <w:rsid w:val="008C730C"/>
    <w:rsid w:val="008C7CEE"/>
    <w:rsid w:val="008D020A"/>
    <w:rsid w:val="008D12F4"/>
    <w:rsid w:val="008D3E3C"/>
    <w:rsid w:val="008D4191"/>
    <w:rsid w:val="008D4235"/>
    <w:rsid w:val="008D46DE"/>
    <w:rsid w:val="008D69F2"/>
    <w:rsid w:val="008D7DD1"/>
    <w:rsid w:val="008E0DB9"/>
    <w:rsid w:val="008E4106"/>
    <w:rsid w:val="008E5D87"/>
    <w:rsid w:val="008E5ED8"/>
    <w:rsid w:val="008E7E22"/>
    <w:rsid w:val="008F0EFD"/>
    <w:rsid w:val="008F183C"/>
    <w:rsid w:val="008F1EB0"/>
    <w:rsid w:val="008F42DD"/>
    <w:rsid w:val="008F5839"/>
    <w:rsid w:val="008F6F18"/>
    <w:rsid w:val="008F711E"/>
    <w:rsid w:val="00900E0A"/>
    <w:rsid w:val="009041E0"/>
    <w:rsid w:val="00905D28"/>
    <w:rsid w:val="0090708F"/>
    <w:rsid w:val="009070EF"/>
    <w:rsid w:val="00910B69"/>
    <w:rsid w:val="0091539F"/>
    <w:rsid w:val="00916F15"/>
    <w:rsid w:val="009218ED"/>
    <w:rsid w:val="009272BD"/>
    <w:rsid w:val="00930ACB"/>
    <w:rsid w:val="00931861"/>
    <w:rsid w:val="009336F8"/>
    <w:rsid w:val="0093597D"/>
    <w:rsid w:val="009400DD"/>
    <w:rsid w:val="009419D2"/>
    <w:rsid w:val="00942023"/>
    <w:rsid w:val="009445A1"/>
    <w:rsid w:val="00944917"/>
    <w:rsid w:val="00945B46"/>
    <w:rsid w:val="00951232"/>
    <w:rsid w:val="00952C71"/>
    <w:rsid w:val="009534FD"/>
    <w:rsid w:val="00954293"/>
    <w:rsid w:val="00956106"/>
    <w:rsid w:val="00961E29"/>
    <w:rsid w:val="00963F11"/>
    <w:rsid w:val="00966B85"/>
    <w:rsid w:val="00967068"/>
    <w:rsid w:val="00970568"/>
    <w:rsid w:val="009705D9"/>
    <w:rsid w:val="00972787"/>
    <w:rsid w:val="00972B0E"/>
    <w:rsid w:val="009744B5"/>
    <w:rsid w:val="00975132"/>
    <w:rsid w:val="009751AE"/>
    <w:rsid w:val="009825F2"/>
    <w:rsid w:val="0098713F"/>
    <w:rsid w:val="00987927"/>
    <w:rsid w:val="00991AC5"/>
    <w:rsid w:val="00991D27"/>
    <w:rsid w:val="009925C6"/>
    <w:rsid w:val="00993B6F"/>
    <w:rsid w:val="00995391"/>
    <w:rsid w:val="009962EE"/>
    <w:rsid w:val="00996D10"/>
    <w:rsid w:val="00996F35"/>
    <w:rsid w:val="009A2036"/>
    <w:rsid w:val="009A3F6D"/>
    <w:rsid w:val="009A4478"/>
    <w:rsid w:val="009A4513"/>
    <w:rsid w:val="009A4ADD"/>
    <w:rsid w:val="009B0D82"/>
    <w:rsid w:val="009B11C9"/>
    <w:rsid w:val="009B1A31"/>
    <w:rsid w:val="009B2053"/>
    <w:rsid w:val="009B5D57"/>
    <w:rsid w:val="009B70ED"/>
    <w:rsid w:val="009C0039"/>
    <w:rsid w:val="009C0509"/>
    <w:rsid w:val="009C0A6A"/>
    <w:rsid w:val="009C4F9F"/>
    <w:rsid w:val="009C57FF"/>
    <w:rsid w:val="009D55ED"/>
    <w:rsid w:val="009D622B"/>
    <w:rsid w:val="009D6261"/>
    <w:rsid w:val="009D6767"/>
    <w:rsid w:val="009E1F25"/>
    <w:rsid w:val="009E2045"/>
    <w:rsid w:val="009E2790"/>
    <w:rsid w:val="009E5127"/>
    <w:rsid w:val="009E5963"/>
    <w:rsid w:val="009E7315"/>
    <w:rsid w:val="009F16AA"/>
    <w:rsid w:val="009F4409"/>
    <w:rsid w:val="009F481D"/>
    <w:rsid w:val="00A021D4"/>
    <w:rsid w:val="00A0552B"/>
    <w:rsid w:val="00A0608C"/>
    <w:rsid w:val="00A0692A"/>
    <w:rsid w:val="00A130C3"/>
    <w:rsid w:val="00A14CBC"/>
    <w:rsid w:val="00A15CD4"/>
    <w:rsid w:val="00A22122"/>
    <w:rsid w:val="00A23463"/>
    <w:rsid w:val="00A24898"/>
    <w:rsid w:val="00A24F22"/>
    <w:rsid w:val="00A26A62"/>
    <w:rsid w:val="00A343DC"/>
    <w:rsid w:val="00A35588"/>
    <w:rsid w:val="00A359A3"/>
    <w:rsid w:val="00A42307"/>
    <w:rsid w:val="00A426C5"/>
    <w:rsid w:val="00A44896"/>
    <w:rsid w:val="00A44930"/>
    <w:rsid w:val="00A45FAE"/>
    <w:rsid w:val="00A51FCD"/>
    <w:rsid w:val="00A52107"/>
    <w:rsid w:val="00A632B0"/>
    <w:rsid w:val="00A6402A"/>
    <w:rsid w:val="00A64EAA"/>
    <w:rsid w:val="00A65916"/>
    <w:rsid w:val="00A6685C"/>
    <w:rsid w:val="00A67F91"/>
    <w:rsid w:val="00A7116C"/>
    <w:rsid w:val="00A72511"/>
    <w:rsid w:val="00A73231"/>
    <w:rsid w:val="00A75B57"/>
    <w:rsid w:val="00A802E4"/>
    <w:rsid w:val="00A81B94"/>
    <w:rsid w:val="00A854D7"/>
    <w:rsid w:val="00A86A2A"/>
    <w:rsid w:val="00A87509"/>
    <w:rsid w:val="00A9029F"/>
    <w:rsid w:val="00A923CE"/>
    <w:rsid w:val="00A930CB"/>
    <w:rsid w:val="00A96078"/>
    <w:rsid w:val="00A9689B"/>
    <w:rsid w:val="00A979ED"/>
    <w:rsid w:val="00AA4A6A"/>
    <w:rsid w:val="00AA75D7"/>
    <w:rsid w:val="00AB11A0"/>
    <w:rsid w:val="00AB1A03"/>
    <w:rsid w:val="00AB414D"/>
    <w:rsid w:val="00AB5BFC"/>
    <w:rsid w:val="00AB7260"/>
    <w:rsid w:val="00AC0F0B"/>
    <w:rsid w:val="00AC3B08"/>
    <w:rsid w:val="00AC7EBF"/>
    <w:rsid w:val="00AD0054"/>
    <w:rsid w:val="00AD289E"/>
    <w:rsid w:val="00AD4486"/>
    <w:rsid w:val="00AD609A"/>
    <w:rsid w:val="00AD66E4"/>
    <w:rsid w:val="00AE152C"/>
    <w:rsid w:val="00AE76D9"/>
    <w:rsid w:val="00AF2CB3"/>
    <w:rsid w:val="00AF4D98"/>
    <w:rsid w:val="00AF5933"/>
    <w:rsid w:val="00AF7DC0"/>
    <w:rsid w:val="00AF7E67"/>
    <w:rsid w:val="00B018B9"/>
    <w:rsid w:val="00B029F8"/>
    <w:rsid w:val="00B03139"/>
    <w:rsid w:val="00B06050"/>
    <w:rsid w:val="00B0625E"/>
    <w:rsid w:val="00B067A6"/>
    <w:rsid w:val="00B07373"/>
    <w:rsid w:val="00B139CB"/>
    <w:rsid w:val="00B20AF8"/>
    <w:rsid w:val="00B22891"/>
    <w:rsid w:val="00B22FEF"/>
    <w:rsid w:val="00B257A2"/>
    <w:rsid w:val="00B346EA"/>
    <w:rsid w:val="00B3522C"/>
    <w:rsid w:val="00B35FFE"/>
    <w:rsid w:val="00B36185"/>
    <w:rsid w:val="00B37122"/>
    <w:rsid w:val="00B377A8"/>
    <w:rsid w:val="00B40BE5"/>
    <w:rsid w:val="00B4515F"/>
    <w:rsid w:val="00B51722"/>
    <w:rsid w:val="00B52D41"/>
    <w:rsid w:val="00B5395F"/>
    <w:rsid w:val="00B547C1"/>
    <w:rsid w:val="00B55153"/>
    <w:rsid w:val="00B575E5"/>
    <w:rsid w:val="00B62AE5"/>
    <w:rsid w:val="00B66567"/>
    <w:rsid w:val="00B6665C"/>
    <w:rsid w:val="00B67AA0"/>
    <w:rsid w:val="00B700BC"/>
    <w:rsid w:val="00B70DAE"/>
    <w:rsid w:val="00B71491"/>
    <w:rsid w:val="00B71937"/>
    <w:rsid w:val="00B80089"/>
    <w:rsid w:val="00B82F27"/>
    <w:rsid w:val="00B83F66"/>
    <w:rsid w:val="00B86C3C"/>
    <w:rsid w:val="00B927A7"/>
    <w:rsid w:val="00B96067"/>
    <w:rsid w:val="00B96B07"/>
    <w:rsid w:val="00BA20E6"/>
    <w:rsid w:val="00BA67B9"/>
    <w:rsid w:val="00BA7749"/>
    <w:rsid w:val="00BB6356"/>
    <w:rsid w:val="00BB76B9"/>
    <w:rsid w:val="00BB7B53"/>
    <w:rsid w:val="00BB7F13"/>
    <w:rsid w:val="00BC032F"/>
    <w:rsid w:val="00BC29EA"/>
    <w:rsid w:val="00BC4DFB"/>
    <w:rsid w:val="00BC65EC"/>
    <w:rsid w:val="00BD005B"/>
    <w:rsid w:val="00BD15BE"/>
    <w:rsid w:val="00BD6120"/>
    <w:rsid w:val="00BD6598"/>
    <w:rsid w:val="00BE5322"/>
    <w:rsid w:val="00BE69DA"/>
    <w:rsid w:val="00BE6BFB"/>
    <w:rsid w:val="00BF19BC"/>
    <w:rsid w:val="00BF5C2E"/>
    <w:rsid w:val="00C015DF"/>
    <w:rsid w:val="00C020DF"/>
    <w:rsid w:val="00C07030"/>
    <w:rsid w:val="00C1079E"/>
    <w:rsid w:val="00C1184A"/>
    <w:rsid w:val="00C139DC"/>
    <w:rsid w:val="00C2175D"/>
    <w:rsid w:val="00C23080"/>
    <w:rsid w:val="00C25344"/>
    <w:rsid w:val="00C271FE"/>
    <w:rsid w:val="00C3011C"/>
    <w:rsid w:val="00C31819"/>
    <w:rsid w:val="00C416F8"/>
    <w:rsid w:val="00C42008"/>
    <w:rsid w:val="00C4281A"/>
    <w:rsid w:val="00C444A1"/>
    <w:rsid w:val="00C44564"/>
    <w:rsid w:val="00C45D01"/>
    <w:rsid w:val="00C468F5"/>
    <w:rsid w:val="00C46D9F"/>
    <w:rsid w:val="00C539E5"/>
    <w:rsid w:val="00C53CF5"/>
    <w:rsid w:val="00C5650D"/>
    <w:rsid w:val="00C5678B"/>
    <w:rsid w:val="00C633E7"/>
    <w:rsid w:val="00C63A2A"/>
    <w:rsid w:val="00C74B10"/>
    <w:rsid w:val="00C76F7F"/>
    <w:rsid w:val="00C824C6"/>
    <w:rsid w:val="00C841CF"/>
    <w:rsid w:val="00C90090"/>
    <w:rsid w:val="00C9053D"/>
    <w:rsid w:val="00C90629"/>
    <w:rsid w:val="00C90AD9"/>
    <w:rsid w:val="00C948F8"/>
    <w:rsid w:val="00CA2483"/>
    <w:rsid w:val="00CA2587"/>
    <w:rsid w:val="00CA2BEB"/>
    <w:rsid w:val="00CA2F65"/>
    <w:rsid w:val="00CA3550"/>
    <w:rsid w:val="00CA4A4D"/>
    <w:rsid w:val="00CB0CFB"/>
    <w:rsid w:val="00CB1EC7"/>
    <w:rsid w:val="00CB221E"/>
    <w:rsid w:val="00CB25D5"/>
    <w:rsid w:val="00CB716E"/>
    <w:rsid w:val="00CB7C5F"/>
    <w:rsid w:val="00CC3AFA"/>
    <w:rsid w:val="00CC4781"/>
    <w:rsid w:val="00CD0446"/>
    <w:rsid w:val="00CD27C3"/>
    <w:rsid w:val="00CE18F2"/>
    <w:rsid w:val="00CE4111"/>
    <w:rsid w:val="00CE5937"/>
    <w:rsid w:val="00CF3BE1"/>
    <w:rsid w:val="00CF4665"/>
    <w:rsid w:val="00CF6F19"/>
    <w:rsid w:val="00CF769D"/>
    <w:rsid w:val="00CF76CD"/>
    <w:rsid w:val="00D00A58"/>
    <w:rsid w:val="00D036E4"/>
    <w:rsid w:val="00D03774"/>
    <w:rsid w:val="00D04B93"/>
    <w:rsid w:val="00D066FC"/>
    <w:rsid w:val="00D11DA0"/>
    <w:rsid w:val="00D13AD3"/>
    <w:rsid w:val="00D142DF"/>
    <w:rsid w:val="00D1474E"/>
    <w:rsid w:val="00D162DD"/>
    <w:rsid w:val="00D20163"/>
    <w:rsid w:val="00D23889"/>
    <w:rsid w:val="00D23D4C"/>
    <w:rsid w:val="00D30B58"/>
    <w:rsid w:val="00D30BE8"/>
    <w:rsid w:val="00D3294D"/>
    <w:rsid w:val="00D32D0B"/>
    <w:rsid w:val="00D32FEF"/>
    <w:rsid w:val="00D33722"/>
    <w:rsid w:val="00D3406E"/>
    <w:rsid w:val="00D34C69"/>
    <w:rsid w:val="00D4056E"/>
    <w:rsid w:val="00D41062"/>
    <w:rsid w:val="00D41AEE"/>
    <w:rsid w:val="00D41BE1"/>
    <w:rsid w:val="00D44106"/>
    <w:rsid w:val="00D4438D"/>
    <w:rsid w:val="00D44809"/>
    <w:rsid w:val="00D456D4"/>
    <w:rsid w:val="00D51A98"/>
    <w:rsid w:val="00D53638"/>
    <w:rsid w:val="00D54090"/>
    <w:rsid w:val="00D5451C"/>
    <w:rsid w:val="00D54924"/>
    <w:rsid w:val="00D56ED8"/>
    <w:rsid w:val="00D57D6A"/>
    <w:rsid w:val="00D63087"/>
    <w:rsid w:val="00D649EF"/>
    <w:rsid w:val="00D65C66"/>
    <w:rsid w:val="00D66976"/>
    <w:rsid w:val="00D7085F"/>
    <w:rsid w:val="00D71186"/>
    <w:rsid w:val="00D71ACD"/>
    <w:rsid w:val="00D71F05"/>
    <w:rsid w:val="00D767F7"/>
    <w:rsid w:val="00D76B92"/>
    <w:rsid w:val="00D77EA8"/>
    <w:rsid w:val="00D802EC"/>
    <w:rsid w:val="00D81164"/>
    <w:rsid w:val="00D81D06"/>
    <w:rsid w:val="00D87456"/>
    <w:rsid w:val="00D94ECC"/>
    <w:rsid w:val="00D96421"/>
    <w:rsid w:val="00DA18B1"/>
    <w:rsid w:val="00DA2613"/>
    <w:rsid w:val="00DA32DD"/>
    <w:rsid w:val="00DA360A"/>
    <w:rsid w:val="00DA4634"/>
    <w:rsid w:val="00DA64D0"/>
    <w:rsid w:val="00DA7074"/>
    <w:rsid w:val="00DB44ED"/>
    <w:rsid w:val="00DB5600"/>
    <w:rsid w:val="00DB59BE"/>
    <w:rsid w:val="00DC14E3"/>
    <w:rsid w:val="00DC3C5C"/>
    <w:rsid w:val="00DC7DDF"/>
    <w:rsid w:val="00DD0E07"/>
    <w:rsid w:val="00DD1FD6"/>
    <w:rsid w:val="00DD2F47"/>
    <w:rsid w:val="00DD3E6F"/>
    <w:rsid w:val="00DD6912"/>
    <w:rsid w:val="00DE137B"/>
    <w:rsid w:val="00DE1E7B"/>
    <w:rsid w:val="00DE234E"/>
    <w:rsid w:val="00DE40E5"/>
    <w:rsid w:val="00DE4A8E"/>
    <w:rsid w:val="00DE4BF9"/>
    <w:rsid w:val="00DE6A58"/>
    <w:rsid w:val="00DE6DB0"/>
    <w:rsid w:val="00DE7B0E"/>
    <w:rsid w:val="00DE7C69"/>
    <w:rsid w:val="00DF5EA2"/>
    <w:rsid w:val="00DF79D9"/>
    <w:rsid w:val="00E01CC0"/>
    <w:rsid w:val="00E04427"/>
    <w:rsid w:val="00E06360"/>
    <w:rsid w:val="00E161CF"/>
    <w:rsid w:val="00E27376"/>
    <w:rsid w:val="00E2797D"/>
    <w:rsid w:val="00E27E0C"/>
    <w:rsid w:val="00E27EB8"/>
    <w:rsid w:val="00E30CAF"/>
    <w:rsid w:val="00E32234"/>
    <w:rsid w:val="00E33053"/>
    <w:rsid w:val="00E358CD"/>
    <w:rsid w:val="00E3652F"/>
    <w:rsid w:val="00E370A2"/>
    <w:rsid w:val="00E37C2F"/>
    <w:rsid w:val="00E40030"/>
    <w:rsid w:val="00E42B92"/>
    <w:rsid w:val="00E43B13"/>
    <w:rsid w:val="00E529FB"/>
    <w:rsid w:val="00E56760"/>
    <w:rsid w:val="00E56D5C"/>
    <w:rsid w:val="00E579EC"/>
    <w:rsid w:val="00E63060"/>
    <w:rsid w:val="00E64A1F"/>
    <w:rsid w:val="00E65994"/>
    <w:rsid w:val="00E65A33"/>
    <w:rsid w:val="00E65FA9"/>
    <w:rsid w:val="00E72272"/>
    <w:rsid w:val="00E749D7"/>
    <w:rsid w:val="00E754F5"/>
    <w:rsid w:val="00E764DC"/>
    <w:rsid w:val="00E8106A"/>
    <w:rsid w:val="00E81417"/>
    <w:rsid w:val="00E81A26"/>
    <w:rsid w:val="00E87327"/>
    <w:rsid w:val="00E87CE3"/>
    <w:rsid w:val="00E917D9"/>
    <w:rsid w:val="00E9355B"/>
    <w:rsid w:val="00E97939"/>
    <w:rsid w:val="00EA06E8"/>
    <w:rsid w:val="00EA15B9"/>
    <w:rsid w:val="00EA1646"/>
    <w:rsid w:val="00EA4642"/>
    <w:rsid w:val="00EB08D3"/>
    <w:rsid w:val="00EB517C"/>
    <w:rsid w:val="00EB5A0F"/>
    <w:rsid w:val="00EB5F26"/>
    <w:rsid w:val="00EB693C"/>
    <w:rsid w:val="00EB7583"/>
    <w:rsid w:val="00EC1113"/>
    <w:rsid w:val="00EC371E"/>
    <w:rsid w:val="00EC794B"/>
    <w:rsid w:val="00ED1172"/>
    <w:rsid w:val="00ED45AC"/>
    <w:rsid w:val="00ED4DC6"/>
    <w:rsid w:val="00ED5C32"/>
    <w:rsid w:val="00EE1A59"/>
    <w:rsid w:val="00EE367B"/>
    <w:rsid w:val="00EE3EA8"/>
    <w:rsid w:val="00EE4AEE"/>
    <w:rsid w:val="00EE5190"/>
    <w:rsid w:val="00EE5961"/>
    <w:rsid w:val="00EE6FFC"/>
    <w:rsid w:val="00EF3054"/>
    <w:rsid w:val="00EF623C"/>
    <w:rsid w:val="00EF6559"/>
    <w:rsid w:val="00EF6C1D"/>
    <w:rsid w:val="00EF7CAC"/>
    <w:rsid w:val="00F00CCF"/>
    <w:rsid w:val="00F02F9C"/>
    <w:rsid w:val="00F04847"/>
    <w:rsid w:val="00F11F9A"/>
    <w:rsid w:val="00F16611"/>
    <w:rsid w:val="00F208EA"/>
    <w:rsid w:val="00F24097"/>
    <w:rsid w:val="00F24C4D"/>
    <w:rsid w:val="00F254E3"/>
    <w:rsid w:val="00F2584C"/>
    <w:rsid w:val="00F2604F"/>
    <w:rsid w:val="00F26788"/>
    <w:rsid w:val="00F301F9"/>
    <w:rsid w:val="00F329C6"/>
    <w:rsid w:val="00F33FFA"/>
    <w:rsid w:val="00F418A7"/>
    <w:rsid w:val="00F43715"/>
    <w:rsid w:val="00F43ED6"/>
    <w:rsid w:val="00F451AD"/>
    <w:rsid w:val="00F45306"/>
    <w:rsid w:val="00F45EC0"/>
    <w:rsid w:val="00F6263E"/>
    <w:rsid w:val="00F6519F"/>
    <w:rsid w:val="00F67822"/>
    <w:rsid w:val="00F75331"/>
    <w:rsid w:val="00F76D88"/>
    <w:rsid w:val="00F8055E"/>
    <w:rsid w:val="00F8772F"/>
    <w:rsid w:val="00F87C42"/>
    <w:rsid w:val="00F90F3D"/>
    <w:rsid w:val="00F91C04"/>
    <w:rsid w:val="00F91E3C"/>
    <w:rsid w:val="00F93298"/>
    <w:rsid w:val="00F946A4"/>
    <w:rsid w:val="00F97593"/>
    <w:rsid w:val="00FA1ADE"/>
    <w:rsid w:val="00FA6C6E"/>
    <w:rsid w:val="00FB22CE"/>
    <w:rsid w:val="00FB32D0"/>
    <w:rsid w:val="00FB3480"/>
    <w:rsid w:val="00FC1D40"/>
    <w:rsid w:val="00FC346C"/>
    <w:rsid w:val="00FC3B9A"/>
    <w:rsid w:val="00FC7AAE"/>
    <w:rsid w:val="00FD07AE"/>
    <w:rsid w:val="00FD1423"/>
    <w:rsid w:val="00FD4062"/>
    <w:rsid w:val="00FD49B5"/>
    <w:rsid w:val="00FD4D78"/>
    <w:rsid w:val="00FD593D"/>
    <w:rsid w:val="00FD6B80"/>
    <w:rsid w:val="00FD6BE7"/>
    <w:rsid w:val="00FE0BE6"/>
    <w:rsid w:val="00FE2A9F"/>
    <w:rsid w:val="00FE2CA2"/>
    <w:rsid w:val="00FE7C59"/>
    <w:rsid w:val="00FF07CF"/>
    <w:rsid w:val="00FF2920"/>
    <w:rsid w:val="00FF2B07"/>
    <w:rsid w:val="00FF5D78"/>
    <w:rsid w:val="00FF60E5"/>
    <w:rsid w:val="00FF60EF"/>
    <w:rsid w:val="00FF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874C"/>
  <w15:docId w15:val="{EB2C4BAF-8BE1-41D4-BCDE-FBDE129F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F5"/>
    <w:rPr>
      <w:lang w:val="et-EE"/>
    </w:rPr>
  </w:style>
  <w:style w:type="paragraph" w:styleId="Heading1">
    <w:name w:val="heading 1"/>
    <w:basedOn w:val="Normal"/>
    <w:next w:val="Normal"/>
    <w:link w:val="Heading1Char"/>
    <w:uiPriority w:val="9"/>
    <w:qFormat/>
    <w:rsid w:val="006F4D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B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7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51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D3F"/>
    <w:rPr>
      <w:rFonts w:asciiTheme="majorHAnsi" w:eastAsiaTheme="majorEastAsia" w:hAnsiTheme="majorHAnsi" w:cstheme="majorBidi"/>
      <w:color w:val="2F5496" w:themeColor="accent1" w:themeShade="BF"/>
      <w:sz w:val="32"/>
      <w:szCs w:val="32"/>
      <w:lang w:val="et-EE"/>
    </w:rPr>
  </w:style>
  <w:style w:type="character" w:customStyle="1" w:styleId="Heading2Char">
    <w:name w:val="Heading 2 Char"/>
    <w:basedOn w:val="DefaultParagraphFont"/>
    <w:link w:val="Heading2"/>
    <w:uiPriority w:val="9"/>
    <w:rsid w:val="00BB7B53"/>
    <w:rPr>
      <w:rFonts w:asciiTheme="majorHAnsi" w:eastAsiaTheme="majorEastAsia" w:hAnsiTheme="majorHAnsi" w:cstheme="majorBidi"/>
      <w:color w:val="2F5496" w:themeColor="accent1" w:themeShade="BF"/>
      <w:sz w:val="26"/>
      <w:szCs w:val="26"/>
      <w:lang w:val="et-EE"/>
    </w:rPr>
  </w:style>
  <w:style w:type="character" w:customStyle="1" w:styleId="Heading3Char">
    <w:name w:val="Heading 3 Char"/>
    <w:basedOn w:val="DefaultParagraphFont"/>
    <w:link w:val="Heading3"/>
    <w:uiPriority w:val="9"/>
    <w:semiHidden/>
    <w:rsid w:val="004D732E"/>
    <w:rPr>
      <w:rFonts w:asciiTheme="majorHAnsi" w:eastAsiaTheme="majorEastAsia" w:hAnsiTheme="majorHAnsi" w:cstheme="majorBidi"/>
      <w:color w:val="1F3763" w:themeColor="accent1" w:themeShade="7F"/>
      <w:sz w:val="24"/>
      <w:szCs w:val="24"/>
      <w:lang w:val="et-EE"/>
    </w:rPr>
  </w:style>
  <w:style w:type="character" w:customStyle="1" w:styleId="Heading4Char">
    <w:name w:val="Heading 4 Char"/>
    <w:basedOn w:val="DefaultParagraphFont"/>
    <w:link w:val="Heading4"/>
    <w:uiPriority w:val="9"/>
    <w:semiHidden/>
    <w:rsid w:val="00605127"/>
    <w:rPr>
      <w:rFonts w:asciiTheme="majorHAnsi" w:eastAsiaTheme="majorEastAsia" w:hAnsiTheme="majorHAnsi" w:cstheme="majorBidi"/>
      <w:i/>
      <w:iCs/>
      <w:color w:val="2F5496" w:themeColor="accent1" w:themeShade="BF"/>
      <w:lang w:val="et-EE"/>
    </w:rPr>
  </w:style>
  <w:style w:type="paragraph" w:styleId="ListParagraph">
    <w:name w:val="List Paragraph"/>
    <w:basedOn w:val="Normal"/>
    <w:uiPriority w:val="34"/>
    <w:qFormat/>
    <w:rsid w:val="006F4D3F"/>
    <w:pPr>
      <w:ind w:left="720"/>
      <w:contextualSpacing/>
    </w:pPr>
  </w:style>
  <w:style w:type="character" w:styleId="Hyperlink">
    <w:name w:val="Hyperlink"/>
    <w:basedOn w:val="DefaultParagraphFont"/>
    <w:uiPriority w:val="99"/>
    <w:unhideWhenUsed/>
    <w:rsid w:val="00605127"/>
    <w:rPr>
      <w:color w:val="0000FF"/>
      <w:u w:val="single"/>
    </w:rPr>
  </w:style>
  <w:style w:type="paragraph" w:styleId="NormalWeb">
    <w:name w:val="Normal (Web)"/>
    <w:basedOn w:val="Normal"/>
    <w:uiPriority w:val="99"/>
    <w:semiHidden/>
    <w:unhideWhenUsed/>
    <w:rsid w:val="00605127"/>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Title">
    <w:name w:val="Title"/>
    <w:basedOn w:val="Normal"/>
    <w:next w:val="Normal"/>
    <w:link w:val="TitleChar"/>
    <w:uiPriority w:val="10"/>
    <w:qFormat/>
    <w:rsid w:val="00BB7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B53"/>
    <w:rPr>
      <w:rFonts w:asciiTheme="majorHAnsi" w:eastAsiaTheme="majorEastAsia" w:hAnsiTheme="majorHAnsi" w:cstheme="majorBidi"/>
      <w:spacing w:val="-10"/>
      <w:kern w:val="28"/>
      <w:sz w:val="56"/>
      <w:szCs w:val="56"/>
      <w:lang w:val="et-EE"/>
    </w:rPr>
  </w:style>
  <w:style w:type="paragraph" w:styleId="FootnoteText">
    <w:name w:val="footnote text"/>
    <w:basedOn w:val="Normal"/>
    <w:link w:val="FootnoteTextChar"/>
    <w:uiPriority w:val="99"/>
    <w:semiHidden/>
    <w:unhideWhenUsed/>
    <w:rsid w:val="001B0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D32"/>
    <w:rPr>
      <w:sz w:val="20"/>
      <w:szCs w:val="20"/>
      <w:lang w:val="et-EE"/>
    </w:rPr>
  </w:style>
  <w:style w:type="character" w:styleId="FootnoteReference">
    <w:name w:val="footnote reference"/>
    <w:basedOn w:val="DefaultParagraphFont"/>
    <w:uiPriority w:val="99"/>
    <w:semiHidden/>
    <w:unhideWhenUsed/>
    <w:rsid w:val="001B0D32"/>
    <w:rPr>
      <w:vertAlign w:val="superscript"/>
    </w:rPr>
  </w:style>
  <w:style w:type="table" w:styleId="TableGrid">
    <w:name w:val="Table Grid"/>
    <w:basedOn w:val="TableNormal"/>
    <w:uiPriority w:val="59"/>
    <w:rsid w:val="006B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17D9"/>
    <w:pPr>
      <w:outlineLvl w:val="9"/>
    </w:pPr>
    <w:rPr>
      <w:lang w:val="en-US"/>
    </w:rPr>
  </w:style>
  <w:style w:type="paragraph" w:styleId="TOC1">
    <w:name w:val="toc 1"/>
    <w:basedOn w:val="Normal"/>
    <w:next w:val="Normal"/>
    <w:autoRedefine/>
    <w:uiPriority w:val="39"/>
    <w:unhideWhenUsed/>
    <w:rsid w:val="00E917D9"/>
    <w:pPr>
      <w:spacing w:after="100"/>
    </w:pPr>
  </w:style>
  <w:style w:type="paragraph" w:styleId="TOC2">
    <w:name w:val="toc 2"/>
    <w:basedOn w:val="Normal"/>
    <w:next w:val="Normal"/>
    <w:autoRedefine/>
    <w:uiPriority w:val="39"/>
    <w:unhideWhenUsed/>
    <w:rsid w:val="00E917D9"/>
    <w:pPr>
      <w:spacing w:after="100"/>
      <w:ind w:left="220"/>
    </w:pPr>
  </w:style>
  <w:style w:type="paragraph" w:styleId="BalloonText">
    <w:name w:val="Balloon Text"/>
    <w:basedOn w:val="Normal"/>
    <w:link w:val="BalloonTextChar"/>
    <w:uiPriority w:val="99"/>
    <w:semiHidden/>
    <w:unhideWhenUsed/>
    <w:rsid w:val="00DB4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ED"/>
    <w:rPr>
      <w:rFonts w:ascii="Tahoma" w:hAnsi="Tahoma" w:cs="Tahoma"/>
      <w:sz w:val="16"/>
      <w:szCs w:val="16"/>
      <w:lang w:val="et-EE"/>
    </w:rPr>
  </w:style>
  <w:style w:type="paragraph" w:styleId="Header">
    <w:name w:val="header"/>
    <w:basedOn w:val="Normal"/>
    <w:link w:val="HeaderChar"/>
    <w:uiPriority w:val="99"/>
    <w:unhideWhenUsed/>
    <w:rsid w:val="001637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37A6"/>
    <w:rPr>
      <w:lang w:val="et-EE"/>
    </w:rPr>
  </w:style>
  <w:style w:type="paragraph" w:styleId="Footer">
    <w:name w:val="footer"/>
    <w:basedOn w:val="Normal"/>
    <w:link w:val="FooterChar"/>
    <w:uiPriority w:val="99"/>
    <w:unhideWhenUsed/>
    <w:rsid w:val="001637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37A6"/>
    <w:rPr>
      <w:lang w:val="et-EE"/>
    </w:rPr>
  </w:style>
  <w:style w:type="table" w:customStyle="1" w:styleId="TableGrid0">
    <w:name w:val="TableGrid"/>
    <w:rsid w:val="00553361"/>
    <w:pPr>
      <w:spacing w:after="0" w:line="240" w:lineRule="auto"/>
    </w:pPr>
    <w:rPr>
      <w:rFonts w:eastAsiaTheme="minorEastAsia"/>
      <w:lang w:val="et-EE" w:eastAsia="et-EE"/>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9419C"/>
    <w:rPr>
      <w:color w:val="800080"/>
      <w:u w:val="single"/>
    </w:rPr>
  </w:style>
  <w:style w:type="paragraph" w:customStyle="1" w:styleId="msonormal0">
    <w:name w:val="msonormal"/>
    <w:basedOn w:val="Normal"/>
    <w:rsid w:val="0039419C"/>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font5">
    <w:name w:val="font5"/>
    <w:basedOn w:val="Normal"/>
    <w:rsid w:val="0039419C"/>
    <w:pPr>
      <w:spacing w:before="100" w:beforeAutospacing="1" w:after="100" w:afterAutospacing="1" w:line="240" w:lineRule="auto"/>
    </w:pPr>
    <w:rPr>
      <w:rFonts w:ascii="Calibri" w:eastAsia="Times New Roman" w:hAnsi="Calibri" w:cs="Calibri"/>
      <w:b/>
      <w:bCs/>
      <w:lang w:eastAsia="et-EE"/>
    </w:rPr>
  </w:style>
  <w:style w:type="paragraph" w:customStyle="1" w:styleId="font6">
    <w:name w:val="font6"/>
    <w:basedOn w:val="Normal"/>
    <w:rsid w:val="0039419C"/>
    <w:pPr>
      <w:spacing w:before="100" w:beforeAutospacing="1" w:after="100" w:afterAutospacing="1" w:line="240" w:lineRule="auto"/>
    </w:pPr>
    <w:rPr>
      <w:rFonts w:ascii="Calibri" w:eastAsia="Times New Roman" w:hAnsi="Calibri" w:cs="Calibri"/>
      <w:b/>
      <w:bCs/>
      <w:sz w:val="20"/>
      <w:szCs w:val="20"/>
      <w:lang w:eastAsia="et-EE"/>
    </w:rPr>
  </w:style>
  <w:style w:type="paragraph" w:customStyle="1" w:styleId="font7">
    <w:name w:val="font7"/>
    <w:basedOn w:val="Normal"/>
    <w:rsid w:val="0039419C"/>
    <w:pPr>
      <w:spacing w:before="100" w:beforeAutospacing="1" w:after="100" w:afterAutospacing="1" w:line="240" w:lineRule="auto"/>
    </w:pPr>
    <w:rPr>
      <w:rFonts w:ascii="Calibri" w:eastAsia="Times New Roman" w:hAnsi="Calibri" w:cs="Calibri"/>
      <w:color w:val="FF0000"/>
      <w:sz w:val="20"/>
      <w:szCs w:val="20"/>
      <w:lang w:eastAsia="et-EE"/>
    </w:rPr>
  </w:style>
  <w:style w:type="paragraph" w:customStyle="1" w:styleId="xl65">
    <w:name w:val="xl65"/>
    <w:basedOn w:val="Normal"/>
    <w:rsid w:val="0039419C"/>
    <w:pP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66">
    <w:name w:val="xl66"/>
    <w:basedOn w:val="Normal"/>
    <w:rsid w:val="0039419C"/>
    <w:pPr>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67">
    <w:name w:val="xl67"/>
    <w:basedOn w:val="Normal"/>
    <w:rsid w:val="0039419C"/>
    <w:pPr>
      <w:spacing w:before="100" w:beforeAutospacing="1" w:after="100" w:afterAutospacing="1" w:line="240" w:lineRule="auto"/>
    </w:pPr>
    <w:rPr>
      <w:rFonts w:ascii="Times New Roman" w:eastAsia="Times New Roman" w:hAnsi="Times New Roman" w:cs="Times New Roman"/>
      <w:sz w:val="16"/>
      <w:szCs w:val="16"/>
      <w:lang w:eastAsia="et-EE"/>
    </w:rPr>
  </w:style>
  <w:style w:type="paragraph" w:customStyle="1" w:styleId="xl68">
    <w:name w:val="xl68"/>
    <w:basedOn w:val="Normal"/>
    <w:rsid w:val="0039419C"/>
    <w:pP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69">
    <w:name w:val="xl69"/>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70">
    <w:name w:val="xl70"/>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71">
    <w:name w:val="xl71"/>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72">
    <w:name w:val="xl72"/>
    <w:basedOn w:val="Normal"/>
    <w:rsid w:val="0039419C"/>
    <w:pPr>
      <w:spacing w:before="100" w:beforeAutospacing="1" w:after="100" w:afterAutospacing="1" w:line="240" w:lineRule="auto"/>
    </w:pPr>
    <w:rPr>
      <w:rFonts w:ascii="Times New Roman" w:eastAsia="Times New Roman" w:hAnsi="Times New Roman" w:cs="Times New Roman"/>
      <w:color w:val="FF0000"/>
      <w:sz w:val="18"/>
      <w:szCs w:val="18"/>
      <w:lang w:eastAsia="et-EE"/>
    </w:rPr>
  </w:style>
  <w:style w:type="paragraph" w:customStyle="1" w:styleId="xl73">
    <w:name w:val="xl73"/>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t-EE"/>
    </w:rPr>
  </w:style>
  <w:style w:type="paragraph" w:customStyle="1" w:styleId="xl74">
    <w:name w:val="xl74"/>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75">
    <w:name w:val="xl75"/>
    <w:basedOn w:val="Normal"/>
    <w:rsid w:val="003941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76">
    <w:name w:val="xl76"/>
    <w:basedOn w:val="Normal"/>
    <w:rsid w:val="0039419C"/>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77">
    <w:name w:val="xl77"/>
    <w:basedOn w:val="Normal"/>
    <w:rsid w:val="0039419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78">
    <w:name w:val="xl78"/>
    <w:basedOn w:val="Normal"/>
    <w:rsid w:val="0039419C"/>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t-EE"/>
    </w:rPr>
  </w:style>
  <w:style w:type="paragraph" w:customStyle="1" w:styleId="xl79">
    <w:name w:val="xl79"/>
    <w:basedOn w:val="Normal"/>
    <w:rsid w:val="0039419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80">
    <w:name w:val="xl80"/>
    <w:basedOn w:val="Normal"/>
    <w:rsid w:val="0039419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t-EE"/>
    </w:rPr>
  </w:style>
  <w:style w:type="paragraph" w:customStyle="1" w:styleId="xl81">
    <w:name w:val="xl81"/>
    <w:basedOn w:val="Normal"/>
    <w:rsid w:val="0039419C"/>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82">
    <w:name w:val="xl82"/>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83">
    <w:name w:val="xl83"/>
    <w:basedOn w:val="Normal"/>
    <w:rsid w:val="003941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84">
    <w:name w:val="xl84"/>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85">
    <w:name w:val="xl85"/>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86">
    <w:name w:val="xl86"/>
    <w:basedOn w:val="Normal"/>
    <w:rsid w:val="003941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87">
    <w:name w:val="xl87"/>
    <w:basedOn w:val="Normal"/>
    <w:rsid w:val="0039419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88">
    <w:name w:val="xl88"/>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89">
    <w:name w:val="xl89"/>
    <w:basedOn w:val="Normal"/>
    <w:rsid w:val="0039419C"/>
    <w:pPr>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90">
    <w:name w:val="xl90"/>
    <w:basedOn w:val="Normal"/>
    <w:rsid w:val="0039419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91">
    <w:name w:val="xl91"/>
    <w:basedOn w:val="Normal"/>
    <w:rsid w:val="003941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92">
    <w:name w:val="xl92"/>
    <w:basedOn w:val="Normal"/>
    <w:rsid w:val="0039419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93">
    <w:name w:val="xl93"/>
    <w:basedOn w:val="Normal"/>
    <w:rsid w:val="003941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94">
    <w:name w:val="xl94"/>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95">
    <w:name w:val="xl95"/>
    <w:basedOn w:val="Normal"/>
    <w:rsid w:val="0039419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96">
    <w:name w:val="xl96"/>
    <w:basedOn w:val="Normal"/>
    <w:rsid w:val="0039419C"/>
    <w:pP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97">
    <w:name w:val="xl97"/>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98">
    <w:name w:val="xl98"/>
    <w:basedOn w:val="Normal"/>
    <w:rsid w:val="003941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99">
    <w:name w:val="xl99"/>
    <w:basedOn w:val="Normal"/>
    <w:rsid w:val="003941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t-EE"/>
    </w:rPr>
  </w:style>
  <w:style w:type="paragraph" w:customStyle="1" w:styleId="xl100">
    <w:name w:val="xl100"/>
    <w:basedOn w:val="Normal"/>
    <w:rsid w:val="003941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01">
    <w:name w:val="xl101"/>
    <w:basedOn w:val="Normal"/>
    <w:rsid w:val="0039419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02">
    <w:name w:val="xl102"/>
    <w:basedOn w:val="Normal"/>
    <w:rsid w:val="0039419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03">
    <w:name w:val="xl103"/>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04">
    <w:name w:val="xl104"/>
    <w:basedOn w:val="Normal"/>
    <w:rsid w:val="003941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et-EE"/>
    </w:rPr>
  </w:style>
  <w:style w:type="paragraph" w:customStyle="1" w:styleId="xl105">
    <w:name w:val="xl105"/>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t-EE"/>
    </w:rPr>
  </w:style>
  <w:style w:type="paragraph" w:customStyle="1" w:styleId="xl106">
    <w:name w:val="xl106"/>
    <w:basedOn w:val="Normal"/>
    <w:rsid w:val="0039419C"/>
    <w:pPr>
      <w:spacing w:before="100" w:beforeAutospacing="1" w:after="100" w:afterAutospacing="1" w:line="240" w:lineRule="auto"/>
    </w:pPr>
    <w:rPr>
      <w:rFonts w:ascii="Times New Roman" w:eastAsia="Times New Roman" w:hAnsi="Times New Roman" w:cs="Times New Roman"/>
      <w:b/>
      <w:bCs/>
      <w:sz w:val="20"/>
      <w:szCs w:val="20"/>
      <w:lang w:eastAsia="et-EE"/>
    </w:rPr>
  </w:style>
  <w:style w:type="paragraph" w:customStyle="1" w:styleId="xl107">
    <w:name w:val="xl107"/>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t-EE"/>
    </w:rPr>
  </w:style>
  <w:style w:type="paragraph" w:customStyle="1" w:styleId="xl108">
    <w:name w:val="xl108"/>
    <w:basedOn w:val="Normal"/>
    <w:rsid w:val="0039419C"/>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09">
    <w:name w:val="xl109"/>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10">
    <w:name w:val="xl110"/>
    <w:basedOn w:val="Normal"/>
    <w:rsid w:val="0039419C"/>
    <w:pP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11">
    <w:name w:val="xl111"/>
    <w:basedOn w:val="Normal"/>
    <w:rsid w:val="003941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12">
    <w:name w:val="xl112"/>
    <w:basedOn w:val="Normal"/>
    <w:rsid w:val="0039419C"/>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13">
    <w:name w:val="xl113"/>
    <w:basedOn w:val="Normal"/>
    <w:rsid w:val="003941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t-EE"/>
    </w:rPr>
  </w:style>
  <w:style w:type="paragraph" w:customStyle="1" w:styleId="xl114">
    <w:name w:val="xl114"/>
    <w:basedOn w:val="Normal"/>
    <w:rsid w:val="0039419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15">
    <w:name w:val="xl115"/>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16">
    <w:name w:val="xl116"/>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t-EE"/>
    </w:rPr>
  </w:style>
  <w:style w:type="paragraph" w:customStyle="1" w:styleId="xl117">
    <w:name w:val="xl117"/>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t-EE"/>
    </w:rPr>
  </w:style>
  <w:style w:type="paragraph" w:customStyle="1" w:styleId="xl118">
    <w:name w:val="xl118"/>
    <w:basedOn w:val="Normal"/>
    <w:rsid w:val="0039419C"/>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19">
    <w:name w:val="xl119"/>
    <w:basedOn w:val="Normal"/>
    <w:rsid w:val="0039419C"/>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70C0"/>
      <w:sz w:val="18"/>
      <w:szCs w:val="18"/>
      <w:lang w:eastAsia="et-EE"/>
    </w:rPr>
  </w:style>
  <w:style w:type="paragraph" w:customStyle="1" w:styleId="xl120">
    <w:name w:val="xl120"/>
    <w:basedOn w:val="Normal"/>
    <w:rsid w:val="0039419C"/>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21">
    <w:name w:val="xl121"/>
    <w:basedOn w:val="Normal"/>
    <w:rsid w:val="0039419C"/>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70C0"/>
      <w:sz w:val="18"/>
      <w:szCs w:val="18"/>
      <w:lang w:eastAsia="et-EE"/>
    </w:rPr>
  </w:style>
  <w:style w:type="paragraph" w:customStyle="1" w:styleId="xl122">
    <w:name w:val="xl122"/>
    <w:basedOn w:val="Normal"/>
    <w:rsid w:val="0039419C"/>
    <w:pP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23">
    <w:name w:val="xl123"/>
    <w:basedOn w:val="Normal"/>
    <w:rsid w:val="0039419C"/>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24">
    <w:name w:val="xl124"/>
    <w:basedOn w:val="Normal"/>
    <w:rsid w:val="0039419C"/>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25">
    <w:name w:val="xl125"/>
    <w:basedOn w:val="Normal"/>
    <w:rsid w:val="0039419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26">
    <w:name w:val="xl126"/>
    <w:basedOn w:val="Normal"/>
    <w:rsid w:val="003941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27">
    <w:name w:val="xl127"/>
    <w:basedOn w:val="Normal"/>
    <w:rsid w:val="0039419C"/>
    <w:pPr>
      <w:spacing w:before="100" w:beforeAutospacing="1" w:after="100" w:afterAutospacing="1" w:line="240" w:lineRule="auto"/>
    </w:pPr>
    <w:rPr>
      <w:rFonts w:ascii="Times New Roman" w:eastAsia="Times New Roman" w:hAnsi="Times New Roman" w:cs="Times New Roman"/>
      <w:sz w:val="16"/>
      <w:szCs w:val="16"/>
      <w:lang w:eastAsia="et-EE"/>
    </w:rPr>
  </w:style>
  <w:style w:type="paragraph" w:customStyle="1" w:styleId="xl128">
    <w:name w:val="xl128"/>
    <w:basedOn w:val="Normal"/>
    <w:rsid w:val="0039419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t-EE"/>
    </w:rPr>
  </w:style>
  <w:style w:type="paragraph" w:customStyle="1" w:styleId="xl129">
    <w:name w:val="xl129"/>
    <w:basedOn w:val="Normal"/>
    <w:rsid w:val="0039419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et-EE"/>
    </w:rPr>
  </w:style>
  <w:style w:type="paragraph" w:customStyle="1" w:styleId="xl130">
    <w:name w:val="xl130"/>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31">
    <w:name w:val="xl131"/>
    <w:basedOn w:val="Normal"/>
    <w:rsid w:val="003941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32">
    <w:name w:val="xl132"/>
    <w:basedOn w:val="Normal"/>
    <w:rsid w:val="003941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33">
    <w:name w:val="xl133"/>
    <w:basedOn w:val="Normal"/>
    <w:rsid w:val="0039419C"/>
    <w:pPr>
      <w:pBdr>
        <w:top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134">
    <w:name w:val="xl134"/>
    <w:basedOn w:val="Normal"/>
    <w:rsid w:val="003941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35">
    <w:name w:val="xl135"/>
    <w:basedOn w:val="Normal"/>
    <w:rsid w:val="003941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36">
    <w:name w:val="xl136"/>
    <w:basedOn w:val="Normal"/>
    <w:rsid w:val="0039419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37">
    <w:name w:val="xl137"/>
    <w:basedOn w:val="Normal"/>
    <w:rsid w:val="003941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38">
    <w:name w:val="xl138"/>
    <w:basedOn w:val="Normal"/>
    <w:rsid w:val="0039419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39">
    <w:name w:val="xl139"/>
    <w:basedOn w:val="Normal"/>
    <w:rsid w:val="0039419C"/>
    <w:pPr>
      <w:shd w:val="clear" w:color="000000" w:fill="FFFF00"/>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40">
    <w:name w:val="xl140"/>
    <w:basedOn w:val="Normal"/>
    <w:rsid w:val="0039419C"/>
    <w:pPr>
      <w:shd w:val="clear" w:color="000000" w:fill="FFFF00"/>
      <w:spacing w:before="100" w:beforeAutospacing="1" w:after="100" w:afterAutospacing="1" w:line="240" w:lineRule="auto"/>
    </w:pPr>
    <w:rPr>
      <w:rFonts w:ascii="Times New Roman" w:eastAsia="Times New Roman" w:hAnsi="Times New Roman" w:cs="Times New Roman"/>
      <w:b/>
      <w:bCs/>
      <w:color w:val="0070C0"/>
      <w:sz w:val="18"/>
      <w:szCs w:val="18"/>
      <w:lang w:eastAsia="et-EE"/>
    </w:rPr>
  </w:style>
  <w:style w:type="paragraph" w:customStyle="1" w:styleId="xl141">
    <w:name w:val="xl141"/>
    <w:basedOn w:val="Normal"/>
    <w:rsid w:val="003941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42">
    <w:name w:val="xl142"/>
    <w:basedOn w:val="Normal"/>
    <w:rsid w:val="0039419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43">
    <w:name w:val="xl143"/>
    <w:basedOn w:val="Normal"/>
    <w:rsid w:val="003941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44">
    <w:name w:val="xl144"/>
    <w:basedOn w:val="Normal"/>
    <w:rsid w:val="0039419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45">
    <w:name w:val="xl145"/>
    <w:basedOn w:val="Normal"/>
    <w:rsid w:val="003941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46">
    <w:name w:val="xl146"/>
    <w:basedOn w:val="Normal"/>
    <w:rsid w:val="0039419C"/>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47">
    <w:name w:val="xl147"/>
    <w:basedOn w:val="Normal"/>
    <w:rsid w:val="0039419C"/>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70C0"/>
      <w:sz w:val="18"/>
      <w:szCs w:val="18"/>
      <w:lang w:eastAsia="et-EE"/>
    </w:rPr>
  </w:style>
  <w:style w:type="paragraph" w:customStyle="1" w:styleId="xl148">
    <w:name w:val="xl148"/>
    <w:basedOn w:val="Normal"/>
    <w:rsid w:val="0039419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49">
    <w:name w:val="xl149"/>
    <w:basedOn w:val="Normal"/>
    <w:rsid w:val="0039419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50">
    <w:name w:val="xl150"/>
    <w:basedOn w:val="Normal"/>
    <w:rsid w:val="0039419C"/>
    <w:pPr>
      <w:pBdr>
        <w:top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51">
    <w:name w:val="xl151"/>
    <w:basedOn w:val="Normal"/>
    <w:rsid w:val="0039419C"/>
    <w:pPr>
      <w:pBdr>
        <w:top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70C0"/>
      <w:sz w:val="18"/>
      <w:szCs w:val="18"/>
      <w:lang w:eastAsia="et-EE"/>
    </w:rPr>
  </w:style>
  <w:style w:type="paragraph" w:customStyle="1" w:styleId="xl152">
    <w:name w:val="xl152"/>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53">
    <w:name w:val="xl153"/>
    <w:basedOn w:val="Normal"/>
    <w:rsid w:val="003941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54">
    <w:name w:val="xl154"/>
    <w:basedOn w:val="Normal"/>
    <w:rsid w:val="0039419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55">
    <w:name w:val="xl155"/>
    <w:basedOn w:val="Normal"/>
    <w:rsid w:val="003941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56">
    <w:name w:val="xl156"/>
    <w:basedOn w:val="Normal"/>
    <w:rsid w:val="0039419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57">
    <w:name w:val="xl157"/>
    <w:basedOn w:val="Normal"/>
    <w:rsid w:val="0039419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58">
    <w:name w:val="xl158"/>
    <w:basedOn w:val="Normal"/>
    <w:rsid w:val="0039419C"/>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59">
    <w:name w:val="xl159"/>
    <w:basedOn w:val="Normal"/>
    <w:rsid w:val="0039419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60">
    <w:name w:val="xl160"/>
    <w:basedOn w:val="Normal"/>
    <w:rsid w:val="003941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61">
    <w:name w:val="xl161"/>
    <w:basedOn w:val="Normal"/>
    <w:rsid w:val="0039419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70C0"/>
      <w:sz w:val="18"/>
      <w:szCs w:val="18"/>
      <w:lang w:eastAsia="et-EE"/>
    </w:rPr>
  </w:style>
  <w:style w:type="paragraph" w:customStyle="1" w:styleId="xl162">
    <w:name w:val="xl162"/>
    <w:basedOn w:val="Normal"/>
    <w:rsid w:val="003941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t-EE"/>
    </w:rPr>
  </w:style>
  <w:style w:type="paragraph" w:customStyle="1" w:styleId="xl163">
    <w:name w:val="xl163"/>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et-EE"/>
    </w:rPr>
  </w:style>
  <w:style w:type="paragraph" w:customStyle="1" w:styleId="xl164">
    <w:name w:val="xl164"/>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t-EE"/>
    </w:rPr>
  </w:style>
  <w:style w:type="paragraph" w:customStyle="1" w:styleId="xl165">
    <w:name w:val="xl165"/>
    <w:basedOn w:val="Normal"/>
    <w:rsid w:val="0039419C"/>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166">
    <w:name w:val="xl166"/>
    <w:basedOn w:val="Normal"/>
    <w:rsid w:val="0039419C"/>
    <w:pPr>
      <w:pBdr>
        <w:top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167">
    <w:name w:val="xl167"/>
    <w:basedOn w:val="Normal"/>
    <w:rsid w:val="0039419C"/>
    <w:pPr>
      <w:pBdr>
        <w:top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168">
    <w:name w:val="xl168"/>
    <w:basedOn w:val="Normal"/>
    <w:rsid w:val="0039419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69">
    <w:name w:val="xl169"/>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et-EE"/>
    </w:rPr>
  </w:style>
  <w:style w:type="paragraph" w:customStyle="1" w:styleId="xl170">
    <w:name w:val="xl170"/>
    <w:basedOn w:val="Normal"/>
    <w:rsid w:val="003941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et-EE"/>
    </w:rPr>
  </w:style>
  <w:style w:type="paragraph" w:customStyle="1" w:styleId="xl171">
    <w:name w:val="xl171"/>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et-EE"/>
    </w:rPr>
  </w:style>
  <w:style w:type="paragraph" w:customStyle="1" w:styleId="xl172">
    <w:name w:val="xl172"/>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et-EE"/>
    </w:rPr>
  </w:style>
  <w:style w:type="paragraph" w:customStyle="1" w:styleId="xl173">
    <w:name w:val="xl173"/>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t-EE"/>
    </w:rPr>
  </w:style>
  <w:style w:type="paragraph" w:customStyle="1" w:styleId="xl174">
    <w:name w:val="xl174"/>
    <w:basedOn w:val="Normal"/>
    <w:rsid w:val="003941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8"/>
      <w:szCs w:val="18"/>
      <w:lang w:eastAsia="et-EE"/>
    </w:rPr>
  </w:style>
  <w:style w:type="paragraph" w:customStyle="1" w:styleId="xl175">
    <w:name w:val="xl175"/>
    <w:basedOn w:val="Normal"/>
    <w:rsid w:val="00394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8"/>
      <w:szCs w:val="18"/>
      <w:lang w:eastAsia="et-EE"/>
    </w:rPr>
  </w:style>
  <w:style w:type="paragraph" w:customStyle="1" w:styleId="xl176">
    <w:name w:val="xl176"/>
    <w:basedOn w:val="Normal"/>
    <w:rsid w:val="0039419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et-EE"/>
    </w:rPr>
  </w:style>
  <w:style w:type="character" w:styleId="CommentReference">
    <w:name w:val="annotation reference"/>
    <w:basedOn w:val="DefaultParagraphFont"/>
    <w:uiPriority w:val="99"/>
    <w:semiHidden/>
    <w:unhideWhenUsed/>
    <w:rsid w:val="00970568"/>
    <w:rPr>
      <w:sz w:val="16"/>
      <w:szCs w:val="16"/>
    </w:rPr>
  </w:style>
  <w:style w:type="paragraph" w:styleId="CommentText">
    <w:name w:val="annotation text"/>
    <w:basedOn w:val="Normal"/>
    <w:link w:val="CommentTextChar"/>
    <w:uiPriority w:val="99"/>
    <w:semiHidden/>
    <w:unhideWhenUsed/>
    <w:rsid w:val="00970568"/>
    <w:pPr>
      <w:spacing w:line="240" w:lineRule="auto"/>
    </w:pPr>
    <w:rPr>
      <w:sz w:val="20"/>
      <w:szCs w:val="20"/>
    </w:rPr>
  </w:style>
  <w:style w:type="character" w:customStyle="1" w:styleId="CommentTextChar">
    <w:name w:val="Comment Text Char"/>
    <w:basedOn w:val="DefaultParagraphFont"/>
    <w:link w:val="CommentText"/>
    <w:uiPriority w:val="99"/>
    <w:semiHidden/>
    <w:rsid w:val="00970568"/>
    <w:rPr>
      <w:sz w:val="20"/>
      <w:szCs w:val="20"/>
      <w:lang w:val="et-EE"/>
    </w:rPr>
  </w:style>
  <w:style w:type="paragraph" w:styleId="CommentSubject">
    <w:name w:val="annotation subject"/>
    <w:basedOn w:val="CommentText"/>
    <w:next w:val="CommentText"/>
    <w:link w:val="CommentSubjectChar"/>
    <w:uiPriority w:val="99"/>
    <w:semiHidden/>
    <w:unhideWhenUsed/>
    <w:rsid w:val="00970568"/>
    <w:rPr>
      <w:b/>
      <w:bCs/>
    </w:rPr>
  </w:style>
  <w:style w:type="character" w:customStyle="1" w:styleId="CommentSubjectChar">
    <w:name w:val="Comment Subject Char"/>
    <w:basedOn w:val="CommentTextChar"/>
    <w:link w:val="CommentSubject"/>
    <w:uiPriority w:val="99"/>
    <w:semiHidden/>
    <w:rsid w:val="00970568"/>
    <w:rPr>
      <w:b/>
      <w:bCs/>
      <w:sz w:val="20"/>
      <w:szCs w:val="20"/>
      <w:lang w:val="et-EE"/>
    </w:rPr>
  </w:style>
  <w:style w:type="character" w:styleId="UnresolvedMention">
    <w:name w:val="Unresolved Mention"/>
    <w:basedOn w:val="DefaultParagraphFont"/>
    <w:uiPriority w:val="99"/>
    <w:semiHidden/>
    <w:unhideWhenUsed/>
    <w:rsid w:val="00486258"/>
    <w:rPr>
      <w:color w:val="605E5C"/>
      <w:shd w:val="clear" w:color="auto" w:fill="E1DFDD"/>
    </w:rPr>
  </w:style>
  <w:style w:type="paragraph" w:customStyle="1" w:styleId="font8">
    <w:name w:val="font8"/>
    <w:basedOn w:val="Normal"/>
    <w:rsid w:val="00FE2A9F"/>
    <w:pPr>
      <w:spacing w:before="100" w:beforeAutospacing="1" w:after="100" w:afterAutospacing="1" w:line="240" w:lineRule="auto"/>
    </w:pPr>
    <w:rPr>
      <w:rFonts w:ascii="Calibri" w:eastAsia="Times New Roman" w:hAnsi="Calibri" w:cs="Calibri"/>
      <w:i/>
      <w:iCs/>
      <w:sz w:val="20"/>
      <w:szCs w:val="20"/>
      <w:lang w:eastAsia="et-EE"/>
    </w:rPr>
  </w:style>
  <w:style w:type="paragraph" w:customStyle="1" w:styleId="font9">
    <w:name w:val="font9"/>
    <w:basedOn w:val="Normal"/>
    <w:rsid w:val="00FE2A9F"/>
    <w:pPr>
      <w:spacing w:before="100" w:beforeAutospacing="1" w:after="100" w:afterAutospacing="1" w:line="240" w:lineRule="auto"/>
    </w:pPr>
    <w:rPr>
      <w:rFonts w:ascii="Calibri" w:eastAsia="Times New Roman" w:hAnsi="Calibri" w:cs="Calibri"/>
      <w:b/>
      <w:bCs/>
      <w:color w:val="000000"/>
      <w:sz w:val="20"/>
      <w:szCs w:val="20"/>
      <w:lang w:eastAsia="et-EE"/>
    </w:rPr>
  </w:style>
  <w:style w:type="paragraph" w:customStyle="1" w:styleId="font10">
    <w:name w:val="font10"/>
    <w:basedOn w:val="Normal"/>
    <w:rsid w:val="00FE2A9F"/>
    <w:pPr>
      <w:spacing w:before="100" w:beforeAutospacing="1" w:after="100" w:afterAutospacing="1" w:line="240" w:lineRule="auto"/>
    </w:pPr>
    <w:rPr>
      <w:rFonts w:ascii="Calibri" w:eastAsia="Times New Roman" w:hAnsi="Calibri" w:cs="Calibri"/>
      <w:i/>
      <w:iCs/>
      <w:sz w:val="18"/>
      <w:szCs w:val="18"/>
      <w:lang w:eastAsia="et-EE"/>
    </w:rPr>
  </w:style>
  <w:style w:type="paragraph" w:customStyle="1" w:styleId="xl177">
    <w:name w:val="xl177"/>
    <w:basedOn w:val="Normal"/>
    <w:rsid w:val="00FE2A9F"/>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Calibri" w:eastAsia="Times New Roman" w:hAnsi="Calibri" w:cs="Calibri"/>
      <w:sz w:val="18"/>
      <w:szCs w:val="18"/>
      <w:lang w:eastAsia="et-EE"/>
    </w:rPr>
  </w:style>
  <w:style w:type="paragraph" w:customStyle="1" w:styleId="xl178">
    <w:name w:val="xl178"/>
    <w:basedOn w:val="Normal"/>
    <w:rsid w:val="00FE2A9F"/>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79">
    <w:name w:val="xl179"/>
    <w:basedOn w:val="Normal"/>
    <w:rsid w:val="00FE2A9F"/>
    <w:pPr>
      <w:pBdr>
        <w:top w:val="single" w:sz="4" w:space="0" w:color="auto"/>
        <w:bottom w:val="single" w:sz="4" w:space="0" w:color="auto"/>
      </w:pBdr>
      <w:shd w:val="clear" w:color="FFFF00" w:fill="FFFF00"/>
      <w:spacing w:before="100" w:beforeAutospacing="1" w:after="100" w:afterAutospacing="1" w:line="240" w:lineRule="auto"/>
      <w:jc w:val="center"/>
    </w:pPr>
    <w:rPr>
      <w:rFonts w:ascii="Times New Roman" w:eastAsia="Times New Roman" w:hAnsi="Times New Roman" w:cs="Times New Roman"/>
      <w:sz w:val="20"/>
      <w:szCs w:val="20"/>
      <w:lang w:eastAsia="et-EE"/>
    </w:rPr>
  </w:style>
  <w:style w:type="paragraph" w:customStyle="1" w:styleId="xl180">
    <w:name w:val="xl180"/>
    <w:basedOn w:val="Normal"/>
    <w:rsid w:val="00FE2A9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81">
    <w:name w:val="xl181"/>
    <w:basedOn w:val="Normal"/>
    <w:rsid w:val="00FE2A9F"/>
    <w:pPr>
      <w:pBdr>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82">
    <w:name w:val="xl182"/>
    <w:basedOn w:val="Normal"/>
    <w:rsid w:val="00FE2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83">
    <w:name w:val="xl183"/>
    <w:basedOn w:val="Normal"/>
    <w:rsid w:val="00FE2A9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84">
    <w:name w:val="xl184"/>
    <w:basedOn w:val="Normal"/>
    <w:rsid w:val="00FE2A9F"/>
    <w:pPr>
      <w:pBdr>
        <w:top w:val="single" w:sz="4" w:space="0" w:color="auto"/>
        <w:left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85">
    <w:name w:val="xl185"/>
    <w:basedOn w:val="Normal"/>
    <w:rsid w:val="00FE2A9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pPr>
    <w:rPr>
      <w:rFonts w:ascii="Times New Roman" w:eastAsia="Times New Roman" w:hAnsi="Times New Roman" w:cs="Times New Roman"/>
      <w:sz w:val="20"/>
      <w:szCs w:val="20"/>
      <w:lang w:eastAsia="et-EE"/>
    </w:rPr>
  </w:style>
  <w:style w:type="paragraph" w:customStyle="1" w:styleId="xl186">
    <w:name w:val="xl186"/>
    <w:basedOn w:val="Normal"/>
    <w:rsid w:val="00FE2A9F"/>
    <w:pPr>
      <w:pBdr>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87">
    <w:name w:val="xl187"/>
    <w:basedOn w:val="Normal"/>
    <w:rsid w:val="00FE2A9F"/>
    <w:pPr>
      <w:pBdr>
        <w:left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sz w:val="18"/>
      <w:szCs w:val="18"/>
      <w:lang w:eastAsia="et-EE"/>
    </w:rPr>
  </w:style>
  <w:style w:type="paragraph" w:customStyle="1" w:styleId="xl188">
    <w:name w:val="xl188"/>
    <w:basedOn w:val="Normal"/>
    <w:rsid w:val="00FE2A9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t-EE"/>
    </w:rPr>
  </w:style>
  <w:style w:type="table" w:styleId="LightList-Accent3">
    <w:name w:val="Light List Accent 3"/>
    <w:basedOn w:val="TableNormal"/>
    <w:uiPriority w:val="61"/>
    <w:rsid w:val="008D69F2"/>
    <w:pPr>
      <w:spacing w:after="0" w:line="240" w:lineRule="auto"/>
    </w:pPr>
    <w:rPr>
      <w:rFonts w:eastAsiaTheme="minorEastAsia"/>
      <w:lang w:val="et-EE" w:eastAsia="et-E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aption">
    <w:name w:val="caption"/>
    <w:basedOn w:val="Normal"/>
    <w:next w:val="Normal"/>
    <w:uiPriority w:val="35"/>
    <w:unhideWhenUsed/>
    <w:qFormat/>
    <w:rsid w:val="00497E75"/>
    <w:pPr>
      <w:spacing w:after="200" w:line="240" w:lineRule="auto"/>
    </w:pPr>
    <w:rPr>
      <w:i/>
      <w:iCs/>
      <w:color w:val="44546A" w:themeColor="text2"/>
      <w:sz w:val="18"/>
      <w:szCs w:val="18"/>
    </w:rPr>
  </w:style>
  <w:style w:type="paragraph" w:customStyle="1" w:styleId="elementtoproof">
    <w:name w:val="elementtoproof"/>
    <w:basedOn w:val="Normal"/>
    <w:rsid w:val="00EE6FFC"/>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45320">
      <w:bodyDiv w:val="1"/>
      <w:marLeft w:val="0"/>
      <w:marRight w:val="0"/>
      <w:marTop w:val="0"/>
      <w:marBottom w:val="0"/>
      <w:divBdr>
        <w:top w:val="none" w:sz="0" w:space="0" w:color="auto"/>
        <w:left w:val="none" w:sz="0" w:space="0" w:color="auto"/>
        <w:bottom w:val="none" w:sz="0" w:space="0" w:color="auto"/>
        <w:right w:val="none" w:sz="0" w:space="0" w:color="auto"/>
      </w:divBdr>
    </w:div>
    <w:div w:id="116534771">
      <w:bodyDiv w:val="1"/>
      <w:marLeft w:val="0"/>
      <w:marRight w:val="0"/>
      <w:marTop w:val="0"/>
      <w:marBottom w:val="0"/>
      <w:divBdr>
        <w:top w:val="none" w:sz="0" w:space="0" w:color="auto"/>
        <w:left w:val="none" w:sz="0" w:space="0" w:color="auto"/>
        <w:bottom w:val="none" w:sz="0" w:space="0" w:color="auto"/>
        <w:right w:val="none" w:sz="0" w:space="0" w:color="auto"/>
      </w:divBdr>
    </w:div>
    <w:div w:id="128060939">
      <w:bodyDiv w:val="1"/>
      <w:marLeft w:val="0"/>
      <w:marRight w:val="0"/>
      <w:marTop w:val="0"/>
      <w:marBottom w:val="0"/>
      <w:divBdr>
        <w:top w:val="none" w:sz="0" w:space="0" w:color="auto"/>
        <w:left w:val="none" w:sz="0" w:space="0" w:color="auto"/>
        <w:bottom w:val="none" w:sz="0" w:space="0" w:color="auto"/>
        <w:right w:val="none" w:sz="0" w:space="0" w:color="auto"/>
      </w:divBdr>
    </w:div>
    <w:div w:id="144703780">
      <w:bodyDiv w:val="1"/>
      <w:marLeft w:val="0"/>
      <w:marRight w:val="0"/>
      <w:marTop w:val="0"/>
      <w:marBottom w:val="0"/>
      <w:divBdr>
        <w:top w:val="none" w:sz="0" w:space="0" w:color="auto"/>
        <w:left w:val="none" w:sz="0" w:space="0" w:color="auto"/>
        <w:bottom w:val="none" w:sz="0" w:space="0" w:color="auto"/>
        <w:right w:val="none" w:sz="0" w:space="0" w:color="auto"/>
      </w:divBdr>
    </w:div>
    <w:div w:id="146824945">
      <w:bodyDiv w:val="1"/>
      <w:marLeft w:val="0"/>
      <w:marRight w:val="0"/>
      <w:marTop w:val="0"/>
      <w:marBottom w:val="0"/>
      <w:divBdr>
        <w:top w:val="none" w:sz="0" w:space="0" w:color="auto"/>
        <w:left w:val="none" w:sz="0" w:space="0" w:color="auto"/>
        <w:bottom w:val="none" w:sz="0" w:space="0" w:color="auto"/>
        <w:right w:val="none" w:sz="0" w:space="0" w:color="auto"/>
      </w:divBdr>
    </w:div>
    <w:div w:id="162016039">
      <w:bodyDiv w:val="1"/>
      <w:marLeft w:val="0"/>
      <w:marRight w:val="0"/>
      <w:marTop w:val="0"/>
      <w:marBottom w:val="0"/>
      <w:divBdr>
        <w:top w:val="none" w:sz="0" w:space="0" w:color="auto"/>
        <w:left w:val="none" w:sz="0" w:space="0" w:color="auto"/>
        <w:bottom w:val="none" w:sz="0" w:space="0" w:color="auto"/>
        <w:right w:val="none" w:sz="0" w:space="0" w:color="auto"/>
      </w:divBdr>
    </w:div>
    <w:div w:id="193272355">
      <w:bodyDiv w:val="1"/>
      <w:marLeft w:val="0"/>
      <w:marRight w:val="0"/>
      <w:marTop w:val="0"/>
      <w:marBottom w:val="0"/>
      <w:divBdr>
        <w:top w:val="none" w:sz="0" w:space="0" w:color="auto"/>
        <w:left w:val="none" w:sz="0" w:space="0" w:color="auto"/>
        <w:bottom w:val="none" w:sz="0" w:space="0" w:color="auto"/>
        <w:right w:val="none" w:sz="0" w:space="0" w:color="auto"/>
      </w:divBdr>
    </w:div>
    <w:div w:id="212544313">
      <w:bodyDiv w:val="1"/>
      <w:marLeft w:val="0"/>
      <w:marRight w:val="0"/>
      <w:marTop w:val="0"/>
      <w:marBottom w:val="0"/>
      <w:divBdr>
        <w:top w:val="none" w:sz="0" w:space="0" w:color="auto"/>
        <w:left w:val="none" w:sz="0" w:space="0" w:color="auto"/>
        <w:bottom w:val="none" w:sz="0" w:space="0" w:color="auto"/>
        <w:right w:val="none" w:sz="0" w:space="0" w:color="auto"/>
      </w:divBdr>
    </w:div>
    <w:div w:id="224341497">
      <w:bodyDiv w:val="1"/>
      <w:marLeft w:val="0"/>
      <w:marRight w:val="0"/>
      <w:marTop w:val="0"/>
      <w:marBottom w:val="0"/>
      <w:divBdr>
        <w:top w:val="none" w:sz="0" w:space="0" w:color="auto"/>
        <w:left w:val="none" w:sz="0" w:space="0" w:color="auto"/>
        <w:bottom w:val="none" w:sz="0" w:space="0" w:color="auto"/>
        <w:right w:val="none" w:sz="0" w:space="0" w:color="auto"/>
      </w:divBdr>
    </w:div>
    <w:div w:id="265966665">
      <w:bodyDiv w:val="1"/>
      <w:marLeft w:val="0"/>
      <w:marRight w:val="0"/>
      <w:marTop w:val="0"/>
      <w:marBottom w:val="0"/>
      <w:divBdr>
        <w:top w:val="none" w:sz="0" w:space="0" w:color="auto"/>
        <w:left w:val="none" w:sz="0" w:space="0" w:color="auto"/>
        <w:bottom w:val="none" w:sz="0" w:space="0" w:color="auto"/>
        <w:right w:val="none" w:sz="0" w:space="0" w:color="auto"/>
      </w:divBdr>
    </w:div>
    <w:div w:id="285160596">
      <w:bodyDiv w:val="1"/>
      <w:marLeft w:val="0"/>
      <w:marRight w:val="0"/>
      <w:marTop w:val="0"/>
      <w:marBottom w:val="0"/>
      <w:divBdr>
        <w:top w:val="none" w:sz="0" w:space="0" w:color="auto"/>
        <w:left w:val="none" w:sz="0" w:space="0" w:color="auto"/>
        <w:bottom w:val="none" w:sz="0" w:space="0" w:color="auto"/>
        <w:right w:val="none" w:sz="0" w:space="0" w:color="auto"/>
      </w:divBdr>
    </w:div>
    <w:div w:id="289361581">
      <w:bodyDiv w:val="1"/>
      <w:marLeft w:val="0"/>
      <w:marRight w:val="0"/>
      <w:marTop w:val="0"/>
      <w:marBottom w:val="0"/>
      <w:divBdr>
        <w:top w:val="none" w:sz="0" w:space="0" w:color="auto"/>
        <w:left w:val="none" w:sz="0" w:space="0" w:color="auto"/>
        <w:bottom w:val="none" w:sz="0" w:space="0" w:color="auto"/>
        <w:right w:val="none" w:sz="0" w:space="0" w:color="auto"/>
      </w:divBdr>
    </w:div>
    <w:div w:id="332608062">
      <w:bodyDiv w:val="1"/>
      <w:marLeft w:val="0"/>
      <w:marRight w:val="0"/>
      <w:marTop w:val="0"/>
      <w:marBottom w:val="0"/>
      <w:divBdr>
        <w:top w:val="none" w:sz="0" w:space="0" w:color="auto"/>
        <w:left w:val="none" w:sz="0" w:space="0" w:color="auto"/>
        <w:bottom w:val="none" w:sz="0" w:space="0" w:color="auto"/>
        <w:right w:val="none" w:sz="0" w:space="0" w:color="auto"/>
      </w:divBdr>
    </w:div>
    <w:div w:id="347027034">
      <w:bodyDiv w:val="1"/>
      <w:marLeft w:val="0"/>
      <w:marRight w:val="0"/>
      <w:marTop w:val="0"/>
      <w:marBottom w:val="0"/>
      <w:divBdr>
        <w:top w:val="none" w:sz="0" w:space="0" w:color="auto"/>
        <w:left w:val="none" w:sz="0" w:space="0" w:color="auto"/>
        <w:bottom w:val="none" w:sz="0" w:space="0" w:color="auto"/>
        <w:right w:val="none" w:sz="0" w:space="0" w:color="auto"/>
      </w:divBdr>
    </w:div>
    <w:div w:id="400254014">
      <w:bodyDiv w:val="1"/>
      <w:marLeft w:val="0"/>
      <w:marRight w:val="0"/>
      <w:marTop w:val="0"/>
      <w:marBottom w:val="0"/>
      <w:divBdr>
        <w:top w:val="none" w:sz="0" w:space="0" w:color="auto"/>
        <w:left w:val="none" w:sz="0" w:space="0" w:color="auto"/>
        <w:bottom w:val="none" w:sz="0" w:space="0" w:color="auto"/>
        <w:right w:val="none" w:sz="0" w:space="0" w:color="auto"/>
      </w:divBdr>
    </w:div>
    <w:div w:id="426196032">
      <w:bodyDiv w:val="1"/>
      <w:marLeft w:val="0"/>
      <w:marRight w:val="0"/>
      <w:marTop w:val="0"/>
      <w:marBottom w:val="0"/>
      <w:divBdr>
        <w:top w:val="none" w:sz="0" w:space="0" w:color="auto"/>
        <w:left w:val="none" w:sz="0" w:space="0" w:color="auto"/>
        <w:bottom w:val="none" w:sz="0" w:space="0" w:color="auto"/>
        <w:right w:val="none" w:sz="0" w:space="0" w:color="auto"/>
      </w:divBdr>
    </w:div>
    <w:div w:id="433595973">
      <w:bodyDiv w:val="1"/>
      <w:marLeft w:val="0"/>
      <w:marRight w:val="0"/>
      <w:marTop w:val="0"/>
      <w:marBottom w:val="0"/>
      <w:divBdr>
        <w:top w:val="none" w:sz="0" w:space="0" w:color="auto"/>
        <w:left w:val="none" w:sz="0" w:space="0" w:color="auto"/>
        <w:bottom w:val="none" w:sz="0" w:space="0" w:color="auto"/>
        <w:right w:val="none" w:sz="0" w:space="0" w:color="auto"/>
      </w:divBdr>
    </w:div>
    <w:div w:id="493567527">
      <w:bodyDiv w:val="1"/>
      <w:marLeft w:val="0"/>
      <w:marRight w:val="0"/>
      <w:marTop w:val="0"/>
      <w:marBottom w:val="0"/>
      <w:divBdr>
        <w:top w:val="none" w:sz="0" w:space="0" w:color="auto"/>
        <w:left w:val="none" w:sz="0" w:space="0" w:color="auto"/>
        <w:bottom w:val="none" w:sz="0" w:space="0" w:color="auto"/>
        <w:right w:val="none" w:sz="0" w:space="0" w:color="auto"/>
      </w:divBdr>
    </w:div>
    <w:div w:id="508064745">
      <w:bodyDiv w:val="1"/>
      <w:marLeft w:val="0"/>
      <w:marRight w:val="0"/>
      <w:marTop w:val="0"/>
      <w:marBottom w:val="0"/>
      <w:divBdr>
        <w:top w:val="none" w:sz="0" w:space="0" w:color="auto"/>
        <w:left w:val="none" w:sz="0" w:space="0" w:color="auto"/>
        <w:bottom w:val="none" w:sz="0" w:space="0" w:color="auto"/>
        <w:right w:val="none" w:sz="0" w:space="0" w:color="auto"/>
      </w:divBdr>
    </w:div>
    <w:div w:id="509760112">
      <w:bodyDiv w:val="1"/>
      <w:marLeft w:val="0"/>
      <w:marRight w:val="0"/>
      <w:marTop w:val="0"/>
      <w:marBottom w:val="0"/>
      <w:divBdr>
        <w:top w:val="none" w:sz="0" w:space="0" w:color="auto"/>
        <w:left w:val="none" w:sz="0" w:space="0" w:color="auto"/>
        <w:bottom w:val="none" w:sz="0" w:space="0" w:color="auto"/>
        <w:right w:val="none" w:sz="0" w:space="0" w:color="auto"/>
      </w:divBdr>
    </w:div>
    <w:div w:id="680468254">
      <w:bodyDiv w:val="1"/>
      <w:marLeft w:val="0"/>
      <w:marRight w:val="0"/>
      <w:marTop w:val="0"/>
      <w:marBottom w:val="0"/>
      <w:divBdr>
        <w:top w:val="none" w:sz="0" w:space="0" w:color="auto"/>
        <w:left w:val="none" w:sz="0" w:space="0" w:color="auto"/>
        <w:bottom w:val="none" w:sz="0" w:space="0" w:color="auto"/>
        <w:right w:val="none" w:sz="0" w:space="0" w:color="auto"/>
      </w:divBdr>
    </w:div>
    <w:div w:id="714696296">
      <w:bodyDiv w:val="1"/>
      <w:marLeft w:val="0"/>
      <w:marRight w:val="0"/>
      <w:marTop w:val="0"/>
      <w:marBottom w:val="0"/>
      <w:divBdr>
        <w:top w:val="none" w:sz="0" w:space="0" w:color="auto"/>
        <w:left w:val="none" w:sz="0" w:space="0" w:color="auto"/>
        <w:bottom w:val="none" w:sz="0" w:space="0" w:color="auto"/>
        <w:right w:val="none" w:sz="0" w:space="0" w:color="auto"/>
      </w:divBdr>
    </w:div>
    <w:div w:id="766388093">
      <w:bodyDiv w:val="1"/>
      <w:marLeft w:val="0"/>
      <w:marRight w:val="0"/>
      <w:marTop w:val="0"/>
      <w:marBottom w:val="0"/>
      <w:divBdr>
        <w:top w:val="none" w:sz="0" w:space="0" w:color="auto"/>
        <w:left w:val="none" w:sz="0" w:space="0" w:color="auto"/>
        <w:bottom w:val="none" w:sz="0" w:space="0" w:color="auto"/>
        <w:right w:val="none" w:sz="0" w:space="0" w:color="auto"/>
      </w:divBdr>
    </w:div>
    <w:div w:id="775174377">
      <w:bodyDiv w:val="1"/>
      <w:marLeft w:val="0"/>
      <w:marRight w:val="0"/>
      <w:marTop w:val="0"/>
      <w:marBottom w:val="0"/>
      <w:divBdr>
        <w:top w:val="none" w:sz="0" w:space="0" w:color="auto"/>
        <w:left w:val="none" w:sz="0" w:space="0" w:color="auto"/>
        <w:bottom w:val="none" w:sz="0" w:space="0" w:color="auto"/>
        <w:right w:val="none" w:sz="0" w:space="0" w:color="auto"/>
      </w:divBdr>
    </w:div>
    <w:div w:id="800466478">
      <w:bodyDiv w:val="1"/>
      <w:marLeft w:val="0"/>
      <w:marRight w:val="0"/>
      <w:marTop w:val="0"/>
      <w:marBottom w:val="0"/>
      <w:divBdr>
        <w:top w:val="none" w:sz="0" w:space="0" w:color="auto"/>
        <w:left w:val="none" w:sz="0" w:space="0" w:color="auto"/>
        <w:bottom w:val="none" w:sz="0" w:space="0" w:color="auto"/>
        <w:right w:val="none" w:sz="0" w:space="0" w:color="auto"/>
      </w:divBdr>
    </w:div>
    <w:div w:id="809833830">
      <w:bodyDiv w:val="1"/>
      <w:marLeft w:val="0"/>
      <w:marRight w:val="0"/>
      <w:marTop w:val="0"/>
      <w:marBottom w:val="0"/>
      <w:divBdr>
        <w:top w:val="none" w:sz="0" w:space="0" w:color="auto"/>
        <w:left w:val="none" w:sz="0" w:space="0" w:color="auto"/>
        <w:bottom w:val="none" w:sz="0" w:space="0" w:color="auto"/>
        <w:right w:val="none" w:sz="0" w:space="0" w:color="auto"/>
      </w:divBdr>
    </w:div>
    <w:div w:id="913079602">
      <w:bodyDiv w:val="1"/>
      <w:marLeft w:val="0"/>
      <w:marRight w:val="0"/>
      <w:marTop w:val="0"/>
      <w:marBottom w:val="0"/>
      <w:divBdr>
        <w:top w:val="none" w:sz="0" w:space="0" w:color="auto"/>
        <w:left w:val="none" w:sz="0" w:space="0" w:color="auto"/>
        <w:bottom w:val="none" w:sz="0" w:space="0" w:color="auto"/>
        <w:right w:val="none" w:sz="0" w:space="0" w:color="auto"/>
      </w:divBdr>
    </w:div>
    <w:div w:id="928003935">
      <w:bodyDiv w:val="1"/>
      <w:marLeft w:val="0"/>
      <w:marRight w:val="0"/>
      <w:marTop w:val="0"/>
      <w:marBottom w:val="0"/>
      <w:divBdr>
        <w:top w:val="none" w:sz="0" w:space="0" w:color="auto"/>
        <w:left w:val="none" w:sz="0" w:space="0" w:color="auto"/>
        <w:bottom w:val="none" w:sz="0" w:space="0" w:color="auto"/>
        <w:right w:val="none" w:sz="0" w:space="0" w:color="auto"/>
      </w:divBdr>
    </w:div>
    <w:div w:id="980235697">
      <w:bodyDiv w:val="1"/>
      <w:marLeft w:val="0"/>
      <w:marRight w:val="0"/>
      <w:marTop w:val="0"/>
      <w:marBottom w:val="0"/>
      <w:divBdr>
        <w:top w:val="none" w:sz="0" w:space="0" w:color="auto"/>
        <w:left w:val="none" w:sz="0" w:space="0" w:color="auto"/>
        <w:bottom w:val="none" w:sz="0" w:space="0" w:color="auto"/>
        <w:right w:val="none" w:sz="0" w:space="0" w:color="auto"/>
      </w:divBdr>
    </w:div>
    <w:div w:id="993727663">
      <w:bodyDiv w:val="1"/>
      <w:marLeft w:val="0"/>
      <w:marRight w:val="0"/>
      <w:marTop w:val="0"/>
      <w:marBottom w:val="0"/>
      <w:divBdr>
        <w:top w:val="none" w:sz="0" w:space="0" w:color="auto"/>
        <w:left w:val="none" w:sz="0" w:space="0" w:color="auto"/>
        <w:bottom w:val="none" w:sz="0" w:space="0" w:color="auto"/>
        <w:right w:val="none" w:sz="0" w:space="0" w:color="auto"/>
      </w:divBdr>
    </w:div>
    <w:div w:id="1047489911">
      <w:bodyDiv w:val="1"/>
      <w:marLeft w:val="0"/>
      <w:marRight w:val="0"/>
      <w:marTop w:val="0"/>
      <w:marBottom w:val="0"/>
      <w:divBdr>
        <w:top w:val="none" w:sz="0" w:space="0" w:color="auto"/>
        <w:left w:val="none" w:sz="0" w:space="0" w:color="auto"/>
        <w:bottom w:val="none" w:sz="0" w:space="0" w:color="auto"/>
        <w:right w:val="none" w:sz="0" w:space="0" w:color="auto"/>
      </w:divBdr>
    </w:div>
    <w:div w:id="1070662811">
      <w:bodyDiv w:val="1"/>
      <w:marLeft w:val="0"/>
      <w:marRight w:val="0"/>
      <w:marTop w:val="0"/>
      <w:marBottom w:val="0"/>
      <w:divBdr>
        <w:top w:val="none" w:sz="0" w:space="0" w:color="auto"/>
        <w:left w:val="none" w:sz="0" w:space="0" w:color="auto"/>
        <w:bottom w:val="none" w:sz="0" w:space="0" w:color="auto"/>
        <w:right w:val="none" w:sz="0" w:space="0" w:color="auto"/>
      </w:divBdr>
    </w:div>
    <w:div w:id="1095907039">
      <w:bodyDiv w:val="1"/>
      <w:marLeft w:val="0"/>
      <w:marRight w:val="0"/>
      <w:marTop w:val="0"/>
      <w:marBottom w:val="0"/>
      <w:divBdr>
        <w:top w:val="none" w:sz="0" w:space="0" w:color="auto"/>
        <w:left w:val="none" w:sz="0" w:space="0" w:color="auto"/>
        <w:bottom w:val="none" w:sz="0" w:space="0" w:color="auto"/>
        <w:right w:val="none" w:sz="0" w:space="0" w:color="auto"/>
      </w:divBdr>
    </w:div>
    <w:div w:id="1122991560">
      <w:bodyDiv w:val="1"/>
      <w:marLeft w:val="0"/>
      <w:marRight w:val="0"/>
      <w:marTop w:val="0"/>
      <w:marBottom w:val="0"/>
      <w:divBdr>
        <w:top w:val="none" w:sz="0" w:space="0" w:color="auto"/>
        <w:left w:val="none" w:sz="0" w:space="0" w:color="auto"/>
        <w:bottom w:val="none" w:sz="0" w:space="0" w:color="auto"/>
        <w:right w:val="none" w:sz="0" w:space="0" w:color="auto"/>
      </w:divBdr>
    </w:div>
    <w:div w:id="1146043034">
      <w:bodyDiv w:val="1"/>
      <w:marLeft w:val="0"/>
      <w:marRight w:val="0"/>
      <w:marTop w:val="0"/>
      <w:marBottom w:val="0"/>
      <w:divBdr>
        <w:top w:val="none" w:sz="0" w:space="0" w:color="auto"/>
        <w:left w:val="none" w:sz="0" w:space="0" w:color="auto"/>
        <w:bottom w:val="none" w:sz="0" w:space="0" w:color="auto"/>
        <w:right w:val="none" w:sz="0" w:space="0" w:color="auto"/>
      </w:divBdr>
    </w:div>
    <w:div w:id="1153449697">
      <w:bodyDiv w:val="1"/>
      <w:marLeft w:val="0"/>
      <w:marRight w:val="0"/>
      <w:marTop w:val="0"/>
      <w:marBottom w:val="0"/>
      <w:divBdr>
        <w:top w:val="none" w:sz="0" w:space="0" w:color="auto"/>
        <w:left w:val="none" w:sz="0" w:space="0" w:color="auto"/>
        <w:bottom w:val="none" w:sz="0" w:space="0" w:color="auto"/>
        <w:right w:val="none" w:sz="0" w:space="0" w:color="auto"/>
      </w:divBdr>
    </w:div>
    <w:div w:id="1174345053">
      <w:bodyDiv w:val="1"/>
      <w:marLeft w:val="0"/>
      <w:marRight w:val="0"/>
      <w:marTop w:val="0"/>
      <w:marBottom w:val="0"/>
      <w:divBdr>
        <w:top w:val="none" w:sz="0" w:space="0" w:color="auto"/>
        <w:left w:val="none" w:sz="0" w:space="0" w:color="auto"/>
        <w:bottom w:val="none" w:sz="0" w:space="0" w:color="auto"/>
        <w:right w:val="none" w:sz="0" w:space="0" w:color="auto"/>
      </w:divBdr>
    </w:div>
    <w:div w:id="1229223154">
      <w:bodyDiv w:val="1"/>
      <w:marLeft w:val="0"/>
      <w:marRight w:val="0"/>
      <w:marTop w:val="0"/>
      <w:marBottom w:val="0"/>
      <w:divBdr>
        <w:top w:val="none" w:sz="0" w:space="0" w:color="auto"/>
        <w:left w:val="none" w:sz="0" w:space="0" w:color="auto"/>
        <w:bottom w:val="none" w:sz="0" w:space="0" w:color="auto"/>
        <w:right w:val="none" w:sz="0" w:space="0" w:color="auto"/>
      </w:divBdr>
    </w:div>
    <w:div w:id="1291401384">
      <w:bodyDiv w:val="1"/>
      <w:marLeft w:val="0"/>
      <w:marRight w:val="0"/>
      <w:marTop w:val="0"/>
      <w:marBottom w:val="0"/>
      <w:divBdr>
        <w:top w:val="none" w:sz="0" w:space="0" w:color="auto"/>
        <w:left w:val="none" w:sz="0" w:space="0" w:color="auto"/>
        <w:bottom w:val="none" w:sz="0" w:space="0" w:color="auto"/>
        <w:right w:val="none" w:sz="0" w:space="0" w:color="auto"/>
      </w:divBdr>
    </w:div>
    <w:div w:id="1337806599">
      <w:bodyDiv w:val="1"/>
      <w:marLeft w:val="0"/>
      <w:marRight w:val="0"/>
      <w:marTop w:val="0"/>
      <w:marBottom w:val="0"/>
      <w:divBdr>
        <w:top w:val="none" w:sz="0" w:space="0" w:color="auto"/>
        <w:left w:val="none" w:sz="0" w:space="0" w:color="auto"/>
        <w:bottom w:val="none" w:sz="0" w:space="0" w:color="auto"/>
        <w:right w:val="none" w:sz="0" w:space="0" w:color="auto"/>
      </w:divBdr>
    </w:div>
    <w:div w:id="1393892250">
      <w:bodyDiv w:val="1"/>
      <w:marLeft w:val="0"/>
      <w:marRight w:val="0"/>
      <w:marTop w:val="0"/>
      <w:marBottom w:val="0"/>
      <w:divBdr>
        <w:top w:val="none" w:sz="0" w:space="0" w:color="auto"/>
        <w:left w:val="none" w:sz="0" w:space="0" w:color="auto"/>
        <w:bottom w:val="none" w:sz="0" w:space="0" w:color="auto"/>
        <w:right w:val="none" w:sz="0" w:space="0" w:color="auto"/>
      </w:divBdr>
    </w:div>
    <w:div w:id="1402950807">
      <w:bodyDiv w:val="1"/>
      <w:marLeft w:val="0"/>
      <w:marRight w:val="0"/>
      <w:marTop w:val="0"/>
      <w:marBottom w:val="0"/>
      <w:divBdr>
        <w:top w:val="none" w:sz="0" w:space="0" w:color="auto"/>
        <w:left w:val="none" w:sz="0" w:space="0" w:color="auto"/>
        <w:bottom w:val="none" w:sz="0" w:space="0" w:color="auto"/>
        <w:right w:val="none" w:sz="0" w:space="0" w:color="auto"/>
      </w:divBdr>
    </w:div>
    <w:div w:id="1415006819">
      <w:bodyDiv w:val="1"/>
      <w:marLeft w:val="0"/>
      <w:marRight w:val="0"/>
      <w:marTop w:val="0"/>
      <w:marBottom w:val="0"/>
      <w:divBdr>
        <w:top w:val="none" w:sz="0" w:space="0" w:color="auto"/>
        <w:left w:val="none" w:sz="0" w:space="0" w:color="auto"/>
        <w:bottom w:val="none" w:sz="0" w:space="0" w:color="auto"/>
        <w:right w:val="none" w:sz="0" w:space="0" w:color="auto"/>
      </w:divBdr>
    </w:div>
    <w:div w:id="1434323092">
      <w:bodyDiv w:val="1"/>
      <w:marLeft w:val="0"/>
      <w:marRight w:val="0"/>
      <w:marTop w:val="0"/>
      <w:marBottom w:val="0"/>
      <w:divBdr>
        <w:top w:val="none" w:sz="0" w:space="0" w:color="auto"/>
        <w:left w:val="none" w:sz="0" w:space="0" w:color="auto"/>
        <w:bottom w:val="none" w:sz="0" w:space="0" w:color="auto"/>
        <w:right w:val="none" w:sz="0" w:space="0" w:color="auto"/>
      </w:divBdr>
    </w:div>
    <w:div w:id="1438021279">
      <w:bodyDiv w:val="1"/>
      <w:marLeft w:val="0"/>
      <w:marRight w:val="0"/>
      <w:marTop w:val="0"/>
      <w:marBottom w:val="0"/>
      <w:divBdr>
        <w:top w:val="none" w:sz="0" w:space="0" w:color="auto"/>
        <w:left w:val="none" w:sz="0" w:space="0" w:color="auto"/>
        <w:bottom w:val="none" w:sz="0" w:space="0" w:color="auto"/>
        <w:right w:val="none" w:sz="0" w:space="0" w:color="auto"/>
      </w:divBdr>
    </w:div>
    <w:div w:id="1476408402">
      <w:bodyDiv w:val="1"/>
      <w:marLeft w:val="0"/>
      <w:marRight w:val="0"/>
      <w:marTop w:val="0"/>
      <w:marBottom w:val="0"/>
      <w:divBdr>
        <w:top w:val="none" w:sz="0" w:space="0" w:color="auto"/>
        <w:left w:val="none" w:sz="0" w:space="0" w:color="auto"/>
        <w:bottom w:val="none" w:sz="0" w:space="0" w:color="auto"/>
        <w:right w:val="none" w:sz="0" w:space="0" w:color="auto"/>
      </w:divBdr>
    </w:div>
    <w:div w:id="1485314136">
      <w:bodyDiv w:val="1"/>
      <w:marLeft w:val="0"/>
      <w:marRight w:val="0"/>
      <w:marTop w:val="0"/>
      <w:marBottom w:val="0"/>
      <w:divBdr>
        <w:top w:val="none" w:sz="0" w:space="0" w:color="auto"/>
        <w:left w:val="none" w:sz="0" w:space="0" w:color="auto"/>
        <w:bottom w:val="none" w:sz="0" w:space="0" w:color="auto"/>
        <w:right w:val="none" w:sz="0" w:space="0" w:color="auto"/>
      </w:divBdr>
    </w:div>
    <w:div w:id="1489134759">
      <w:bodyDiv w:val="1"/>
      <w:marLeft w:val="0"/>
      <w:marRight w:val="0"/>
      <w:marTop w:val="0"/>
      <w:marBottom w:val="0"/>
      <w:divBdr>
        <w:top w:val="none" w:sz="0" w:space="0" w:color="auto"/>
        <w:left w:val="none" w:sz="0" w:space="0" w:color="auto"/>
        <w:bottom w:val="none" w:sz="0" w:space="0" w:color="auto"/>
        <w:right w:val="none" w:sz="0" w:space="0" w:color="auto"/>
      </w:divBdr>
    </w:div>
    <w:div w:id="1501042698">
      <w:bodyDiv w:val="1"/>
      <w:marLeft w:val="0"/>
      <w:marRight w:val="0"/>
      <w:marTop w:val="0"/>
      <w:marBottom w:val="0"/>
      <w:divBdr>
        <w:top w:val="none" w:sz="0" w:space="0" w:color="auto"/>
        <w:left w:val="none" w:sz="0" w:space="0" w:color="auto"/>
        <w:bottom w:val="none" w:sz="0" w:space="0" w:color="auto"/>
        <w:right w:val="none" w:sz="0" w:space="0" w:color="auto"/>
      </w:divBdr>
    </w:div>
    <w:div w:id="1513913000">
      <w:bodyDiv w:val="1"/>
      <w:marLeft w:val="0"/>
      <w:marRight w:val="0"/>
      <w:marTop w:val="0"/>
      <w:marBottom w:val="0"/>
      <w:divBdr>
        <w:top w:val="none" w:sz="0" w:space="0" w:color="auto"/>
        <w:left w:val="none" w:sz="0" w:space="0" w:color="auto"/>
        <w:bottom w:val="none" w:sz="0" w:space="0" w:color="auto"/>
        <w:right w:val="none" w:sz="0" w:space="0" w:color="auto"/>
      </w:divBdr>
    </w:div>
    <w:div w:id="1563518267">
      <w:bodyDiv w:val="1"/>
      <w:marLeft w:val="0"/>
      <w:marRight w:val="0"/>
      <w:marTop w:val="0"/>
      <w:marBottom w:val="0"/>
      <w:divBdr>
        <w:top w:val="none" w:sz="0" w:space="0" w:color="auto"/>
        <w:left w:val="none" w:sz="0" w:space="0" w:color="auto"/>
        <w:bottom w:val="none" w:sz="0" w:space="0" w:color="auto"/>
        <w:right w:val="none" w:sz="0" w:space="0" w:color="auto"/>
      </w:divBdr>
    </w:div>
    <w:div w:id="1571231248">
      <w:bodyDiv w:val="1"/>
      <w:marLeft w:val="0"/>
      <w:marRight w:val="0"/>
      <w:marTop w:val="0"/>
      <w:marBottom w:val="0"/>
      <w:divBdr>
        <w:top w:val="none" w:sz="0" w:space="0" w:color="auto"/>
        <w:left w:val="none" w:sz="0" w:space="0" w:color="auto"/>
        <w:bottom w:val="none" w:sz="0" w:space="0" w:color="auto"/>
        <w:right w:val="none" w:sz="0" w:space="0" w:color="auto"/>
      </w:divBdr>
    </w:div>
    <w:div w:id="1583952867">
      <w:bodyDiv w:val="1"/>
      <w:marLeft w:val="0"/>
      <w:marRight w:val="0"/>
      <w:marTop w:val="0"/>
      <w:marBottom w:val="0"/>
      <w:divBdr>
        <w:top w:val="none" w:sz="0" w:space="0" w:color="auto"/>
        <w:left w:val="none" w:sz="0" w:space="0" w:color="auto"/>
        <w:bottom w:val="none" w:sz="0" w:space="0" w:color="auto"/>
        <w:right w:val="none" w:sz="0" w:space="0" w:color="auto"/>
      </w:divBdr>
    </w:div>
    <w:div w:id="1589730268">
      <w:bodyDiv w:val="1"/>
      <w:marLeft w:val="0"/>
      <w:marRight w:val="0"/>
      <w:marTop w:val="0"/>
      <w:marBottom w:val="0"/>
      <w:divBdr>
        <w:top w:val="none" w:sz="0" w:space="0" w:color="auto"/>
        <w:left w:val="none" w:sz="0" w:space="0" w:color="auto"/>
        <w:bottom w:val="none" w:sz="0" w:space="0" w:color="auto"/>
        <w:right w:val="none" w:sz="0" w:space="0" w:color="auto"/>
      </w:divBdr>
    </w:div>
    <w:div w:id="1625043783">
      <w:bodyDiv w:val="1"/>
      <w:marLeft w:val="0"/>
      <w:marRight w:val="0"/>
      <w:marTop w:val="0"/>
      <w:marBottom w:val="0"/>
      <w:divBdr>
        <w:top w:val="none" w:sz="0" w:space="0" w:color="auto"/>
        <w:left w:val="none" w:sz="0" w:space="0" w:color="auto"/>
        <w:bottom w:val="none" w:sz="0" w:space="0" w:color="auto"/>
        <w:right w:val="none" w:sz="0" w:space="0" w:color="auto"/>
      </w:divBdr>
    </w:div>
    <w:div w:id="1641569608">
      <w:bodyDiv w:val="1"/>
      <w:marLeft w:val="0"/>
      <w:marRight w:val="0"/>
      <w:marTop w:val="0"/>
      <w:marBottom w:val="0"/>
      <w:divBdr>
        <w:top w:val="none" w:sz="0" w:space="0" w:color="auto"/>
        <w:left w:val="none" w:sz="0" w:space="0" w:color="auto"/>
        <w:bottom w:val="none" w:sz="0" w:space="0" w:color="auto"/>
        <w:right w:val="none" w:sz="0" w:space="0" w:color="auto"/>
      </w:divBdr>
    </w:div>
    <w:div w:id="1690907918">
      <w:bodyDiv w:val="1"/>
      <w:marLeft w:val="0"/>
      <w:marRight w:val="0"/>
      <w:marTop w:val="0"/>
      <w:marBottom w:val="0"/>
      <w:divBdr>
        <w:top w:val="none" w:sz="0" w:space="0" w:color="auto"/>
        <w:left w:val="none" w:sz="0" w:space="0" w:color="auto"/>
        <w:bottom w:val="none" w:sz="0" w:space="0" w:color="auto"/>
        <w:right w:val="none" w:sz="0" w:space="0" w:color="auto"/>
      </w:divBdr>
    </w:div>
    <w:div w:id="1706057828">
      <w:bodyDiv w:val="1"/>
      <w:marLeft w:val="0"/>
      <w:marRight w:val="0"/>
      <w:marTop w:val="0"/>
      <w:marBottom w:val="0"/>
      <w:divBdr>
        <w:top w:val="none" w:sz="0" w:space="0" w:color="auto"/>
        <w:left w:val="none" w:sz="0" w:space="0" w:color="auto"/>
        <w:bottom w:val="none" w:sz="0" w:space="0" w:color="auto"/>
        <w:right w:val="none" w:sz="0" w:space="0" w:color="auto"/>
      </w:divBdr>
    </w:div>
    <w:div w:id="1741054983">
      <w:bodyDiv w:val="1"/>
      <w:marLeft w:val="0"/>
      <w:marRight w:val="0"/>
      <w:marTop w:val="0"/>
      <w:marBottom w:val="0"/>
      <w:divBdr>
        <w:top w:val="none" w:sz="0" w:space="0" w:color="auto"/>
        <w:left w:val="none" w:sz="0" w:space="0" w:color="auto"/>
        <w:bottom w:val="none" w:sz="0" w:space="0" w:color="auto"/>
        <w:right w:val="none" w:sz="0" w:space="0" w:color="auto"/>
      </w:divBdr>
    </w:div>
    <w:div w:id="1754013047">
      <w:bodyDiv w:val="1"/>
      <w:marLeft w:val="0"/>
      <w:marRight w:val="0"/>
      <w:marTop w:val="0"/>
      <w:marBottom w:val="0"/>
      <w:divBdr>
        <w:top w:val="none" w:sz="0" w:space="0" w:color="auto"/>
        <w:left w:val="none" w:sz="0" w:space="0" w:color="auto"/>
        <w:bottom w:val="none" w:sz="0" w:space="0" w:color="auto"/>
        <w:right w:val="none" w:sz="0" w:space="0" w:color="auto"/>
      </w:divBdr>
    </w:div>
    <w:div w:id="1871986463">
      <w:bodyDiv w:val="1"/>
      <w:marLeft w:val="0"/>
      <w:marRight w:val="0"/>
      <w:marTop w:val="0"/>
      <w:marBottom w:val="0"/>
      <w:divBdr>
        <w:top w:val="none" w:sz="0" w:space="0" w:color="auto"/>
        <w:left w:val="none" w:sz="0" w:space="0" w:color="auto"/>
        <w:bottom w:val="none" w:sz="0" w:space="0" w:color="auto"/>
        <w:right w:val="none" w:sz="0" w:space="0" w:color="auto"/>
      </w:divBdr>
    </w:div>
    <w:div w:id="1874078227">
      <w:bodyDiv w:val="1"/>
      <w:marLeft w:val="0"/>
      <w:marRight w:val="0"/>
      <w:marTop w:val="0"/>
      <w:marBottom w:val="0"/>
      <w:divBdr>
        <w:top w:val="none" w:sz="0" w:space="0" w:color="auto"/>
        <w:left w:val="none" w:sz="0" w:space="0" w:color="auto"/>
        <w:bottom w:val="none" w:sz="0" w:space="0" w:color="auto"/>
        <w:right w:val="none" w:sz="0" w:space="0" w:color="auto"/>
      </w:divBdr>
    </w:div>
    <w:div w:id="1877041192">
      <w:bodyDiv w:val="1"/>
      <w:marLeft w:val="0"/>
      <w:marRight w:val="0"/>
      <w:marTop w:val="0"/>
      <w:marBottom w:val="0"/>
      <w:divBdr>
        <w:top w:val="none" w:sz="0" w:space="0" w:color="auto"/>
        <w:left w:val="none" w:sz="0" w:space="0" w:color="auto"/>
        <w:bottom w:val="none" w:sz="0" w:space="0" w:color="auto"/>
        <w:right w:val="none" w:sz="0" w:space="0" w:color="auto"/>
      </w:divBdr>
    </w:div>
    <w:div w:id="1879664031">
      <w:bodyDiv w:val="1"/>
      <w:marLeft w:val="0"/>
      <w:marRight w:val="0"/>
      <w:marTop w:val="0"/>
      <w:marBottom w:val="0"/>
      <w:divBdr>
        <w:top w:val="none" w:sz="0" w:space="0" w:color="auto"/>
        <w:left w:val="none" w:sz="0" w:space="0" w:color="auto"/>
        <w:bottom w:val="none" w:sz="0" w:space="0" w:color="auto"/>
        <w:right w:val="none" w:sz="0" w:space="0" w:color="auto"/>
      </w:divBdr>
    </w:div>
    <w:div w:id="1907641836">
      <w:bodyDiv w:val="1"/>
      <w:marLeft w:val="0"/>
      <w:marRight w:val="0"/>
      <w:marTop w:val="0"/>
      <w:marBottom w:val="0"/>
      <w:divBdr>
        <w:top w:val="none" w:sz="0" w:space="0" w:color="auto"/>
        <w:left w:val="none" w:sz="0" w:space="0" w:color="auto"/>
        <w:bottom w:val="none" w:sz="0" w:space="0" w:color="auto"/>
        <w:right w:val="none" w:sz="0" w:space="0" w:color="auto"/>
      </w:divBdr>
    </w:div>
    <w:div w:id="1954510557">
      <w:bodyDiv w:val="1"/>
      <w:marLeft w:val="0"/>
      <w:marRight w:val="0"/>
      <w:marTop w:val="0"/>
      <w:marBottom w:val="0"/>
      <w:divBdr>
        <w:top w:val="none" w:sz="0" w:space="0" w:color="auto"/>
        <w:left w:val="none" w:sz="0" w:space="0" w:color="auto"/>
        <w:bottom w:val="none" w:sz="0" w:space="0" w:color="auto"/>
        <w:right w:val="none" w:sz="0" w:space="0" w:color="auto"/>
      </w:divBdr>
    </w:div>
    <w:div w:id="1957524037">
      <w:bodyDiv w:val="1"/>
      <w:marLeft w:val="0"/>
      <w:marRight w:val="0"/>
      <w:marTop w:val="0"/>
      <w:marBottom w:val="0"/>
      <w:divBdr>
        <w:top w:val="none" w:sz="0" w:space="0" w:color="auto"/>
        <w:left w:val="none" w:sz="0" w:space="0" w:color="auto"/>
        <w:bottom w:val="none" w:sz="0" w:space="0" w:color="auto"/>
        <w:right w:val="none" w:sz="0" w:space="0" w:color="auto"/>
      </w:divBdr>
    </w:div>
    <w:div w:id="2046757649">
      <w:bodyDiv w:val="1"/>
      <w:marLeft w:val="0"/>
      <w:marRight w:val="0"/>
      <w:marTop w:val="0"/>
      <w:marBottom w:val="0"/>
      <w:divBdr>
        <w:top w:val="none" w:sz="0" w:space="0" w:color="auto"/>
        <w:left w:val="none" w:sz="0" w:space="0" w:color="auto"/>
        <w:bottom w:val="none" w:sz="0" w:space="0" w:color="auto"/>
        <w:right w:val="none" w:sz="0" w:space="0" w:color="auto"/>
      </w:divBdr>
    </w:div>
    <w:div w:id="2075080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diagramQuickStyle" Target="diagrams/quickStyle5.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diagramQuickStyle" Target="diagrams/quickStyle4.xml"/><Relationship Id="rId42"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microsoft.com/office/2007/relationships/diagramDrawing" Target="diagrams/drawing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image" Target="media/image3.png"/><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Elanike arv vanuseliselt</a:t>
            </a:r>
            <a:endParaRPr lang="et-EE"/>
          </a:p>
        </c:rich>
      </c:tx>
      <c:layout>
        <c:manualLayout>
          <c:xMode val="edge"/>
          <c:yMode val="edge"/>
          <c:x val="0.26814995738751751"/>
          <c:y val="2.795899347623485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t-EE"/>
        </a:p>
      </c:txPr>
    </c:title>
    <c:autoTitleDeleted val="0"/>
    <c:plotArea>
      <c:layout/>
      <c:barChart>
        <c:barDir val="col"/>
        <c:grouping val="clustered"/>
        <c:varyColors val="0"/>
        <c:ser>
          <c:idx val="0"/>
          <c:order val="0"/>
          <c:tx>
            <c:strRef>
              <c:f>Sheet1!$B$1</c:f>
              <c:strCache>
                <c:ptCount val="1"/>
                <c:pt idx="0">
                  <c:v>0-19 aastat</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numRef>
              <c:f>Sheet1!$A$2:$A$4</c:f>
              <c:numCache>
                <c:formatCode>General</c:formatCode>
                <c:ptCount val="3"/>
                <c:pt idx="0">
                  <c:v>2022</c:v>
                </c:pt>
                <c:pt idx="1">
                  <c:v>2023</c:v>
                </c:pt>
                <c:pt idx="2">
                  <c:v>2024</c:v>
                </c:pt>
              </c:numCache>
            </c:numRef>
          </c:cat>
          <c:val>
            <c:numRef>
              <c:f>Sheet1!$B$2:$B$4</c:f>
              <c:numCache>
                <c:formatCode>General</c:formatCode>
                <c:ptCount val="3"/>
                <c:pt idx="0">
                  <c:v>1351</c:v>
                </c:pt>
                <c:pt idx="1">
                  <c:v>1535</c:v>
                </c:pt>
                <c:pt idx="2">
                  <c:v>1564</c:v>
                </c:pt>
              </c:numCache>
            </c:numRef>
          </c:val>
          <c:extLst>
            <c:ext xmlns:c16="http://schemas.microsoft.com/office/drawing/2014/chart" uri="{C3380CC4-5D6E-409C-BE32-E72D297353CC}">
              <c16:uniqueId val="{00000000-19C0-412B-B41F-B4F64053A44E}"/>
            </c:ext>
          </c:extLst>
        </c:ser>
        <c:ser>
          <c:idx val="1"/>
          <c:order val="1"/>
          <c:tx>
            <c:strRef>
              <c:f>Sheet1!$C$1</c:f>
              <c:strCache>
                <c:ptCount val="1"/>
                <c:pt idx="0">
                  <c:v>20-64 aastat</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numRef>
              <c:f>Sheet1!$A$2:$A$4</c:f>
              <c:numCache>
                <c:formatCode>General</c:formatCode>
                <c:ptCount val="3"/>
                <c:pt idx="0">
                  <c:v>2022</c:v>
                </c:pt>
                <c:pt idx="1">
                  <c:v>2023</c:v>
                </c:pt>
                <c:pt idx="2">
                  <c:v>2024</c:v>
                </c:pt>
              </c:numCache>
            </c:numRef>
          </c:cat>
          <c:val>
            <c:numRef>
              <c:f>Sheet1!$C$2:$C$4</c:f>
              <c:numCache>
                <c:formatCode>General</c:formatCode>
                <c:ptCount val="3"/>
                <c:pt idx="0">
                  <c:v>4467</c:v>
                </c:pt>
                <c:pt idx="1">
                  <c:v>4388</c:v>
                </c:pt>
                <c:pt idx="2">
                  <c:v>4297</c:v>
                </c:pt>
              </c:numCache>
            </c:numRef>
          </c:val>
          <c:extLst>
            <c:ext xmlns:c16="http://schemas.microsoft.com/office/drawing/2014/chart" uri="{C3380CC4-5D6E-409C-BE32-E72D297353CC}">
              <c16:uniqueId val="{00000001-19C0-412B-B41F-B4F64053A44E}"/>
            </c:ext>
          </c:extLst>
        </c:ser>
        <c:ser>
          <c:idx val="2"/>
          <c:order val="2"/>
          <c:tx>
            <c:strRef>
              <c:f>Sheet1!$D$1</c:f>
              <c:strCache>
                <c:ptCount val="1"/>
                <c:pt idx="0">
                  <c:v>65+</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numRef>
              <c:f>Sheet1!$A$2:$A$4</c:f>
              <c:numCache>
                <c:formatCode>General</c:formatCode>
                <c:ptCount val="3"/>
                <c:pt idx="0">
                  <c:v>2022</c:v>
                </c:pt>
                <c:pt idx="1">
                  <c:v>2023</c:v>
                </c:pt>
                <c:pt idx="2">
                  <c:v>2024</c:v>
                </c:pt>
              </c:numCache>
            </c:numRef>
          </c:cat>
          <c:val>
            <c:numRef>
              <c:f>Sheet1!$D$2:$D$4</c:f>
              <c:numCache>
                <c:formatCode>General</c:formatCode>
                <c:ptCount val="3"/>
                <c:pt idx="0">
                  <c:v>2114</c:v>
                </c:pt>
                <c:pt idx="1">
                  <c:v>2171</c:v>
                </c:pt>
                <c:pt idx="2">
                  <c:v>2181</c:v>
                </c:pt>
              </c:numCache>
            </c:numRef>
          </c:val>
          <c:extLst>
            <c:ext xmlns:c16="http://schemas.microsoft.com/office/drawing/2014/chart" uri="{C3380CC4-5D6E-409C-BE32-E72D297353CC}">
              <c16:uniqueId val="{00000002-19C0-412B-B41F-B4F64053A44E}"/>
            </c:ext>
          </c:extLst>
        </c:ser>
        <c:dLbls>
          <c:showLegendKey val="0"/>
          <c:showVal val="0"/>
          <c:showCatName val="0"/>
          <c:showSerName val="0"/>
          <c:showPercent val="0"/>
          <c:showBubbleSize val="0"/>
        </c:dLbls>
        <c:gapWidth val="150"/>
        <c:axId val="571956000"/>
        <c:axId val="571954200"/>
      </c:barChart>
      <c:catAx>
        <c:axId val="5719560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t-EE"/>
          </a:p>
        </c:txPr>
        <c:crossAx val="571954200"/>
        <c:crosses val="autoZero"/>
        <c:auto val="1"/>
        <c:lblAlgn val="ctr"/>
        <c:lblOffset val="100"/>
        <c:noMultiLvlLbl val="0"/>
      </c:catAx>
      <c:valAx>
        <c:axId val="5719542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t-EE"/>
          </a:p>
        </c:txPr>
        <c:crossAx val="57195600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t-EE"/>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Elanike liikumine</a:t>
            </a:r>
            <a:endParaRPr lang="et-EE"/>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v>2021</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Sheet1!$A$1:$E$1</c:f>
              <c:strCache>
                <c:ptCount val="5"/>
                <c:pt idx="0">
                  <c:v>Sündis</c:v>
                </c:pt>
                <c:pt idx="1">
                  <c:v>Suri</c:v>
                </c:pt>
                <c:pt idx="2">
                  <c:v>Saabus valda</c:v>
                </c:pt>
                <c:pt idx="3">
                  <c:v>Lahkus vallast</c:v>
                </c:pt>
                <c:pt idx="4">
                  <c:v>Liikumine vallasiseselt</c:v>
                </c:pt>
              </c:strCache>
            </c:strRef>
          </c:cat>
          <c:val>
            <c:numRef>
              <c:f>Sheet1!$A$2:$E$2</c:f>
              <c:numCache>
                <c:formatCode>General</c:formatCode>
                <c:ptCount val="5"/>
                <c:pt idx="0">
                  <c:v>75</c:v>
                </c:pt>
                <c:pt idx="1">
                  <c:v>163</c:v>
                </c:pt>
                <c:pt idx="2">
                  <c:v>313</c:v>
                </c:pt>
                <c:pt idx="3">
                  <c:v>380</c:v>
                </c:pt>
                <c:pt idx="4">
                  <c:v>171</c:v>
                </c:pt>
              </c:numCache>
            </c:numRef>
          </c:val>
          <c:extLst>
            <c:ext xmlns:c16="http://schemas.microsoft.com/office/drawing/2014/chart" uri="{C3380CC4-5D6E-409C-BE32-E72D297353CC}">
              <c16:uniqueId val="{00000000-252E-4498-84AB-3165738DB5BA}"/>
            </c:ext>
          </c:extLst>
        </c:ser>
        <c:ser>
          <c:idx val="1"/>
          <c:order val="1"/>
          <c:tx>
            <c:v>2022</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Sheet1!$A$1:$E$1</c:f>
              <c:strCache>
                <c:ptCount val="5"/>
                <c:pt idx="0">
                  <c:v>Sündis</c:v>
                </c:pt>
                <c:pt idx="1">
                  <c:v>Suri</c:v>
                </c:pt>
                <c:pt idx="2">
                  <c:v>Saabus valda</c:v>
                </c:pt>
                <c:pt idx="3">
                  <c:v>Lahkus vallast</c:v>
                </c:pt>
                <c:pt idx="4">
                  <c:v>Liikumine vallasiseselt</c:v>
                </c:pt>
              </c:strCache>
            </c:strRef>
          </c:cat>
          <c:val>
            <c:numRef>
              <c:f>Sheet1!$A$3:$E$3</c:f>
              <c:numCache>
                <c:formatCode>General</c:formatCode>
                <c:ptCount val="5"/>
                <c:pt idx="0">
                  <c:v>76</c:v>
                </c:pt>
                <c:pt idx="1">
                  <c:v>135</c:v>
                </c:pt>
                <c:pt idx="2">
                  <c:v>451</c:v>
                </c:pt>
                <c:pt idx="3">
                  <c:v>340</c:v>
                </c:pt>
                <c:pt idx="4">
                  <c:v>214</c:v>
                </c:pt>
              </c:numCache>
            </c:numRef>
          </c:val>
          <c:extLst>
            <c:ext xmlns:c16="http://schemas.microsoft.com/office/drawing/2014/chart" uri="{C3380CC4-5D6E-409C-BE32-E72D297353CC}">
              <c16:uniqueId val="{00000001-252E-4498-84AB-3165738DB5BA}"/>
            </c:ext>
          </c:extLst>
        </c:ser>
        <c:ser>
          <c:idx val="2"/>
          <c:order val="2"/>
          <c:tx>
            <c:v>2023</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Sheet1!$A$1:$E$1</c:f>
              <c:strCache>
                <c:ptCount val="5"/>
                <c:pt idx="0">
                  <c:v>Sündis</c:v>
                </c:pt>
                <c:pt idx="1">
                  <c:v>Suri</c:v>
                </c:pt>
                <c:pt idx="2">
                  <c:v>Saabus valda</c:v>
                </c:pt>
                <c:pt idx="3">
                  <c:v>Lahkus vallast</c:v>
                </c:pt>
                <c:pt idx="4">
                  <c:v>Liikumine vallasiseselt</c:v>
                </c:pt>
              </c:strCache>
            </c:strRef>
          </c:cat>
          <c:val>
            <c:numRef>
              <c:f>Sheet1!$A$4:$E$4</c:f>
              <c:numCache>
                <c:formatCode>General</c:formatCode>
                <c:ptCount val="5"/>
                <c:pt idx="0">
                  <c:v>69</c:v>
                </c:pt>
                <c:pt idx="1">
                  <c:v>137</c:v>
                </c:pt>
                <c:pt idx="2">
                  <c:v>296</c:v>
                </c:pt>
                <c:pt idx="3">
                  <c:v>324</c:v>
                </c:pt>
                <c:pt idx="4">
                  <c:v>192</c:v>
                </c:pt>
              </c:numCache>
            </c:numRef>
          </c:val>
          <c:extLst>
            <c:ext xmlns:c16="http://schemas.microsoft.com/office/drawing/2014/chart" uri="{C3380CC4-5D6E-409C-BE32-E72D297353CC}">
              <c16:uniqueId val="{00000001-42FD-4CC6-823D-6545611BABCB}"/>
            </c:ext>
          </c:extLst>
        </c:ser>
        <c:dLbls>
          <c:showLegendKey val="0"/>
          <c:showVal val="0"/>
          <c:showCatName val="0"/>
          <c:showSerName val="0"/>
          <c:showPercent val="0"/>
          <c:showBubbleSize val="0"/>
        </c:dLbls>
        <c:gapWidth val="150"/>
        <c:axId val="670036624"/>
        <c:axId val="670034824"/>
      </c:barChart>
      <c:catAx>
        <c:axId val="670036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670034824"/>
        <c:crosses val="autoZero"/>
        <c:auto val="1"/>
        <c:lblAlgn val="ctr"/>
        <c:lblOffset val="100"/>
        <c:noMultiLvlLbl val="0"/>
      </c:catAx>
      <c:valAx>
        <c:axId val="670034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6700366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t-EE"/>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76060345398002"/>
          <c:y val="0.1026634915668654"/>
          <c:w val="0.73072845382114759"/>
          <c:h val="0.8979985107864723"/>
        </c:manualLayout>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38C-420F-B2D3-F31A53E49C7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238C-420F-B2D3-F31A53E49C7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38C-420F-B2D3-F31A53E49C7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238C-420F-B2D3-F31A53E49C7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38C-420F-B2D3-F31A53E49C72}"/>
              </c:ext>
            </c:extLst>
          </c:dPt>
          <c:dLbls>
            <c:dLbl>
              <c:idx val="0"/>
              <c:tx>
                <c:rich>
                  <a:bodyPr/>
                  <a:lstStyle/>
                  <a:p>
                    <a:fld id="{6F13B7CF-49BC-4299-9C90-768219854C89}" type="VALUE">
                      <a:rPr lang="en-US" sz="1100" b="1"/>
                      <a:pPr/>
                      <a:t>[VALUE]</a:t>
                    </a:fld>
                    <a:r>
                      <a:rPr lang="en-US" sz="1100" b="1"/>
                      <a:t> ha</a:t>
                    </a:r>
                    <a:r>
                      <a:rPr lang="en-US" sz="1100" b="1" baseline="0"/>
                      <a:t>; </a:t>
                    </a:r>
                    <a:fld id="{9F3EBCCC-E915-4BAF-9C9C-28D50AC2E3E8}" type="PERCENTAGE">
                      <a:rPr lang="en-US" sz="1100" b="1" baseline="0"/>
                      <a:pPr/>
                      <a:t>[PERCENTAGE]</a:t>
                    </a:fld>
                    <a:endParaRPr lang="en-US" sz="1100" b="1"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38C-420F-B2D3-F31A53E49C72}"/>
                </c:ext>
              </c:extLst>
            </c:dLbl>
            <c:dLbl>
              <c:idx val="1"/>
              <c:tx>
                <c:rich>
                  <a:bodyPr/>
                  <a:lstStyle/>
                  <a:p>
                    <a:fld id="{2D0604E3-3677-4046-801D-B7774C633068}" type="VALUE">
                      <a:rPr lang="en-US" sz="1100" b="1"/>
                      <a:pPr/>
                      <a:t>[VALUE]</a:t>
                    </a:fld>
                    <a:r>
                      <a:rPr lang="en-US" sz="1100" b="1"/>
                      <a:t> ha</a:t>
                    </a:r>
                    <a:r>
                      <a:rPr lang="en-US" sz="1100" b="1" baseline="0"/>
                      <a:t>; </a:t>
                    </a:r>
                    <a:fld id="{6D54892A-ED93-4038-B5A7-A61336746B85}" type="PERCENTAGE">
                      <a:rPr lang="en-US" sz="1100" b="1" baseline="0"/>
                      <a:pPr/>
                      <a:t>[PERCENTAGE]</a:t>
                    </a:fld>
                    <a:endParaRPr lang="en-US" sz="1100" b="1"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38C-420F-B2D3-F31A53E49C72}"/>
                </c:ext>
              </c:extLst>
            </c:dLbl>
            <c:dLbl>
              <c:idx val="2"/>
              <c:tx>
                <c:rich>
                  <a:bodyPr/>
                  <a:lstStyle/>
                  <a:p>
                    <a:fld id="{67169AAC-01E1-4FB0-9C44-31C036A1CC4E}" type="VALUE">
                      <a:rPr lang="en-US" sz="1100" b="1"/>
                      <a:pPr/>
                      <a:t>[VALUE]</a:t>
                    </a:fld>
                    <a:r>
                      <a:rPr lang="en-US" sz="1100" b="1"/>
                      <a:t> ha</a:t>
                    </a:r>
                    <a:r>
                      <a:rPr lang="en-US" sz="1100" b="1" baseline="0"/>
                      <a:t>; </a:t>
                    </a:r>
                    <a:fld id="{29351A7B-3648-44EF-83F6-9A755E73801B}" type="PERCENTAGE">
                      <a:rPr lang="en-US" sz="1100" b="1" baseline="0"/>
                      <a:pPr/>
                      <a:t>[PERCENTAGE]</a:t>
                    </a:fld>
                    <a:endParaRPr lang="en-US" sz="1100" b="1"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38C-420F-B2D3-F31A53E49C72}"/>
                </c:ext>
              </c:extLst>
            </c:dLbl>
            <c:dLbl>
              <c:idx val="3"/>
              <c:tx>
                <c:rich>
                  <a:bodyPr/>
                  <a:lstStyle/>
                  <a:p>
                    <a:fld id="{E5166900-6241-4E7C-A161-4D7E934E7BD7}" type="VALUE">
                      <a:rPr lang="en-US" sz="1100" b="1"/>
                      <a:pPr/>
                      <a:t>[VALUE]</a:t>
                    </a:fld>
                    <a:r>
                      <a:rPr lang="en-US" sz="1100" b="1"/>
                      <a:t> ha</a:t>
                    </a:r>
                    <a:r>
                      <a:rPr lang="en-US" sz="1100" b="1" baseline="0"/>
                      <a:t>; </a:t>
                    </a:r>
                    <a:fld id="{1D289EBB-D4A3-4950-88EA-D35F33CE9223}" type="PERCENTAGE">
                      <a:rPr lang="en-US" sz="1100" b="1" baseline="0"/>
                      <a:pPr/>
                      <a:t>[PERCENTAGE]</a:t>
                    </a:fld>
                    <a:endParaRPr lang="en-US" sz="1100" b="1"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38C-420F-B2D3-F31A53E49C72}"/>
                </c:ext>
              </c:extLst>
            </c:dLbl>
            <c:dLbl>
              <c:idx val="4"/>
              <c:tx>
                <c:rich>
                  <a:bodyPr/>
                  <a:lstStyle/>
                  <a:p>
                    <a:fld id="{A61782F5-83E7-4A0D-9AFD-13492D6212F4}" type="VALUE">
                      <a:rPr lang="en-US" sz="1100" b="1"/>
                      <a:pPr/>
                      <a:t>[VALUE]</a:t>
                    </a:fld>
                    <a:r>
                      <a:rPr lang="en-US" sz="1100" b="1"/>
                      <a:t> ha</a:t>
                    </a:r>
                    <a:r>
                      <a:rPr lang="en-US" sz="1100" b="1" baseline="0"/>
                      <a:t>; </a:t>
                    </a:r>
                    <a:fld id="{A205DE17-A8B2-4017-A8DF-81CE0F4FCDF9}" type="PERCENTAGE">
                      <a:rPr lang="en-US" sz="1100" b="1" baseline="0"/>
                      <a:pPr/>
                      <a:t>[PERCENTAGE]</a:t>
                    </a:fld>
                    <a:endParaRPr lang="en-US" sz="1100" b="1"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38C-420F-B2D3-F31A53E49C7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Haritav maa</c:v>
                </c:pt>
                <c:pt idx="1">
                  <c:v>Looduslik rohumaa</c:v>
                </c:pt>
                <c:pt idx="2">
                  <c:v>Metsamaa</c:v>
                </c:pt>
                <c:pt idx="3">
                  <c:v>Õuemaa</c:v>
                </c:pt>
                <c:pt idx="4">
                  <c:v>Muu maa</c:v>
                </c:pt>
              </c:strCache>
            </c:strRef>
          </c:cat>
          <c:val>
            <c:numRef>
              <c:f>Sheet1!$B$2:$B$6</c:f>
              <c:numCache>
                <c:formatCode>General</c:formatCode>
                <c:ptCount val="5"/>
                <c:pt idx="0">
                  <c:v>26037</c:v>
                </c:pt>
                <c:pt idx="1">
                  <c:v>3419</c:v>
                </c:pt>
                <c:pt idx="2">
                  <c:v>48745</c:v>
                </c:pt>
                <c:pt idx="3">
                  <c:v>1302</c:v>
                </c:pt>
                <c:pt idx="4">
                  <c:v>21584</c:v>
                </c:pt>
              </c:numCache>
            </c:numRef>
          </c:val>
          <c:extLst>
            <c:ext xmlns:c16="http://schemas.microsoft.com/office/drawing/2014/chart" uri="{C3380CC4-5D6E-409C-BE32-E72D297353CC}">
              <c16:uniqueId val="{00000000-238C-420F-B2D3-F31A53E49C7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4.7731754118970425E-2"/>
          <c:y val="5.5763559356404889E-2"/>
          <c:w val="0.89134251149999166"/>
          <c:h val="6.8095229818127032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98B-43DB-91F0-AA8F3929F59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98B-43DB-91F0-AA8F3929F59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98B-43DB-91F0-AA8F3929F592}"/>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98B-43DB-91F0-AA8F3929F592}"/>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998B-43DB-91F0-AA8F3929F592}"/>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998B-43DB-91F0-AA8F3929F592}"/>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998B-43DB-91F0-AA8F3929F592}"/>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998B-43DB-91F0-AA8F3929F592}"/>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998B-43DB-91F0-AA8F3929F592}"/>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998B-43DB-91F0-AA8F3929F592}"/>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998B-43DB-91F0-AA8F3929F592}"/>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998B-43DB-91F0-AA8F3929F592}"/>
              </c:ext>
            </c:extLst>
          </c:dPt>
          <c:dPt>
            <c:idx val="1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19-998B-43DB-91F0-AA8F3929F5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Riigi omandisse jäetud maa</c:v>
                </c:pt>
                <c:pt idx="1">
                  <c:v>Munistipaalomandisse antud maa</c:v>
                </c:pt>
                <c:pt idx="2">
                  <c:v>Ostueesõigusega erastatud maa</c:v>
                </c:pt>
                <c:pt idx="3">
                  <c:v>Enampakkumisega erastatud maa</c:v>
                </c:pt>
                <c:pt idx="4">
                  <c:v>Vaba põllumajandusmaa erast.</c:v>
                </c:pt>
                <c:pt idx="5">
                  <c:v>Vaba metsamaa erast.</c:v>
                </c:pt>
                <c:pt idx="6">
                  <c:v>Tagastatud maa</c:v>
                </c:pt>
              </c:strCache>
            </c:strRef>
          </c:cat>
          <c:val>
            <c:numRef>
              <c:f>Sheet1!$B$2:$B$8</c:f>
              <c:numCache>
                <c:formatCode>General</c:formatCode>
                <c:ptCount val="7"/>
                <c:pt idx="0">
                  <c:v>42013</c:v>
                </c:pt>
                <c:pt idx="1">
                  <c:v>539</c:v>
                </c:pt>
                <c:pt idx="2">
                  <c:v>12805</c:v>
                </c:pt>
                <c:pt idx="3">
                  <c:v>1364</c:v>
                </c:pt>
                <c:pt idx="4">
                  <c:v>3170</c:v>
                </c:pt>
                <c:pt idx="5">
                  <c:v>1214</c:v>
                </c:pt>
                <c:pt idx="6">
                  <c:v>39967</c:v>
                </c:pt>
              </c:numCache>
            </c:numRef>
          </c:val>
          <c:extLst>
            <c:ext xmlns:c16="http://schemas.microsoft.com/office/drawing/2014/chart" uri="{C3380CC4-5D6E-409C-BE32-E72D297353CC}">
              <c16:uniqueId val="{0000001A-998B-43DB-91F0-AA8F3929F592}"/>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cat>
            <c:strRef>
              <c:f>Sheet1!$A$2:$A$13</c:f>
              <c:strCache>
                <c:ptCount val="12"/>
                <c:pt idx="0">
                  <c:v>Vändra</c:v>
                </c:pt>
                <c:pt idx="1">
                  <c:v>Pärnu-Jaagupi</c:v>
                </c:pt>
                <c:pt idx="2">
                  <c:v>Tootsi alev</c:v>
                </c:pt>
                <c:pt idx="3">
                  <c:v>Libatse</c:v>
                </c:pt>
                <c:pt idx="4">
                  <c:v>Vihtra</c:v>
                </c:pt>
                <c:pt idx="5">
                  <c:v>Pärnjõe</c:v>
                </c:pt>
                <c:pt idx="6">
                  <c:v>Suurejõe</c:v>
                </c:pt>
                <c:pt idx="7">
                  <c:v>Vahenurme</c:v>
                </c:pt>
                <c:pt idx="8">
                  <c:v>Kergu</c:v>
                </c:pt>
                <c:pt idx="9">
                  <c:v>Kadjaste</c:v>
                </c:pt>
                <c:pt idx="10">
                  <c:v>Kaisma</c:v>
                </c:pt>
                <c:pt idx="11">
                  <c:v>Kaansoo</c:v>
                </c:pt>
              </c:strCache>
            </c:strRef>
          </c:cat>
          <c:val>
            <c:numRef>
              <c:f>Sheet1!$B$2:$B$13</c:f>
              <c:numCache>
                <c:formatCode>General</c:formatCode>
                <c:ptCount val="12"/>
                <c:pt idx="0">
                  <c:v>2000</c:v>
                </c:pt>
                <c:pt idx="1">
                  <c:v>1098</c:v>
                </c:pt>
                <c:pt idx="2">
                  <c:v>778</c:v>
                </c:pt>
                <c:pt idx="3">
                  <c:v>336</c:v>
                </c:pt>
                <c:pt idx="4">
                  <c:v>261</c:v>
                </c:pt>
                <c:pt idx="5">
                  <c:v>237</c:v>
                </c:pt>
                <c:pt idx="6">
                  <c:v>185</c:v>
                </c:pt>
                <c:pt idx="7">
                  <c:v>153</c:v>
                </c:pt>
                <c:pt idx="8">
                  <c:v>154</c:v>
                </c:pt>
                <c:pt idx="9">
                  <c:v>129</c:v>
                </c:pt>
                <c:pt idx="10">
                  <c:v>124</c:v>
                </c:pt>
                <c:pt idx="11">
                  <c:v>120</c:v>
                </c:pt>
              </c:numCache>
            </c:numRef>
          </c:val>
          <c:extLst>
            <c:ext xmlns:c16="http://schemas.microsoft.com/office/drawing/2014/chart" uri="{C3380CC4-5D6E-409C-BE32-E72D297353CC}">
              <c16:uniqueId val="{00000000-EE4F-4AEF-B3CF-BE71920631BE}"/>
            </c:ext>
          </c:extLst>
        </c:ser>
        <c:ser>
          <c:idx val="1"/>
          <c:order val="1"/>
          <c:tx>
            <c:strRef>
              <c:f>Sheet1!$C$1</c:f>
              <c:strCache>
                <c:ptCount val="1"/>
                <c:pt idx="0">
                  <c:v>2024</c:v>
                </c:pt>
              </c:strCache>
            </c:strRef>
          </c:tx>
          <c:spPr>
            <a:solidFill>
              <a:schemeClr val="accent2"/>
            </a:solidFill>
            <a:ln>
              <a:noFill/>
            </a:ln>
            <a:effectLst/>
          </c:spPr>
          <c:invertIfNegative val="0"/>
          <c:cat>
            <c:strRef>
              <c:f>Sheet1!$A$2:$A$13</c:f>
              <c:strCache>
                <c:ptCount val="12"/>
                <c:pt idx="0">
                  <c:v>Vändra</c:v>
                </c:pt>
                <c:pt idx="1">
                  <c:v>Pärnu-Jaagupi</c:v>
                </c:pt>
                <c:pt idx="2">
                  <c:v>Tootsi alev</c:v>
                </c:pt>
                <c:pt idx="3">
                  <c:v>Libatse</c:v>
                </c:pt>
                <c:pt idx="4">
                  <c:v>Vihtra</c:v>
                </c:pt>
                <c:pt idx="5">
                  <c:v>Pärnjõe</c:v>
                </c:pt>
                <c:pt idx="6">
                  <c:v>Suurejõe</c:v>
                </c:pt>
                <c:pt idx="7">
                  <c:v>Vahenurme</c:v>
                </c:pt>
                <c:pt idx="8">
                  <c:v>Kergu</c:v>
                </c:pt>
                <c:pt idx="9">
                  <c:v>Kadjaste</c:v>
                </c:pt>
                <c:pt idx="10">
                  <c:v>Kaisma</c:v>
                </c:pt>
                <c:pt idx="11">
                  <c:v>Kaansoo</c:v>
                </c:pt>
              </c:strCache>
            </c:strRef>
          </c:cat>
          <c:val>
            <c:numRef>
              <c:f>Sheet1!$C$2:$C$13</c:f>
              <c:numCache>
                <c:formatCode>General</c:formatCode>
                <c:ptCount val="12"/>
                <c:pt idx="0">
                  <c:v>1931</c:v>
                </c:pt>
                <c:pt idx="1">
                  <c:v>1020</c:v>
                </c:pt>
                <c:pt idx="2">
                  <c:v>743</c:v>
                </c:pt>
                <c:pt idx="3">
                  <c:v>329</c:v>
                </c:pt>
                <c:pt idx="4">
                  <c:v>217</c:v>
                </c:pt>
                <c:pt idx="5">
                  <c:v>197</c:v>
                </c:pt>
                <c:pt idx="6">
                  <c:v>181</c:v>
                </c:pt>
                <c:pt idx="7">
                  <c:v>144</c:v>
                </c:pt>
                <c:pt idx="8">
                  <c:v>141</c:v>
                </c:pt>
                <c:pt idx="9">
                  <c:v>125</c:v>
                </c:pt>
                <c:pt idx="10">
                  <c:v>116</c:v>
                </c:pt>
                <c:pt idx="11">
                  <c:v>128</c:v>
                </c:pt>
              </c:numCache>
            </c:numRef>
          </c:val>
          <c:extLst>
            <c:ext xmlns:c16="http://schemas.microsoft.com/office/drawing/2014/chart" uri="{C3380CC4-5D6E-409C-BE32-E72D297353CC}">
              <c16:uniqueId val="{00000001-EE4F-4AEF-B3CF-BE71920631BE}"/>
            </c:ext>
          </c:extLst>
        </c:ser>
        <c:dLbls>
          <c:showLegendKey val="0"/>
          <c:showVal val="0"/>
          <c:showCatName val="0"/>
          <c:showSerName val="0"/>
          <c:showPercent val="0"/>
          <c:showBubbleSize val="0"/>
        </c:dLbls>
        <c:gapWidth val="219"/>
        <c:overlap val="-27"/>
        <c:axId val="510742472"/>
        <c:axId val="510742832"/>
      </c:barChart>
      <c:catAx>
        <c:axId val="510742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0742832"/>
        <c:crosses val="autoZero"/>
        <c:auto val="1"/>
        <c:lblAlgn val="ctr"/>
        <c:lblOffset val="100"/>
        <c:noMultiLvlLbl val="0"/>
      </c:catAx>
      <c:valAx>
        <c:axId val="51074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0742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t-E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16BCB2-00E2-4C78-ACB8-E4DEEF0FDB9B}"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et-EE"/>
        </a:p>
      </dgm:t>
    </dgm:pt>
    <dgm:pt modelId="{C77417D1-2F56-401A-92DB-4359DD6687A8}">
      <dgm:prSet phldrT="[Tekst]" custT="1"/>
      <dgm:spPr/>
      <dgm:t>
        <a:bodyPr/>
        <a:lstStyle/>
        <a:p>
          <a:r>
            <a:rPr lang="et-EE" sz="1000" b="1"/>
            <a:t>Üldine</a:t>
          </a:r>
        </a:p>
        <a:p>
          <a:r>
            <a:rPr lang="et-EE" sz="1000"/>
            <a:t>- pikaajalised traditsioonid</a:t>
          </a:r>
        </a:p>
        <a:p>
          <a:r>
            <a:rPr lang="et-EE" sz="1000"/>
            <a:t>- tugevad keskused</a:t>
          </a:r>
        </a:p>
        <a:p>
          <a:endParaRPr lang="et-EE" sz="1000"/>
        </a:p>
        <a:p>
          <a:endParaRPr lang="et-EE" sz="1000"/>
        </a:p>
      </dgm:t>
    </dgm:pt>
    <dgm:pt modelId="{69B5E32C-87D3-4F62-BBA7-14061C35F57D}" type="parTrans" cxnId="{793F6266-A054-4FC6-8585-9813573E6658}">
      <dgm:prSet/>
      <dgm:spPr/>
      <dgm:t>
        <a:bodyPr/>
        <a:lstStyle/>
        <a:p>
          <a:endParaRPr lang="et-EE" sz="1000"/>
        </a:p>
      </dgm:t>
    </dgm:pt>
    <dgm:pt modelId="{056F1D24-D0BF-49AA-9F0F-EF999E12C6EA}" type="sibTrans" cxnId="{793F6266-A054-4FC6-8585-9813573E6658}">
      <dgm:prSet/>
      <dgm:spPr/>
      <dgm:t>
        <a:bodyPr/>
        <a:lstStyle/>
        <a:p>
          <a:endParaRPr lang="et-EE" sz="1000"/>
        </a:p>
      </dgm:t>
    </dgm:pt>
    <dgm:pt modelId="{2650A0EA-BFDA-4C4A-B278-E1E2AE223093}">
      <dgm:prSet phldrT="[Tekst]" custT="1"/>
      <dgm:spPr/>
      <dgm:t>
        <a:bodyPr/>
        <a:lstStyle/>
        <a:p>
          <a:r>
            <a:rPr lang="et-EE" sz="1000" b="1"/>
            <a:t>Majandus/ettevõtlus</a:t>
          </a:r>
        </a:p>
        <a:p>
          <a:r>
            <a:rPr lang="et-EE" sz="1000"/>
            <a:t>- mitmekülgne/soodne ettevõtluskeskkond</a:t>
          </a:r>
        </a:p>
        <a:p>
          <a:r>
            <a:rPr lang="et-EE" sz="1000"/>
            <a:t>- pikaajalise ettevõtluskogemusega kohalikud ettevõtjad</a:t>
          </a:r>
        </a:p>
        <a:p>
          <a:r>
            <a:rPr lang="et-EE" sz="1000"/>
            <a:t>- </a:t>
          </a:r>
          <a:r>
            <a:rPr lang="en-US" sz="1000"/>
            <a:t>tõmbe</a:t>
          </a:r>
          <a:r>
            <a:rPr lang="et-EE" sz="1000"/>
            <a:t>keskuste</a:t>
          </a:r>
          <a:r>
            <a:rPr lang="en-US" sz="1000"/>
            <a:t>ga</a:t>
          </a:r>
          <a:r>
            <a:rPr lang="et-EE" sz="1000"/>
            <a:t> hea transpordiühendus </a:t>
          </a:r>
          <a:endParaRPr lang="et-EE" sz="1000">
            <a:solidFill>
              <a:srgbClr val="FF0000"/>
            </a:solidFill>
          </a:endParaRPr>
        </a:p>
        <a:p>
          <a:endParaRPr lang="et-EE" sz="1000"/>
        </a:p>
        <a:p>
          <a:endParaRPr lang="et-EE" sz="1000"/>
        </a:p>
        <a:p>
          <a:endParaRPr lang="et-EE" sz="1000"/>
        </a:p>
      </dgm:t>
    </dgm:pt>
    <dgm:pt modelId="{F8486BE7-FFEC-4E32-A9D2-3525FFD360D6}" type="parTrans" cxnId="{7E8D4845-3F73-40FA-A4B8-332799A8A6E6}">
      <dgm:prSet/>
      <dgm:spPr/>
      <dgm:t>
        <a:bodyPr/>
        <a:lstStyle/>
        <a:p>
          <a:endParaRPr lang="et-EE" sz="1000"/>
        </a:p>
      </dgm:t>
    </dgm:pt>
    <dgm:pt modelId="{BA481343-4733-42C0-9B92-BF0ABC6583D1}" type="sibTrans" cxnId="{7E8D4845-3F73-40FA-A4B8-332799A8A6E6}">
      <dgm:prSet/>
      <dgm:spPr/>
      <dgm:t>
        <a:bodyPr/>
        <a:lstStyle/>
        <a:p>
          <a:endParaRPr lang="et-EE" sz="1000"/>
        </a:p>
      </dgm:t>
    </dgm:pt>
    <dgm:pt modelId="{EB8F7754-F32C-43C5-8534-38C95CFC4905}">
      <dgm:prSet phldrT="[Tekst]" custT="1"/>
      <dgm:spPr/>
      <dgm:t>
        <a:bodyPr/>
        <a:lstStyle/>
        <a:p>
          <a:r>
            <a:rPr lang="et-EE" sz="1000" b="1"/>
            <a:t>Sotsiaalia/heaolu</a:t>
          </a:r>
        </a:p>
        <a:p>
          <a:r>
            <a:rPr lang="et-EE" sz="1000"/>
            <a:t>- esmatasandi tervishoiuteenuste olemasolu</a:t>
          </a:r>
        </a:p>
        <a:p>
          <a:r>
            <a:rPr lang="et-EE" sz="1000"/>
            <a:t>- sotsiaalteenuste kättesaadavus ja võimekus seda korraldada</a:t>
          </a:r>
        </a:p>
        <a:p>
          <a:r>
            <a:rPr lang="et-EE" sz="1000"/>
            <a:t>- hoolekandeteenuse pakkumine ka vallast väljapoole</a:t>
          </a:r>
        </a:p>
        <a:p>
          <a:endParaRPr lang="et-EE" sz="1000"/>
        </a:p>
        <a:p>
          <a:endParaRPr lang="et-EE" sz="1000"/>
        </a:p>
      </dgm:t>
    </dgm:pt>
    <dgm:pt modelId="{6347BF17-8499-4A91-AB4A-B2AD6FB7DE87}" type="parTrans" cxnId="{18C01F9E-9BC1-47F1-A9A1-4DE48A6706C2}">
      <dgm:prSet/>
      <dgm:spPr/>
      <dgm:t>
        <a:bodyPr/>
        <a:lstStyle/>
        <a:p>
          <a:endParaRPr lang="et-EE" sz="1000"/>
        </a:p>
      </dgm:t>
    </dgm:pt>
    <dgm:pt modelId="{26ACE2F3-DEE7-41B1-9239-AE5501618721}" type="sibTrans" cxnId="{18C01F9E-9BC1-47F1-A9A1-4DE48A6706C2}">
      <dgm:prSet/>
      <dgm:spPr/>
      <dgm:t>
        <a:bodyPr/>
        <a:lstStyle/>
        <a:p>
          <a:endParaRPr lang="et-EE" sz="1000"/>
        </a:p>
      </dgm:t>
    </dgm:pt>
    <dgm:pt modelId="{3109960B-28E7-48AB-95B3-A03F6CFB4295}">
      <dgm:prSet phldrT="[Tekst]" custT="1"/>
      <dgm:spPr/>
      <dgm:t>
        <a:bodyPr/>
        <a:lstStyle/>
        <a:p>
          <a:endParaRPr lang="et-EE" sz="1000" b="1"/>
        </a:p>
        <a:p>
          <a:endParaRPr lang="et-EE" sz="1000" b="1"/>
        </a:p>
        <a:p>
          <a:endParaRPr lang="et-EE" sz="1000" b="1"/>
        </a:p>
        <a:p>
          <a:endParaRPr lang="et-EE" sz="1000" b="1"/>
        </a:p>
        <a:p>
          <a:endParaRPr lang="et-EE" sz="1000" b="1"/>
        </a:p>
        <a:p>
          <a:r>
            <a:rPr lang="et-EE" sz="1000" b="1"/>
            <a:t>Füüsiline infra/maa </a:t>
          </a:r>
        </a:p>
        <a:p>
          <a:r>
            <a:rPr lang="et-EE" sz="1000" b="1"/>
            <a:t>-</a:t>
          </a:r>
          <a:r>
            <a:rPr lang="et-EE" sz="1000" b="0"/>
            <a:t>valla keskuste </a:t>
          </a:r>
        </a:p>
        <a:p>
          <a:r>
            <a:rPr lang="et-EE" sz="1000" b="0"/>
            <a:t>taristu hea seisukord</a:t>
          </a:r>
        </a:p>
        <a:p>
          <a:r>
            <a:rPr lang="et-EE" sz="1000" b="0"/>
            <a:t>- hea elukeskkond kodu rajamiseks</a:t>
          </a:r>
        </a:p>
        <a:p>
          <a:r>
            <a:rPr lang="et-EE" sz="1000" b="0"/>
            <a:t>- tuntud turismiobjektide olemasolu</a:t>
          </a:r>
        </a:p>
        <a:p>
          <a:r>
            <a:rPr lang="et-EE" sz="1000"/>
            <a:t>- ilus ja mitmekülgne loodus</a:t>
          </a:r>
        </a:p>
        <a:p>
          <a:endParaRPr lang="et-EE" sz="1000"/>
        </a:p>
        <a:p>
          <a:endParaRPr lang="et-EE" sz="1000"/>
        </a:p>
        <a:p>
          <a:endParaRPr lang="et-EE" sz="1000"/>
        </a:p>
        <a:p>
          <a:endParaRPr lang="et-EE" sz="1000"/>
        </a:p>
        <a:p>
          <a:endParaRPr lang="et-EE" sz="1000"/>
        </a:p>
        <a:p>
          <a:endParaRPr lang="et-EE" sz="1000"/>
        </a:p>
        <a:p>
          <a:endParaRPr lang="et-EE" sz="1000"/>
        </a:p>
        <a:p>
          <a:endParaRPr lang="et-EE" sz="1000"/>
        </a:p>
        <a:p>
          <a:endParaRPr lang="et-EE" sz="1000"/>
        </a:p>
        <a:p>
          <a:endParaRPr lang="et-EE" sz="1000"/>
        </a:p>
        <a:p>
          <a:endParaRPr lang="et-EE" sz="1000"/>
        </a:p>
        <a:p>
          <a:endParaRPr lang="et-EE" sz="1000"/>
        </a:p>
      </dgm:t>
    </dgm:pt>
    <dgm:pt modelId="{C6AD461D-10E2-4AB4-9F20-CD5EC653E611}" type="parTrans" cxnId="{FAC7493A-BF94-45AA-B92E-81608FEE01C2}">
      <dgm:prSet/>
      <dgm:spPr/>
      <dgm:t>
        <a:bodyPr/>
        <a:lstStyle/>
        <a:p>
          <a:endParaRPr lang="et-EE" sz="1000"/>
        </a:p>
      </dgm:t>
    </dgm:pt>
    <dgm:pt modelId="{4729A8E2-E560-4AB1-9F64-3F8345D244BE}" type="sibTrans" cxnId="{FAC7493A-BF94-45AA-B92E-81608FEE01C2}">
      <dgm:prSet/>
      <dgm:spPr/>
      <dgm:t>
        <a:bodyPr/>
        <a:lstStyle/>
        <a:p>
          <a:endParaRPr lang="et-EE" sz="1000"/>
        </a:p>
      </dgm:t>
    </dgm:pt>
    <dgm:pt modelId="{1E244958-CD16-432D-A67A-F3FD7C067BD3}">
      <dgm:prSet phldrT="[Tekst]" custT="1"/>
      <dgm:spPr/>
      <dgm:t>
        <a:bodyPr/>
        <a:lstStyle/>
        <a:p>
          <a:endParaRPr lang="et-EE" sz="1000" b="1"/>
        </a:p>
        <a:p>
          <a:endParaRPr lang="et-EE" sz="1000" b="1"/>
        </a:p>
        <a:p>
          <a:endParaRPr lang="et-EE" sz="1000" b="1"/>
        </a:p>
        <a:p>
          <a:endParaRPr lang="et-EE" sz="1000" b="1"/>
        </a:p>
        <a:p>
          <a:r>
            <a:rPr lang="et-EE" sz="1000" b="1"/>
            <a:t>Haridus, kultuur, sport</a:t>
          </a:r>
        </a:p>
        <a:p>
          <a:r>
            <a:rPr lang="et-EE" sz="1000"/>
            <a:t>- mitmekülgne huviharidus  ja aktiivne sellest osavõtt</a:t>
          </a:r>
        </a:p>
        <a:p>
          <a:r>
            <a:rPr lang="et-EE" sz="1000"/>
            <a:t>- kodulähedane koolivõrk</a:t>
          </a:r>
        </a:p>
        <a:p>
          <a:r>
            <a:rPr lang="et-EE" sz="1000"/>
            <a:t>- aktiivne mittetulunduslik sektor</a:t>
          </a:r>
        </a:p>
        <a:p>
          <a:r>
            <a:rPr lang="et-EE" sz="1000"/>
            <a:t>- lasteaia kohtade piisavus</a:t>
          </a:r>
        </a:p>
        <a:p>
          <a:r>
            <a:rPr lang="et-EE" sz="1000"/>
            <a:t>- kaasaegsed spordirajatised</a:t>
          </a:r>
        </a:p>
        <a:p>
          <a:r>
            <a:rPr lang="et-EE" sz="1000"/>
            <a:t>- traditsioonilised spordi- ja kultuuriüritused</a:t>
          </a:r>
        </a:p>
        <a:p>
          <a:r>
            <a:rPr lang="et-EE" sz="1000"/>
            <a:t>- kultuuriasutused</a:t>
          </a:r>
        </a:p>
        <a:p>
          <a:endParaRPr lang="et-EE" sz="1000"/>
        </a:p>
        <a:p>
          <a:endParaRPr lang="et-EE" sz="1000"/>
        </a:p>
        <a:p>
          <a:endParaRPr lang="et-EE" sz="1000"/>
        </a:p>
        <a:p>
          <a:endParaRPr lang="et-EE" sz="1000"/>
        </a:p>
        <a:p>
          <a:endParaRPr lang="et-EE" sz="1000"/>
        </a:p>
        <a:p>
          <a:endParaRPr lang="et-EE" sz="1000"/>
        </a:p>
      </dgm:t>
    </dgm:pt>
    <dgm:pt modelId="{090C1F82-716A-46AA-8133-B46C4EDA4F08}" type="parTrans" cxnId="{5FBBE764-5A3E-43CB-8F3A-1A4A9FF1215A}">
      <dgm:prSet/>
      <dgm:spPr/>
      <dgm:t>
        <a:bodyPr/>
        <a:lstStyle/>
        <a:p>
          <a:endParaRPr lang="et-EE" sz="1000"/>
        </a:p>
      </dgm:t>
    </dgm:pt>
    <dgm:pt modelId="{6F9289E5-BBF2-4C35-B383-005D2B48985B}" type="sibTrans" cxnId="{5FBBE764-5A3E-43CB-8F3A-1A4A9FF1215A}">
      <dgm:prSet/>
      <dgm:spPr/>
      <dgm:t>
        <a:bodyPr/>
        <a:lstStyle/>
        <a:p>
          <a:endParaRPr lang="et-EE" sz="1000"/>
        </a:p>
      </dgm:t>
    </dgm:pt>
    <dgm:pt modelId="{E8DEF837-2979-4EAE-B867-2F28272C3E12}" type="pres">
      <dgm:prSet presAssocID="{E816BCB2-00E2-4C78-ACB8-E4DEEF0FDB9B}" presName="diagram" presStyleCnt="0">
        <dgm:presLayoutVars>
          <dgm:chMax val="1"/>
          <dgm:dir/>
          <dgm:animLvl val="ctr"/>
          <dgm:resizeHandles val="exact"/>
        </dgm:presLayoutVars>
      </dgm:prSet>
      <dgm:spPr/>
    </dgm:pt>
    <dgm:pt modelId="{33A5AD3E-C353-49CA-91CE-861247270ABF}" type="pres">
      <dgm:prSet presAssocID="{E816BCB2-00E2-4C78-ACB8-E4DEEF0FDB9B}" presName="matrix" presStyleCnt="0"/>
      <dgm:spPr/>
    </dgm:pt>
    <dgm:pt modelId="{D5C38402-C90C-4C55-948F-B69A0A3A46A4}" type="pres">
      <dgm:prSet presAssocID="{E816BCB2-00E2-4C78-ACB8-E4DEEF0FDB9B}" presName="tile1" presStyleLbl="node1" presStyleIdx="0" presStyleCnt="4"/>
      <dgm:spPr/>
    </dgm:pt>
    <dgm:pt modelId="{F92194E1-1316-4FE9-BF43-E31D2B89067B}" type="pres">
      <dgm:prSet presAssocID="{E816BCB2-00E2-4C78-ACB8-E4DEEF0FDB9B}" presName="tile1text" presStyleLbl="node1" presStyleIdx="0" presStyleCnt="4">
        <dgm:presLayoutVars>
          <dgm:chMax val="0"/>
          <dgm:chPref val="0"/>
          <dgm:bulletEnabled val="1"/>
        </dgm:presLayoutVars>
      </dgm:prSet>
      <dgm:spPr/>
    </dgm:pt>
    <dgm:pt modelId="{7D1C3489-8A21-4049-BFB4-9F32624FDF1C}" type="pres">
      <dgm:prSet presAssocID="{E816BCB2-00E2-4C78-ACB8-E4DEEF0FDB9B}" presName="tile2" presStyleLbl="node1" presStyleIdx="1" presStyleCnt="4"/>
      <dgm:spPr/>
    </dgm:pt>
    <dgm:pt modelId="{019A94AE-AB3C-471A-85B3-9DD5B20E9AEA}" type="pres">
      <dgm:prSet presAssocID="{E816BCB2-00E2-4C78-ACB8-E4DEEF0FDB9B}" presName="tile2text" presStyleLbl="node1" presStyleIdx="1" presStyleCnt="4">
        <dgm:presLayoutVars>
          <dgm:chMax val="0"/>
          <dgm:chPref val="0"/>
          <dgm:bulletEnabled val="1"/>
        </dgm:presLayoutVars>
      </dgm:prSet>
      <dgm:spPr/>
    </dgm:pt>
    <dgm:pt modelId="{221302D9-1CE7-4C6B-BF3C-E4340AA117C3}" type="pres">
      <dgm:prSet presAssocID="{E816BCB2-00E2-4C78-ACB8-E4DEEF0FDB9B}" presName="tile3" presStyleLbl="node1" presStyleIdx="2" presStyleCnt="4" custLinFactNeighborX="-5532" custLinFactNeighborY="7"/>
      <dgm:spPr/>
    </dgm:pt>
    <dgm:pt modelId="{3646FB86-D0C7-49B1-AC95-975B5DEC3017}" type="pres">
      <dgm:prSet presAssocID="{E816BCB2-00E2-4C78-ACB8-E4DEEF0FDB9B}" presName="tile3text" presStyleLbl="node1" presStyleIdx="2" presStyleCnt="4">
        <dgm:presLayoutVars>
          <dgm:chMax val="0"/>
          <dgm:chPref val="0"/>
          <dgm:bulletEnabled val="1"/>
        </dgm:presLayoutVars>
      </dgm:prSet>
      <dgm:spPr/>
    </dgm:pt>
    <dgm:pt modelId="{2E6DC7B7-8988-4FA8-A914-1FAEA71489D2}" type="pres">
      <dgm:prSet presAssocID="{E816BCB2-00E2-4C78-ACB8-E4DEEF0FDB9B}" presName="tile4" presStyleLbl="node1" presStyleIdx="3" presStyleCnt="4"/>
      <dgm:spPr/>
    </dgm:pt>
    <dgm:pt modelId="{B18F5F78-2C5D-4D43-B7E6-DB7A57E92A5B}" type="pres">
      <dgm:prSet presAssocID="{E816BCB2-00E2-4C78-ACB8-E4DEEF0FDB9B}" presName="tile4text" presStyleLbl="node1" presStyleIdx="3" presStyleCnt="4">
        <dgm:presLayoutVars>
          <dgm:chMax val="0"/>
          <dgm:chPref val="0"/>
          <dgm:bulletEnabled val="1"/>
        </dgm:presLayoutVars>
      </dgm:prSet>
      <dgm:spPr/>
    </dgm:pt>
    <dgm:pt modelId="{AED0D2FF-0F6C-4DA3-998F-C65A4A12BBEB}" type="pres">
      <dgm:prSet presAssocID="{E816BCB2-00E2-4C78-ACB8-E4DEEF0FDB9B}" presName="centerTile" presStyleLbl="fgShp" presStyleIdx="0" presStyleCnt="1" custScaleX="111581" custScaleY="122149">
        <dgm:presLayoutVars>
          <dgm:chMax val="0"/>
          <dgm:chPref val="0"/>
        </dgm:presLayoutVars>
      </dgm:prSet>
      <dgm:spPr/>
    </dgm:pt>
  </dgm:ptLst>
  <dgm:cxnLst>
    <dgm:cxn modelId="{FCC1B40C-D8A1-48AB-B960-9DCA9FF1AE89}" type="presOf" srcId="{C77417D1-2F56-401A-92DB-4359DD6687A8}" destId="{AED0D2FF-0F6C-4DA3-998F-C65A4A12BBEB}" srcOrd="0" destOrd="0" presId="urn:microsoft.com/office/officeart/2005/8/layout/matrix1"/>
    <dgm:cxn modelId="{1FC4AA1E-62F2-4898-8370-601078F93B89}" type="presOf" srcId="{EB8F7754-F32C-43C5-8534-38C95CFC4905}" destId="{7D1C3489-8A21-4049-BFB4-9F32624FDF1C}" srcOrd="0" destOrd="0" presId="urn:microsoft.com/office/officeart/2005/8/layout/matrix1"/>
    <dgm:cxn modelId="{FAC7493A-BF94-45AA-B92E-81608FEE01C2}" srcId="{C77417D1-2F56-401A-92DB-4359DD6687A8}" destId="{3109960B-28E7-48AB-95B3-A03F6CFB4295}" srcOrd="2" destOrd="0" parTransId="{C6AD461D-10E2-4AB4-9F20-CD5EC653E611}" sibTransId="{4729A8E2-E560-4AB1-9F64-3F8345D244BE}"/>
    <dgm:cxn modelId="{15D3F73D-E10C-48D4-B747-148639244441}" type="presOf" srcId="{E816BCB2-00E2-4C78-ACB8-E4DEEF0FDB9B}" destId="{E8DEF837-2979-4EAE-B867-2F28272C3E12}" srcOrd="0" destOrd="0" presId="urn:microsoft.com/office/officeart/2005/8/layout/matrix1"/>
    <dgm:cxn modelId="{5FBBE764-5A3E-43CB-8F3A-1A4A9FF1215A}" srcId="{C77417D1-2F56-401A-92DB-4359DD6687A8}" destId="{1E244958-CD16-432D-A67A-F3FD7C067BD3}" srcOrd="3" destOrd="0" parTransId="{090C1F82-716A-46AA-8133-B46C4EDA4F08}" sibTransId="{6F9289E5-BBF2-4C35-B383-005D2B48985B}"/>
    <dgm:cxn modelId="{7E8D4845-3F73-40FA-A4B8-332799A8A6E6}" srcId="{C77417D1-2F56-401A-92DB-4359DD6687A8}" destId="{2650A0EA-BFDA-4C4A-B278-E1E2AE223093}" srcOrd="0" destOrd="0" parTransId="{F8486BE7-FFEC-4E32-A9D2-3525FFD360D6}" sibTransId="{BA481343-4733-42C0-9B92-BF0ABC6583D1}"/>
    <dgm:cxn modelId="{793F6266-A054-4FC6-8585-9813573E6658}" srcId="{E816BCB2-00E2-4C78-ACB8-E4DEEF0FDB9B}" destId="{C77417D1-2F56-401A-92DB-4359DD6687A8}" srcOrd="0" destOrd="0" parTransId="{69B5E32C-87D3-4F62-BBA7-14061C35F57D}" sibTransId="{056F1D24-D0BF-49AA-9F0F-EF999E12C6EA}"/>
    <dgm:cxn modelId="{05289968-5373-4584-915C-F50CEB1705AE}" type="presOf" srcId="{3109960B-28E7-48AB-95B3-A03F6CFB4295}" destId="{3646FB86-D0C7-49B1-AC95-975B5DEC3017}" srcOrd="1" destOrd="0" presId="urn:microsoft.com/office/officeart/2005/8/layout/matrix1"/>
    <dgm:cxn modelId="{591CC568-8567-4319-BC3D-BDDF60E954E6}" type="presOf" srcId="{2650A0EA-BFDA-4C4A-B278-E1E2AE223093}" destId="{F92194E1-1316-4FE9-BF43-E31D2B89067B}" srcOrd="1" destOrd="0" presId="urn:microsoft.com/office/officeart/2005/8/layout/matrix1"/>
    <dgm:cxn modelId="{20F7A64B-EFAD-4258-BFC6-A4814B2D9E35}" type="presOf" srcId="{EB8F7754-F32C-43C5-8534-38C95CFC4905}" destId="{019A94AE-AB3C-471A-85B3-9DD5B20E9AEA}" srcOrd="1" destOrd="0" presId="urn:microsoft.com/office/officeart/2005/8/layout/matrix1"/>
    <dgm:cxn modelId="{E37C1C6E-D0D9-4C87-9C2D-C831182C4EDC}" type="presOf" srcId="{2650A0EA-BFDA-4C4A-B278-E1E2AE223093}" destId="{D5C38402-C90C-4C55-948F-B69A0A3A46A4}" srcOrd="0" destOrd="0" presId="urn:microsoft.com/office/officeart/2005/8/layout/matrix1"/>
    <dgm:cxn modelId="{2455BB77-F2B3-4935-94BD-F796826D8AA5}" type="presOf" srcId="{1E244958-CD16-432D-A67A-F3FD7C067BD3}" destId="{2E6DC7B7-8988-4FA8-A914-1FAEA71489D2}" srcOrd="0" destOrd="0" presId="urn:microsoft.com/office/officeart/2005/8/layout/matrix1"/>
    <dgm:cxn modelId="{18C01F9E-9BC1-47F1-A9A1-4DE48A6706C2}" srcId="{C77417D1-2F56-401A-92DB-4359DD6687A8}" destId="{EB8F7754-F32C-43C5-8534-38C95CFC4905}" srcOrd="1" destOrd="0" parTransId="{6347BF17-8499-4A91-AB4A-B2AD6FB7DE87}" sibTransId="{26ACE2F3-DEE7-41B1-9239-AE5501618721}"/>
    <dgm:cxn modelId="{FDF1729E-9E6E-447E-86C7-0EA847170258}" type="presOf" srcId="{1E244958-CD16-432D-A67A-F3FD7C067BD3}" destId="{B18F5F78-2C5D-4D43-B7E6-DB7A57E92A5B}" srcOrd="1" destOrd="0" presId="urn:microsoft.com/office/officeart/2005/8/layout/matrix1"/>
    <dgm:cxn modelId="{0E5B82BB-61AF-4913-8D22-A897F2FF8CAE}" type="presOf" srcId="{3109960B-28E7-48AB-95B3-A03F6CFB4295}" destId="{221302D9-1CE7-4C6B-BF3C-E4340AA117C3}" srcOrd="0" destOrd="0" presId="urn:microsoft.com/office/officeart/2005/8/layout/matrix1"/>
    <dgm:cxn modelId="{9EF509C4-25F8-4FF7-A5D7-99C4EF3DB861}" type="presParOf" srcId="{E8DEF837-2979-4EAE-B867-2F28272C3E12}" destId="{33A5AD3E-C353-49CA-91CE-861247270ABF}" srcOrd="0" destOrd="0" presId="urn:microsoft.com/office/officeart/2005/8/layout/matrix1"/>
    <dgm:cxn modelId="{FAC8CAB7-327F-4BFA-9C08-D72F5F21F8B9}" type="presParOf" srcId="{33A5AD3E-C353-49CA-91CE-861247270ABF}" destId="{D5C38402-C90C-4C55-948F-B69A0A3A46A4}" srcOrd="0" destOrd="0" presId="urn:microsoft.com/office/officeart/2005/8/layout/matrix1"/>
    <dgm:cxn modelId="{34525C5B-6CE2-4A3A-A9E7-30DE74B753B7}" type="presParOf" srcId="{33A5AD3E-C353-49CA-91CE-861247270ABF}" destId="{F92194E1-1316-4FE9-BF43-E31D2B89067B}" srcOrd="1" destOrd="0" presId="urn:microsoft.com/office/officeart/2005/8/layout/matrix1"/>
    <dgm:cxn modelId="{9F760572-1DC1-490B-A607-8F306BC1B5DD}" type="presParOf" srcId="{33A5AD3E-C353-49CA-91CE-861247270ABF}" destId="{7D1C3489-8A21-4049-BFB4-9F32624FDF1C}" srcOrd="2" destOrd="0" presId="urn:microsoft.com/office/officeart/2005/8/layout/matrix1"/>
    <dgm:cxn modelId="{3D26CC2B-2633-4837-9B13-0071F99A77E2}" type="presParOf" srcId="{33A5AD3E-C353-49CA-91CE-861247270ABF}" destId="{019A94AE-AB3C-471A-85B3-9DD5B20E9AEA}" srcOrd="3" destOrd="0" presId="urn:microsoft.com/office/officeart/2005/8/layout/matrix1"/>
    <dgm:cxn modelId="{C0DEF96D-7E2E-4362-AFAB-0608F051F11C}" type="presParOf" srcId="{33A5AD3E-C353-49CA-91CE-861247270ABF}" destId="{221302D9-1CE7-4C6B-BF3C-E4340AA117C3}" srcOrd="4" destOrd="0" presId="urn:microsoft.com/office/officeart/2005/8/layout/matrix1"/>
    <dgm:cxn modelId="{0C26540C-1060-4F21-9543-E61A5CF0A1D0}" type="presParOf" srcId="{33A5AD3E-C353-49CA-91CE-861247270ABF}" destId="{3646FB86-D0C7-49B1-AC95-975B5DEC3017}" srcOrd="5" destOrd="0" presId="urn:microsoft.com/office/officeart/2005/8/layout/matrix1"/>
    <dgm:cxn modelId="{96852B57-DFE8-421D-901A-B284E5BCE6D0}" type="presParOf" srcId="{33A5AD3E-C353-49CA-91CE-861247270ABF}" destId="{2E6DC7B7-8988-4FA8-A914-1FAEA71489D2}" srcOrd="6" destOrd="0" presId="urn:microsoft.com/office/officeart/2005/8/layout/matrix1"/>
    <dgm:cxn modelId="{75B6A6CD-A463-4DBF-8BC5-875F8A34C2E2}" type="presParOf" srcId="{33A5AD3E-C353-49CA-91CE-861247270ABF}" destId="{B18F5F78-2C5D-4D43-B7E6-DB7A57E92A5B}" srcOrd="7" destOrd="0" presId="urn:microsoft.com/office/officeart/2005/8/layout/matrix1"/>
    <dgm:cxn modelId="{8DDD03DF-94FB-4F55-B874-26492C48AA89}" type="presParOf" srcId="{E8DEF837-2979-4EAE-B867-2F28272C3E12}" destId="{AED0D2FF-0F6C-4DA3-998F-C65A4A12BBEB}"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16BCB2-00E2-4C78-ACB8-E4DEEF0FDB9B}"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et-EE"/>
        </a:p>
      </dgm:t>
    </dgm:pt>
    <dgm:pt modelId="{C77417D1-2F56-401A-92DB-4359DD6687A8}">
      <dgm:prSet phldrT="[Tekst]" custT="1"/>
      <dgm:spPr/>
      <dgm:t>
        <a:bodyPr/>
        <a:lstStyle/>
        <a:p>
          <a:r>
            <a:rPr lang="et-EE" sz="1100" b="1"/>
            <a:t>Üldine</a:t>
          </a:r>
        </a:p>
        <a:p>
          <a:r>
            <a:rPr lang="et-EE" sz="1100"/>
            <a:t>-väljaränne</a:t>
          </a:r>
        </a:p>
        <a:p>
          <a:r>
            <a:rPr lang="et-EE" sz="1100"/>
            <a:t>- vananev elanikkond</a:t>
          </a:r>
        </a:p>
        <a:p>
          <a:r>
            <a:rPr lang="et-EE" sz="1100"/>
            <a:t>- hallatavate asutuste rohkus - koormus eelarvele</a:t>
          </a:r>
        </a:p>
        <a:p>
          <a:endParaRPr lang="et-EE" sz="1100"/>
        </a:p>
      </dgm:t>
    </dgm:pt>
    <dgm:pt modelId="{69B5E32C-87D3-4F62-BBA7-14061C35F57D}" type="parTrans" cxnId="{793F6266-A054-4FC6-8585-9813573E6658}">
      <dgm:prSet/>
      <dgm:spPr/>
      <dgm:t>
        <a:bodyPr/>
        <a:lstStyle/>
        <a:p>
          <a:endParaRPr lang="et-EE" sz="1100"/>
        </a:p>
      </dgm:t>
    </dgm:pt>
    <dgm:pt modelId="{056F1D24-D0BF-49AA-9F0F-EF999E12C6EA}" type="sibTrans" cxnId="{793F6266-A054-4FC6-8585-9813573E6658}">
      <dgm:prSet/>
      <dgm:spPr/>
      <dgm:t>
        <a:bodyPr/>
        <a:lstStyle/>
        <a:p>
          <a:endParaRPr lang="et-EE" sz="1100"/>
        </a:p>
      </dgm:t>
    </dgm:pt>
    <dgm:pt modelId="{2650A0EA-BFDA-4C4A-B278-E1E2AE223093}">
      <dgm:prSet phldrT="[Tekst]" custT="1"/>
      <dgm:spPr/>
      <dgm:t>
        <a:bodyPr/>
        <a:lstStyle/>
        <a:p>
          <a:r>
            <a:rPr lang="et-EE" sz="1000" b="1"/>
            <a:t>Majandus/ettevõtlus</a:t>
          </a:r>
        </a:p>
        <a:p>
          <a:r>
            <a:rPr lang="et-EE" sz="1000"/>
            <a:t>- tööpuudus</a:t>
          </a:r>
        </a:p>
        <a:p>
          <a:r>
            <a:rPr lang="et-EE" sz="1000"/>
            <a:t>- kvalifitseeritud tööjõupuudus</a:t>
          </a:r>
        </a:p>
        <a:p>
          <a:r>
            <a:rPr lang="et-EE" sz="1000"/>
            <a:t>- inimeste passiivsus ettevõtlusega tegelemisel</a:t>
          </a:r>
        </a:p>
        <a:p>
          <a:r>
            <a:rPr lang="et-EE" sz="1000"/>
            <a:t>- suurettevõtjate vähene huvi  piirkonna vastu</a:t>
          </a:r>
        </a:p>
        <a:p>
          <a:endParaRPr lang="et-EE" sz="1000"/>
        </a:p>
        <a:p>
          <a:endParaRPr lang="et-EE" sz="1000"/>
        </a:p>
      </dgm:t>
    </dgm:pt>
    <dgm:pt modelId="{F8486BE7-FFEC-4E32-A9D2-3525FFD360D6}" type="parTrans" cxnId="{7E8D4845-3F73-40FA-A4B8-332799A8A6E6}">
      <dgm:prSet/>
      <dgm:spPr/>
      <dgm:t>
        <a:bodyPr/>
        <a:lstStyle/>
        <a:p>
          <a:endParaRPr lang="et-EE" sz="1100"/>
        </a:p>
      </dgm:t>
    </dgm:pt>
    <dgm:pt modelId="{BA481343-4733-42C0-9B92-BF0ABC6583D1}" type="sibTrans" cxnId="{7E8D4845-3F73-40FA-A4B8-332799A8A6E6}">
      <dgm:prSet/>
      <dgm:spPr/>
      <dgm:t>
        <a:bodyPr/>
        <a:lstStyle/>
        <a:p>
          <a:endParaRPr lang="et-EE" sz="1100"/>
        </a:p>
      </dgm:t>
    </dgm:pt>
    <dgm:pt modelId="{EB8F7754-F32C-43C5-8534-38C95CFC4905}">
      <dgm:prSet phldrT="[Tekst]" custT="1"/>
      <dgm:spPr/>
      <dgm:t>
        <a:bodyPr/>
        <a:lstStyle/>
        <a:p>
          <a:endParaRPr lang="et-EE" sz="1100" b="1"/>
        </a:p>
        <a:p>
          <a:r>
            <a:rPr lang="et-EE" sz="1000" b="1"/>
            <a:t>Sotsiaalia/heaolu</a:t>
          </a:r>
        </a:p>
        <a:p>
          <a:r>
            <a:rPr lang="et-EE" sz="1000"/>
            <a:t>- erinev sotsiaalpoliitika</a:t>
          </a:r>
        </a:p>
        <a:p>
          <a:r>
            <a:rPr lang="et-EE" sz="1000"/>
            <a:t>- perearsti suurem vajadus </a:t>
          </a:r>
          <a:endParaRPr lang="et-EE" sz="1000">
            <a:solidFill>
              <a:srgbClr val="FF0000"/>
            </a:solidFill>
          </a:endParaRPr>
        </a:p>
        <a:p>
          <a:r>
            <a:rPr lang="et-EE" sz="1000"/>
            <a:t>-madalad sissetulekud, sellest tulenev valikuvabaduste ja -võimaluste vähesus</a:t>
          </a:r>
        </a:p>
        <a:p>
          <a:r>
            <a:rPr lang="et-EE" sz="1000"/>
            <a:t>- elanikkonna vananemine</a:t>
          </a:r>
        </a:p>
        <a:p>
          <a:r>
            <a:rPr lang="et-EE" sz="1000"/>
            <a:t>- väljaränne</a:t>
          </a:r>
        </a:p>
        <a:p>
          <a:r>
            <a:rPr lang="et-EE" sz="1000">
              <a:solidFill>
                <a:sysClr val="windowText" lastClr="000000"/>
              </a:solidFill>
            </a:rPr>
            <a:t>- suur väljakutse "ühendada" erinevad valla piirkonnad</a:t>
          </a:r>
        </a:p>
        <a:p>
          <a:r>
            <a:rPr lang="et-EE" sz="1000">
              <a:solidFill>
                <a:sysClr val="windowText" lastClr="000000"/>
              </a:solidFill>
            </a:rPr>
            <a:t>- valla piirkonnad erinevalt arenenenud</a:t>
          </a:r>
        </a:p>
        <a:p>
          <a:endParaRPr lang="et-EE" sz="1100"/>
        </a:p>
      </dgm:t>
    </dgm:pt>
    <dgm:pt modelId="{6347BF17-8499-4A91-AB4A-B2AD6FB7DE87}" type="parTrans" cxnId="{18C01F9E-9BC1-47F1-A9A1-4DE48A6706C2}">
      <dgm:prSet/>
      <dgm:spPr/>
      <dgm:t>
        <a:bodyPr/>
        <a:lstStyle/>
        <a:p>
          <a:endParaRPr lang="et-EE" sz="1100"/>
        </a:p>
      </dgm:t>
    </dgm:pt>
    <dgm:pt modelId="{26ACE2F3-DEE7-41B1-9239-AE5501618721}" type="sibTrans" cxnId="{18C01F9E-9BC1-47F1-A9A1-4DE48A6706C2}">
      <dgm:prSet/>
      <dgm:spPr/>
      <dgm:t>
        <a:bodyPr/>
        <a:lstStyle/>
        <a:p>
          <a:endParaRPr lang="et-EE" sz="1100"/>
        </a:p>
      </dgm:t>
    </dgm:pt>
    <dgm:pt modelId="{3109960B-28E7-48AB-95B3-A03F6CFB4295}">
      <dgm:prSet phldrT="[Tekst]" custT="1"/>
      <dgm:spPr/>
      <dgm:t>
        <a:bodyPr/>
        <a:lstStyle/>
        <a:p>
          <a:endParaRPr lang="et-EE" sz="1100" b="1"/>
        </a:p>
        <a:p>
          <a:endParaRPr lang="et-EE" sz="1100" b="1"/>
        </a:p>
        <a:p>
          <a:endParaRPr lang="et-EE" sz="1100" b="1"/>
        </a:p>
        <a:p>
          <a:endParaRPr lang="et-EE" sz="1100" b="1"/>
        </a:p>
        <a:p>
          <a:endParaRPr lang="et-EE" sz="1100" b="1"/>
        </a:p>
        <a:p>
          <a:r>
            <a:rPr lang="et-EE" sz="1100" b="1"/>
            <a:t>Füüsiline infra/maa</a:t>
          </a:r>
        </a:p>
        <a:p>
          <a:r>
            <a:rPr lang="et-EE" sz="1100" b="1"/>
            <a:t>- </a:t>
          </a:r>
          <a:r>
            <a:rPr lang="et-EE" sz="1100" b="0"/>
            <a:t> vee- ja kanalisatsioonivõrk (KOV)</a:t>
          </a:r>
          <a:r>
            <a:rPr lang="et-EE" sz="1100" b="1"/>
            <a:t> </a:t>
          </a:r>
        </a:p>
        <a:p>
          <a:r>
            <a:rPr lang="et-EE" sz="1100"/>
            <a:t>- halb ühendus </a:t>
          </a:r>
          <a:r>
            <a:rPr lang="en-US" sz="1100"/>
            <a:t>vallakeskuste</a:t>
          </a:r>
          <a:r>
            <a:rPr lang="et-EE" sz="1100"/>
            <a:t> vahel</a:t>
          </a:r>
        </a:p>
        <a:p>
          <a:r>
            <a:rPr lang="et-EE" sz="1100"/>
            <a:t>- ühistransport külade ja keskuste vahel</a:t>
          </a:r>
        </a:p>
        <a:p>
          <a:r>
            <a:rPr lang="et-EE" sz="1100"/>
            <a:t>- remontimata, halvas olukorras munitsipaalpinnad</a:t>
          </a:r>
        </a:p>
        <a:p>
          <a:r>
            <a:rPr lang="et-EE" sz="1100">
              <a:solidFill>
                <a:sysClr val="windowText" lastClr="000000"/>
              </a:solidFill>
            </a:rPr>
            <a:t>- puudub investorite huvi uute elamute rajamiseks</a:t>
          </a:r>
        </a:p>
        <a:p>
          <a:endParaRPr lang="et-EE" sz="1100"/>
        </a:p>
        <a:p>
          <a:endParaRPr lang="et-EE" sz="1100"/>
        </a:p>
        <a:p>
          <a:endParaRPr lang="et-EE" sz="1100"/>
        </a:p>
        <a:p>
          <a:endParaRPr lang="et-EE" sz="1100"/>
        </a:p>
        <a:p>
          <a:endParaRPr lang="et-EE" sz="1100"/>
        </a:p>
        <a:p>
          <a:endParaRPr lang="et-EE" sz="1100"/>
        </a:p>
        <a:p>
          <a:endParaRPr lang="et-EE" sz="1100"/>
        </a:p>
        <a:p>
          <a:endParaRPr lang="et-EE" sz="1100"/>
        </a:p>
        <a:p>
          <a:endParaRPr lang="et-EE" sz="1100"/>
        </a:p>
      </dgm:t>
    </dgm:pt>
    <dgm:pt modelId="{C6AD461D-10E2-4AB4-9F20-CD5EC653E611}" type="parTrans" cxnId="{FAC7493A-BF94-45AA-B92E-81608FEE01C2}">
      <dgm:prSet/>
      <dgm:spPr/>
      <dgm:t>
        <a:bodyPr/>
        <a:lstStyle/>
        <a:p>
          <a:endParaRPr lang="et-EE" sz="1100"/>
        </a:p>
      </dgm:t>
    </dgm:pt>
    <dgm:pt modelId="{4729A8E2-E560-4AB1-9F64-3F8345D244BE}" type="sibTrans" cxnId="{FAC7493A-BF94-45AA-B92E-81608FEE01C2}">
      <dgm:prSet/>
      <dgm:spPr/>
      <dgm:t>
        <a:bodyPr/>
        <a:lstStyle/>
        <a:p>
          <a:endParaRPr lang="et-EE" sz="1100"/>
        </a:p>
      </dgm:t>
    </dgm:pt>
    <dgm:pt modelId="{1E244958-CD16-432D-A67A-F3FD7C067BD3}">
      <dgm:prSet phldrT="[Tekst]" custT="1"/>
      <dgm:spPr/>
      <dgm:t>
        <a:bodyPr/>
        <a:lstStyle/>
        <a:p>
          <a:endParaRPr lang="et-EE" sz="1100" b="1"/>
        </a:p>
        <a:p>
          <a:endParaRPr lang="et-EE" sz="1100" b="1"/>
        </a:p>
        <a:p>
          <a:endParaRPr lang="et-EE" sz="1100" b="1"/>
        </a:p>
        <a:p>
          <a:endParaRPr lang="et-EE" sz="1100" b="1"/>
        </a:p>
        <a:p>
          <a:r>
            <a:rPr lang="et-EE" sz="1100" b="1"/>
            <a:t>Haridus, kultuur, sport</a:t>
          </a:r>
        </a:p>
        <a:p>
          <a:r>
            <a:rPr lang="et-EE" sz="1100"/>
            <a:t>- laste arv väheneb</a:t>
          </a:r>
        </a:p>
        <a:p>
          <a:r>
            <a:rPr lang="et-EE" sz="1100"/>
            <a:t>- spetsialistide puudus (pedagoogid, sh eripedagoogid)</a:t>
          </a:r>
        </a:p>
        <a:p>
          <a:r>
            <a:rPr lang="et-EE" sz="1100"/>
            <a:t>- inimeste huvi väike (sport, kultuur)</a:t>
          </a:r>
        </a:p>
        <a:p>
          <a:r>
            <a:rPr lang="et-EE" sz="1100"/>
            <a:t>- valikuvõimaluste vähesus</a:t>
          </a:r>
        </a:p>
        <a:p>
          <a:r>
            <a:rPr lang="et-EE" sz="1100"/>
            <a:t>- haridusasutuste suur arv (killustatus)</a:t>
          </a:r>
        </a:p>
        <a:p>
          <a:r>
            <a:rPr lang="et-EE" sz="1100"/>
            <a:t>- kultuuriasutuste suur arv</a:t>
          </a:r>
        </a:p>
        <a:p>
          <a:r>
            <a:rPr lang="et-EE" sz="1100"/>
            <a:t>- puuduvad külavanemad</a:t>
          </a:r>
        </a:p>
        <a:p>
          <a:endParaRPr lang="et-EE" sz="1100"/>
        </a:p>
        <a:p>
          <a:endParaRPr lang="et-EE" sz="1100"/>
        </a:p>
        <a:p>
          <a:endParaRPr lang="et-EE" sz="1100"/>
        </a:p>
        <a:p>
          <a:endParaRPr lang="et-EE" sz="1100"/>
        </a:p>
        <a:p>
          <a:endParaRPr lang="et-EE" sz="1100"/>
        </a:p>
      </dgm:t>
    </dgm:pt>
    <dgm:pt modelId="{090C1F82-716A-46AA-8133-B46C4EDA4F08}" type="parTrans" cxnId="{5FBBE764-5A3E-43CB-8F3A-1A4A9FF1215A}">
      <dgm:prSet/>
      <dgm:spPr/>
      <dgm:t>
        <a:bodyPr/>
        <a:lstStyle/>
        <a:p>
          <a:endParaRPr lang="et-EE" sz="1100"/>
        </a:p>
      </dgm:t>
    </dgm:pt>
    <dgm:pt modelId="{6F9289E5-BBF2-4C35-B383-005D2B48985B}" type="sibTrans" cxnId="{5FBBE764-5A3E-43CB-8F3A-1A4A9FF1215A}">
      <dgm:prSet/>
      <dgm:spPr/>
      <dgm:t>
        <a:bodyPr/>
        <a:lstStyle/>
        <a:p>
          <a:endParaRPr lang="et-EE" sz="1100"/>
        </a:p>
      </dgm:t>
    </dgm:pt>
    <dgm:pt modelId="{E8DEF837-2979-4EAE-B867-2F28272C3E12}" type="pres">
      <dgm:prSet presAssocID="{E816BCB2-00E2-4C78-ACB8-E4DEEF0FDB9B}" presName="diagram" presStyleCnt="0">
        <dgm:presLayoutVars>
          <dgm:chMax val="1"/>
          <dgm:dir/>
          <dgm:animLvl val="ctr"/>
          <dgm:resizeHandles val="exact"/>
        </dgm:presLayoutVars>
      </dgm:prSet>
      <dgm:spPr/>
    </dgm:pt>
    <dgm:pt modelId="{33A5AD3E-C353-49CA-91CE-861247270ABF}" type="pres">
      <dgm:prSet presAssocID="{E816BCB2-00E2-4C78-ACB8-E4DEEF0FDB9B}" presName="matrix" presStyleCnt="0"/>
      <dgm:spPr/>
    </dgm:pt>
    <dgm:pt modelId="{D5C38402-C90C-4C55-948F-B69A0A3A46A4}" type="pres">
      <dgm:prSet presAssocID="{E816BCB2-00E2-4C78-ACB8-E4DEEF0FDB9B}" presName="tile1" presStyleLbl="node1" presStyleIdx="0" presStyleCnt="4"/>
      <dgm:spPr/>
    </dgm:pt>
    <dgm:pt modelId="{F92194E1-1316-4FE9-BF43-E31D2B89067B}" type="pres">
      <dgm:prSet presAssocID="{E816BCB2-00E2-4C78-ACB8-E4DEEF0FDB9B}" presName="tile1text" presStyleLbl="node1" presStyleIdx="0" presStyleCnt="4">
        <dgm:presLayoutVars>
          <dgm:chMax val="0"/>
          <dgm:chPref val="0"/>
          <dgm:bulletEnabled val="1"/>
        </dgm:presLayoutVars>
      </dgm:prSet>
      <dgm:spPr/>
    </dgm:pt>
    <dgm:pt modelId="{7D1C3489-8A21-4049-BFB4-9F32624FDF1C}" type="pres">
      <dgm:prSet presAssocID="{E816BCB2-00E2-4C78-ACB8-E4DEEF0FDB9B}" presName="tile2" presStyleLbl="node1" presStyleIdx="1" presStyleCnt="4"/>
      <dgm:spPr/>
    </dgm:pt>
    <dgm:pt modelId="{019A94AE-AB3C-471A-85B3-9DD5B20E9AEA}" type="pres">
      <dgm:prSet presAssocID="{E816BCB2-00E2-4C78-ACB8-E4DEEF0FDB9B}" presName="tile2text" presStyleLbl="node1" presStyleIdx="1" presStyleCnt="4">
        <dgm:presLayoutVars>
          <dgm:chMax val="0"/>
          <dgm:chPref val="0"/>
          <dgm:bulletEnabled val="1"/>
        </dgm:presLayoutVars>
      </dgm:prSet>
      <dgm:spPr/>
    </dgm:pt>
    <dgm:pt modelId="{221302D9-1CE7-4C6B-BF3C-E4340AA117C3}" type="pres">
      <dgm:prSet presAssocID="{E816BCB2-00E2-4C78-ACB8-E4DEEF0FDB9B}" presName="tile3" presStyleLbl="node1" presStyleIdx="2" presStyleCnt="4"/>
      <dgm:spPr/>
    </dgm:pt>
    <dgm:pt modelId="{3646FB86-D0C7-49B1-AC95-975B5DEC3017}" type="pres">
      <dgm:prSet presAssocID="{E816BCB2-00E2-4C78-ACB8-E4DEEF0FDB9B}" presName="tile3text" presStyleLbl="node1" presStyleIdx="2" presStyleCnt="4">
        <dgm:presLayoutVars>
          <dgm:chMax val="0"/>
          <dgm:chPref val="0"/>
          <dgm:bulletEnabled val="1"/>
        </dgm:presLayoutVars>
      </dgm:prSet>
      <dgm:spPr/>
    </dgm:pt>
    <dgm:pt modelId="{2E6DC7B7-8988-4FA8-A914-1FAEA71489D2}" type="pres">
      <dgm:prSet presAssocID="{E816BCB2-00E2-4C78-ACB8-E4DEEF0FDB9B}" presName="tile4" presStyleLbl="node1" presStyleIdx="3" presStyleCnt="4"/>
      <dgm:spPr/>
    </dgm:pt>
    <dgm:pt modelId="{B18F5F78-2C5D-4D43-B7E6-DB7A57E92A5B}" type="pres">
      <dgm:prSet presAssocID="{E816BCB2-00E2-4C78-ACB8-E4DEEF0FDB9B}" presName="tile4text" presStyleLbl="node1" presStyleIdx="3" presStyleCnt="4">
        <dgm:presLayoutVars>
          <dgm:chMax val="0"/>
          <dgm:chPref val="0"/>
          <dgm:bulletEnabled val="1"/>
        </dgm:presLayoutVars>
      </dgm:prSet>
      <dgm:spPr/>
    </dgm:pt>
    <dgm:pt modelId="{AED0D2FF-0F6C-4DA3-998F-C65A4A12BBEB}" type="pres">
      <dgm:prSet presAssocID="{E816BCB2-00E2-4C78-ACB8-E4DEEF0FDB9B}" presName="centerTile" presStyleLbl="fgShp" presStyleIdx="0" presStyleCnt="1" custScaleX="111581" custScaleY="122149">
        <dgm:presLayoutVars>
          <dgm:chMax val="0"/>
          <dgm:chPref val="0"/>
        </dgm:presLayoutVars>
      </dgm:prSet>
      <dgm:spPr/>
    </dgm:pt>
  </dgm:ptLst>
  <dgm:cxnLst>
    <dgm:cxn modelId="{88357707-F4B5-418B-BCE8-F4916E378F2B}" type="presOf" srcId="{EB8F7754-F32C-43C5-8534-38C95CFC4905}" destId="{019A94AE-AB3C-471A-85B3-9DD5B20E9AEA}" srcOrd="1" destOrd="0" presId="urn:microsoft.com/office/officeart/2005/8/layout/matrix1"/>
    <dgm:cxn modelId="{FAC7493A-BF94-45AA-B92E-81608FEE01C2}" srcId="{C77417D1-2F56-401A-92DB-4359DD6687A8}" destId="{3109960B-28E7-48AB-95B3-A03F6CFB4295}" srcOrd="2" destOrd="0" parTransId="{C6AD461D-10E2-4AB4-9F20-CD5EC653E611}" sibTransId="{4729A8E2-E560-4AB1-9F64-3F8345D244BE}"/>
    <dgm:cxn modelId="{5FBBE764-5A3E-43CB-8F3A-1A4A9FF1215A}" srcId="{C77417D1-2F56-401A-92DB-4359DD6687A8}" destId="{1E244958-CD16-432D-A67A-F3FD7C067BD3}" srcOrd="3" destOrd="0" parTransId="{090C1F82-716A-46AA-8133-B46C4EDA4F08}" sibTransId="{6F9289E5-BBF2-4C35-B383-005D2B48985B}"/>
    <dgm:cxn modelId="{7E8D4845-3F73-40FA-A4B8-332799A8A6E6}" srcId="{C77417D1-2F56-401A-92DB-4359DD6687A8}" destId="{2650A0EA-BFDA-4C4A-B278-E1E2AE223093}" srcOrd="0" destOrd="0" parTransId="{F8486BE7-FFEC-4E32-A9D2-3525FFD360D6}" sibTransId="{BA481343-4733-42C0-9B92-BF0ABC6583D1}"/>
    <dgm:cxn modelId="{793F6266-A054-4FC6-8585-9813573E6658}" srcId="{E816BCB2-00E2-4C78-ACB8-E4DEEF0FDB9B}" destId="{C77417D1-2F56-401A-92DB-4359DD6687A8}" srcOrd="0" destOrd="0" parTransId="{69B5E32C-87D3-4F62-BBA7-14061C35F57D}" sibTransId="{056F1D24-D0BF-49AA-9F0F-EF999E12C6EA}"/>
    <dgm:cxn modelId="{D5363B6C-FC5B-458E-923E-0EDB4036335B}" type="presOf" srcId="{1E244958-CD16-432D-A67A-F3FD7C067BD3}" destId="{B18F5F78-2C5D-4D43-B7E6-DB7A57E92A5B}" srcOrd="1" destOrd="0" presId="urn:microsoft.com/office/officeart/2005/8/layout/matrix1"/>
    <dgm:cxn modelId="{B434707B-C566-44BB-937D-E3C85BC97F05}" type="presOf" srcId="{2650A0EA-BFDA-4C4A-B278-E1E2AE223093}" destId="{D5C38402-C90C-4C55-948F-B69A0A3A46A4}" srcOrd="0" destOrd="0" presId="urn:microsoft.com/office/officeart/2005/8/layout/matrix1"/>
    <dgm:cxn modelId="{6C04E686-D7DD-458A-89A4-F9D4C31C6FEE}" type="presOf" srcId="{E816BCB2-00E2-4C78-ACB8-E4DEEF0FDB9B}" destId="{E8DEF837-2979-4EAE-B867-2F28272C3E12}" srcOrd="0" destOrd="0" presId="urn:microsoft.com/office/officeart/2005/8/layout/matrix1"/>
    <dgm:cxn modelId="{18C01F9E-9BC1-47F1-A9A1-4DE48A6706C2}" srcId="{C77417D1-2F56-401A-92DB-4359DD6687A8}" destId="{EB8F7754-F32C-43C5-8534-38C95CFC4905}" srcOrd="1" destOrd="0" parTransId="{6347BF17-8499-4A91-AB4A-B2AD6FB7DE87}" sibTransId="{26ACE2F3-DEE7-41B1-9239-AE5501618721}"/>
    <dgm:cxn modelId="{ABBA559F-140B-4319-AEBE-57F35CA31365}" type="presOf" srcId="{2650A0EA-BFDA-4C4A-B278-E1E2AE223093}" destId="{F92194E1-1316-4FE9-BF43-E31D2B89067B}" srcOrd="1" destOrd="0" presId="urn:microsoft.com/office/officeart/2005/8/layout/matrix1"/>
    <dgm:cxn modelId="{3DC749A1-CDF1-4C54-B783-85748BC8CF63}" type="presOf" srcId="{3109960B-28E7-48AB-95B3-A03F6CFB4295}" destId="{3646FB86-D0C7-49B1-AC95-975B5DEC3017}" srcOrd="1" destOrd="0" presId="urn:microsoft.com/office/officeart/2005/8/layout/matrix1"/>
    <dgm:cxn modelId="{A533ACA3-86C0-4A72-9FD7-92E82DA537ED}" type="presOf" srcId="{EB8F7754-F32C-43C5-8534-38C95CFC4905}" destId="{7D1C3489-8A21-4049-BFB4-9F32624FDF1C}" srcOrd="0" destOrd="0" presId="urn:microsoft.com/office/officeart/2005/8/layout/matrix1"/>
    <dgm:cxn modelId="{07D7FCB3-0FF6-43E6-9B26-8DB45DA6BDFC}" type="presOf" srcId="{C77417D1-2F56-401A-92DB-4359DD6687A8}" destId="{AED0D2FF-0F6C-4DA3-998F-C65A4A12BBEB}" srcOrd="0" destOrd="0" presId="urn:microsoft.com/office/officeart/2005/8/layout/matrix1"/>
    <dgm:cxn modelId="{FFD4D0F1-3668-44C1-8191-B06900916C8E}" type="presOf" srcId="{1E244958-CD16-432D-A67A-F3FD7C067BD3}" destId="{2E6DC7B7-8988-4FA8-A914-1FAEA71489D2}" srcOrd="0" destOrd="0" presId="urn:microsoft.com/office/officeart/2005/8/layout/matrix1"/>
    <dgm:cxn modelId="{D69B50FA-99D8-4E80-B4BA-6C246D98A5C6}" type="presOf" srcId="{3109960B-28E7-48AB-95B3-A03F6CFB4295}" destId="{221302D9-1CE7-4C6B-BF3C-E4340AA117C3}" srcOrd="0" destOrd="0" presId="urn:microsoft.com/office/officeart/2005/8/layout/matrix1"/>
    <dgm:cxn modelId="{365ACEB5-2509-4A58-9DD1-33930C3F93D8}" type="presParOf" srcId="{E8DEF837-2979-4EAE-B867-2F28272C3E12}" destId="{33A5AD3E-C353-49CA-91CE-861247270ABF}" srcOrd="0" destOrd="0" presId="urn:microsoft.com/office/officeart/2005/8/layout/matrix1"/>
    <dgm:cxn modelId="{46401003-7F39-49BC-9E6D-5D852050B29B}" type="presParOf" srcId="{33A5AD3E-C353-49CA-91CE-861247270ABF}" destId="{D5C38402-C90C-4C55-948F-B69A0A3A46A4}" srcOrd="0" destOrd="0" presId="urn:microsoft.com/office/officeart/2005/8/layout/matrix1"/>
    <dgm:cxn modelId="{6F14DEF6-CECF-429E-9464-18CDC1CB84EA}" type="presParOf" srcId="{33A5AD3E-C353-49CA-91CE-861247270ABF}" destId="{F92194E1-1316-4FE9-BF43-E31D2B89067B}" srcOrd="1" destOrd="0" presId="urn:microsoft.com/office/officeart/2005/8/layout/matrix1"/>
    <dgm:cxn modelId="{E20E9B7F-B4B5-4803-9B02-629DF518B64B}" type="presParOf" srcId="{33A5AD3E-C353-49CA-91CE-861247270ABF}" destId="{7D1C3489-8A21-4049-BFB4-9F32624FDF1C}" srcOrd="2" destOrd="0" presId="urn:microsoft.com/office/officeart/2005/8/layout/matrix1"/>
    <dgm:cxn modelId="{2A6FC542-63BB-4EB8-B4AA-6304082C35E7}" type="presParOf" srcId="{33A5AD3E-C353-49CA-91CE-861247270ABF}" destId="{019A94AE-AB3C-471A-85B3-9DD5B20E9AEA}" srcOrd="3" destOrd="0" presId="urn:microsoft.com/office/officeart/2005/8/layout/matrix1"/>
    <dgm:cxn modelId="{84F92D8E-0EC6-4A48-9834-71A0A221FAA8}" type="presParOf" srcId="{33A5AD3E-C353-49CA-91CE-861247270ABF}" destId="{221302D9-1CE7-4C6B-BF3C-E4340AA117C3}" srcOrd="4" destOrd="0" presId="urn:microsoft.com/office/officeart/2005/8/layout/matrix1"/>
    <dgm:cxn modelId="{54439124-C822-4C3F-8DA1-0069B91ECEEE}" type="presParOf" srcId="{33A5AD3E-C353-49CA-91CE-861247270ABF}" destId="{3646FB86-D0C7-49B1-AC95-975B5DEC3017}" srcOrd="5" destOrd="0" presId="urn:microsoft.com/office/officeart/2005/8/layout/matrix1"/>
    <dgm:cxn modelId="{256DF0BB-EE9A-4DB3-B19D-409C8990FEFA}" type="presParOf" srcId="{33A5AD3E-C353-49CA-91CE-861247270ABF}" destId="{2E6DC7B7-8988-4FA8-A914-1FAEA71489D2}" srcOrd="6" destOrd="0" presId="urn:microsoft.com/office/officeart/2005/8/layout/matrix1"/>
    <dgm:cxn modelId="{2E7CB995-EF05-4199-A549-A088717C4B23}" type="presParOf" srcId="{33A5AD3E-C353-49CA-91CE-861247270ABF}" destId="{B18F5F78-2C5D-4D43-B7E6-DB7A57E92A5B}" srcOrd="7" destOrd="0" presId="urn:microsoft.com/office/officeart/2005/8/layout/matrix1"/>
    <dgm:cxn modelId="{FDD2F094-20B7-4620-A5A6-3F333C2C781A}" type="presParOf" srcId="{E8DEF837-2979-4EAE-B867-2F28272C3E12}" destId="{AED0D2FF-0F6C-4DA3-998F-C65A4A12BBEB}" srcOrd="1" destOrd="0" presId="urn:microsoft.com/office/officeart/2005/8/layout/matrix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816BCB2-00E2-4C78-ACB8-E4DEEF0FDB9B}"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et-EE"/>
        </a:p>
      </dgm:t>
    </dgm:pt>
    <dgm:pt modelId="{C77417D1-2F56-401A-92DB-4359DD6687A8}">
      <dgm:prSet phldrT="[Tekst]" custT="1"/>
      <dgm:spPr/>
      <dgm:t>
        <a:bodyPr/>
        <a:lstStyle/>
        <a:p>
          <a:r>
            <a:rPr lang="et-EE" sz="900" b="1"/>
            <a:t>Üldine</a:t>
          </a:r>
        </a:p>
        <a:p>
          <a:r>
            <a:rPr lang="et-EE" sz="900"/>
            <a:t>- vallasisene ääremaastumine</a:t>
          </a:r>
        </a:p>
        <a:p>
          <a:r>
            <a:rPr lang="et-EE" sz="900"/>
            <a:t>- avalike teenuste kaugenemine</a:t>
          </a:r>
        </a:p>
        <a:p>
          <a:r>
            <a:rPr lang="et-EE" sz="900"/>
            <a:t>- rahva arvu vähenemine</a:t>
          </a:r>
        </a:p>
        <a:p>
          <a:r>
            <a:rPr lang="et-EE" sz="900"/>
            <a:t>- riigi regionaalpoliitika (maksud, ettevõtlus jne) </a:t>
          </a:r>
        </a:p>
        <a:p>
          <a:r>
            <a:rPr lang="et-EE" sz="900"/>
            <a:t>- valla 2 tugeva keskuse konkurents ei soodusta koostööd</a:t>
          </a:r>
        </a:p>
      </dgm:t>
    </dgm:pt>
    <dgm:pt modelId="{69B5E32C-87D3-4F62-BBA7-14061C35F57D}" type="parTrans" cxnId="{793F6266-A054-4FC6-8585-9813573E6658}">
      <dgm:prSet/>
      <dgm:spPr/>
      <dgm:t>
        <a:bodyPr/>
        <a:lstStyle/>
        <a:p>
          <a:endParaRPr lang="et-EE" sz="1100"/>
        </a:p>
      </dgm:t>
    </dgm:pt>
    <dgm:pt modelId="{056F1D24-D0BF-49AA-9F0F-EF999E12C6EA}" type="sibTrans" cxnId="{793F6266-A054-4FC6-8585-9813573E6658}">
      <dgm:prSet/>
      <dgm:spPr/>
      <dgm:t>
        <a:bodyPr/>
        <a:lstStyle/>
        <a:p>
          <a:endParaRPr lang="et-EE" sz="1100"/>
        </a:p>
      </dgm:t>
    </dgm:pt>
    <dgm:pt modelId="{2650A0EA-BFDA-4C4A-B278-E1E2AE223093}">
      <dgm:prSet phldrT="[Tekst]" custT="1"/>
      <dgm:spPr/>
      <dgm:t>
        <a:bodyPr/>
        <a:lstStyle/>
        <a:p>
          <a:r>
            <a:rPr lang="et-EE" sz="1100" b="1"/>
            <a:t>Majandus/ettevõtlus</a:t>
          </a:r>
        </a:p>
        <a:p>
          <a:r>
            <a:rPr lang="et-EE" sz="1100"/>
            <a:t>- ettevõtete sulgemine</a:t>
          </a:r>
        </a:p>
        <a:p>
          <a:r>
            <a:rPr lang="et-EE" sz="1100"/>
            <a:t>- tööjõu väljaränne, sh oskustöötajate</a:t>
          </a:r>
        </a:p>
        <a:p>
          <a:endParaRPr lang="et-EE" sz="1100"/>
        </a:p>
        <a:p>
          <a:endParaRPr lang="et-EE" sz="1100"/>
        </a:p>
        <a:p>
          <a:endParaRPr lang="et-EE" sz="1100"/>
        </a:p>
        <a:p>
          <a:endParaRPr lang="et-EE" sz="1100"/>
        </a:p>
      </dgm:t>
    </dgm:pt>
    <dgm:pt modelId="{F8486BE7-FFEC-4E32-A9D2-3525FFD360D6}" type="parTrans" cxnId="{7E8D4845-3F73-40FA-A4B8-332799A8A6E6}">
      <dgm:prSet/>
      <dgm:spPr/>
      <dgm:t>
        <a:bodyPr/>
        <a:lstStyle/>
        <a:p>
          <a:endParaRPr lang="et-EE" sz="1100"/>
        </a:p>
      </dgm:t>
    </dgm:pt>
    <dgm:pt modelId="{BA481343-4733-42C0-9B92-BF0ABC6583D1}" type="sibTrans" cxnId="{7E8D4845-3F73-40FA-A4B8-332799A8A6E6}">
      <dgm:prSet/>
      <dgm:spPr/>
      <dgm:t>
        <a:bodyPr/>
        <a:lstStyle/>
        <a:p>
          <a:endParaRPr lang="et-EE" sz="1100"/>
        </a:p>
      </dgm:t>
    </dgm:pt>
    <dgm:pt modelId="{EB8F7754-F32C-43C5-8534-38C95CFC4905}">
      <dgm:prSet phldrT="[Tekst]" custT="1"/>
      <dgm:spPr/>
      <dgm:t>
        <a:bodyPr/>
        <a:lstStyle/>
        <a:p>
          <a:endParaRPr lang="et-EE" sz="1100" b="1"/>
        </a:p>
        <a:p>
          <a:endParaRPr lang="et-EE" sz="1100" b="1"/>
        </a:p>
        <a:p>
          <a:r>
            <a:rPr lang="et-EE" sz="1100" b="1"/>
            <a:t>Sotsiaalia/heaolu</a:t>
          </a:r>
        </a:p>
        <a:p>
          <a:r>
            <a:rPr lang="et-EE" sz="1100"/>
            <a:t>- rahvaarvu vähenemine ja vananemine</a:t>
          </a:r>
        </a:p>
        <a:p>
          <a:r>
            <a:rPr lang="et-EE" sz="1100"/>
            <a:t>- teenused lähevad kallimaks (sots</a:t>
          </a:r>
          <a:r>
            <a:rPr lang="en-US" sz="1100"/>
            <a:t>iaalvaldkond</a:t>
          </a:r>
          <a:r>
            <a:rPr lang="et-EE" sz="1100"/>
            <a:t>)</a:t>
          </a:r>
        </a:p>
        <a:p>
          <a:r>
            <a:rPr lang="et-EE" sz="1100"/>
            <a:t>- tulenevalt elamispindade odavusest (nt Tootsi) suureneb sotsiaalselt tundliku kontingendi osakaal (abivajajate arv suurem)</a:t>
          </a:r>
        </a:p>
        <a:p>
          <a:r>
            <a:rPr lang="et-EE" sz="1100">
              <a:solidFill>
                <a:sysClr val="windowText" lastClr="000000"/>
              </a:solidFill>
            </a:rPr>
            <a:t>- jääb väga pikaks ajaks "teie" ja "meie"  temaatika (ehk ei ole loota kiiret ühtsuse tunde tekkimist)</a:t>
          </a:r>
        </a:p>
        <a:p>
          <a:endParaRPr lang="et-EE" sz="1100"/>
        </a:p>
        <a:p>
          <a:endParaRPr lang="et-EE" sz="1100"/>
        </a:p>
        <a:p>
          <a:endParaRPr lang="et-EE" sz="1100"/>
        </a:p>
      </dgm:t>
    </dgm:pt>
    <dgm:pt modelId="{6347BF17-8499-4A91-AB4A-B2AD6FB7DE87}" type="parTrans" cxnId="{18C01F9E-9BC1-47F1-A9A1-4DE48A6706C2}">
      <dgm:prSet/>
      <dgm:spPr/>
      <dgm:t>
        <a:bodyPr/>
        <a:lstStyle/>
        <a:p>
          <a:endParaRPr lang="et-EE" sz="1100"/>
        </a:p>
      </dgm:t>
    </dgm:pt>
    <dgm:pt modelId="{26ACE2F3-DEE7-41B1-9239-AE5501618721}" type="sibTrans" cxnId="{18C01F9E-9BC1-47F1-A9A1-4DE48A6706C2}">
      <dgm:prSet/>
      <dgm:spPr/>
      <dgm:t>
        <a:bodyPr/>
        <a:lstStyle/>
        <a:p>
          <a:endParaRPr lang="et-EE" sz="1100"/>
        </a:p>
      </dgm:t>
    </dgm:pt>
    <dgm:pt modelId="{3109960B-28E7-48AB-95B3-A03F6CFB4295}">
      <dgm:prSet phldrT="[Tekst]" custT="1"/>
      <dgm:spPr/>
      <dgm:t>
        <a:bodyPr/>
        <a:lstStyle/>
        <a:p>
          <a:endParaRPr lang="et-EE" sz="1100" b="1"/>
        </a:p>
        <a:p>
          <a:endParaRPr lang="et-EE" sz="1100" b="1"/>
        </a:p>
        <a:p>
          <a:endParaRPr lang="et-EE" sz="1100" b="1"/>
        </a:p>
        <a:p>
          <a:endParaRPr lang="et-EE" sz="1100" b="1"/>
        </a:p>
        <a:p>
          <a:endParaRPr lang="et-EE" sz="1100" b="1"/>
        </a:p>
        <a:p>
          <a:endParaRPr lang="et-EE" sz="1100" b="1"/>
        </a:p>
        <a:p>
          <a:r>
            <a:rPr lang="et-EE" sz="1100" b="1"/>
            <a:t>Füüsiline infra/maa </a:t>
          </a:r>
        </a:p>
        <a:p>
          <a:r>
            <a:rPr lang="et-EE" sz="1100"/>
            <a:t>- taristu vananemine</a:t>
          </a:r>
        </a:p>
        <a:p>
          <a:r>
            <a:rPr lang="et-EE" sz="1100"/>
            <a:t>- hajaasustuse suur osakaal (</a:t>
          </a:r>
          <a:r>
            <a:rPr lang="et-EE" sz="1100">
              <a:solidFill>
                <a:sysClr val="windowText" lastClr="000000"/>
              </a:solidFill>
            </a:rPr>
            <a:t>86</a:t>
          </a:r>
          <a:r>
            <a:rPr lang="et-EE" sz="1100"/>
            <a:t> küla)</a:t>
          </a:r>
        </a:p>
        <a:p>
          <a:r>
            <a:rPr lang="et-EE" sz="1100"/>
            <a:t>- kaevandused, RailBaltica mõjutab keskkonda negatiivselt</a:t>
          </a:r>
        </a:p>
        <a:p>
          <a:r>
            <a:rPr lang="et-EE" sz="1100"/>
            <a:t>- finantsvahendite puudulikkuse tõttu suureneb mahajäämus teede ja muu taristu osas</a:t>
          </a:r>
        </a:p>
        <a:p>
          <a:r>
            <a:rPr lang="et-EE" sz="1100"/>
            <a:t>- teede halb olukord külade piirkonnas</a:t>
          </a:r>
        </a:p>
        <a:p>
          <a:r>
            <a:rPr lang="et-EE" sz="1100">
              <a:solidFill>
                <a:sysClr val="windowText" lastClr="000000"/>
              </a:solidFill>
            </a:rPr>
            <a:t>- tänu valla suurele territooriumile ääremaastumine valla piires</a:t>
          </a:r>
        </a:p>
        <a:p>
          <a:endParaRPr lang="et-EE" sz="1100"/>
        </a:p>
        <a:p>
          <a:endParaRPr lang="et-EE" sz="1100"/>
        </a:p>
        <a:p>
          <a:endParaRPr lang="et-EE" sz="1100"/>
        </a:p>
        <a:p>
          <a:endParaRPr lang="et-EE" sz="1100"/>
        </a:p>
        <a:p>
          <a:endParaRPr lang="et-EE" sz="1100"/>
        </a:p>
        <a:p>
          <a:endParaRPr lang="et-EE" sz="1100"/>
        </a:p>
        <a:p>
          <a:endParaRPr lang="et-EE" sz="1100"/>
        </a:p>
      </dgm:t>
    </dgm:pt>
    <dgm:pt modelId="{C6AD461D-10E2-4AB4-9F20-CD5EC653E611}" type="parTrans" cxnId="{FAC7493A-BF94-45AA-B92E-81608FEE01C2}">
      <dgm:prSet/>
      <dgm:spPr/>
      <dgm:t>
        <a:bodyPr/>
        <a:lstStyle/>
        <a:p>
          <a:endParaRPr lang="et-EE" sz="1100"/>
        </a:p>
      </dgm:t>
    </dgm:pt>
    <dgm:pt modelId="{4729A8E2-E560-4AB1-9F64-3F8345D244BE}" type="sibTrans" cxnId="{FAC7493A-BF94-45AA-B92E-81608FEE01C2}">
      <dgm:prSet/>
      <dgm:spPr/>
      <dgm:t>
        <a:bodyPr/>
        <a:lstStyle/>
        <a:p>
          <a:endParaRPr lang="et-EE" sz="1100"/>
        </a:p>
      </dgm:t>
    </dgm:pt>
    <dgm:pt modelId="{1E244958-CD16-432D-A67A-F3FD7C067BD3}">
      <dgm:prSet phldrT="[Tekst]" custT="1"/>
      <dgm:spPr/>
      <dgm:t>
        <a:bodyPr/>
        <a:lstStyle/>
        <a:p>
          <a:endParaRPr lang="et-EE" sz="1100" b="1"/>
        </a:p>
        <a:p>
          <a:endParaRPr lang="et-EE" sz="1100" b="1"/>
        </a:p>
        <a:p>
          <a:endParaRPr lang="et-EE" sz="1100" b="1"/>
        </a:p>
        <a:p>
          <a:endParaRPr lang="et-EE" sz="1100" b="1"/>
        </a:p>
        <a:p>
          <a:r>
            <a:rPr lang="et-EE" sz="1100" b="1"/>
            <a:t>Haridus, kultuur, sport</a:t>
          </a:r>
        </a:p>
        <a:p>
          <a:r>
            <a:rPr lang="et-EE" sz="1100"/>
            <a:t>- õpilaste arvu vähenemine</a:t>
          </a:r>
        </a:p>
        <a:p>
          <a:r>
            <a:rPr lang="et-EE" sz="1100"/>
            <a:t>- asutuste sulgemine</a:t>
          </a:r>
        </a:p>
        <a:p>
          <a:r>
            <a:rPr lang="et-EE" sz="1100"/>
            <a:t>- kvalifitseeritud õpetajate kaadri vananemine ja vähenemine</a:t>
          </a:r>
        </a:p>
        <a:p>
          <a:r>
            <a:rPr lang="et-EE" sz="1100"/>
            <a:t>- elanikkonna vananemine</a:t>
          </a:r>
        </a:p>
        <a:p>
          <a:endParaRPr lang="et-EE" sz="1100"/>
        </a:p>
        <a:p>
          <a:endParaRPr lang="et-EE" sz="1100"/>
        </a:p>
        <a:p>
          <a:endParaRPr lang="et-EE" sz="1100"/>
        </a:p>
        <a:p>
          <a:endParaRPr lang="et-EE" sz="1100"/>
        </a:p>
        <a:p>
          <a:endParaRPr lang="et-EE" sz="1100"/>
        </a:p>
        <a:p>
          <a:endParaRPr lang="et-EE" sz="1100"/>
        </a:p>
        <a:p>
          <a:endParaRPr lang="et-EE" sz="1100"/>
        </a:p>
        <a:p>
          <a:endParaRPr lang="et-EE" sz="1100"/>
        </a:p>
      </dgm:t>
    </dgm:pt>
    <dgm:pt modelId="{090C1F82-716A-46AA-8133-B46C4EDA4F08}" type="parTrans" cxnId="{5FBBE764-5A3E-43CB-8F3A-1A4A9FF1215A}">
      <dgm:prSet/>
      <dgm:spPr/>
      <dgm:t>
        <a:bodyPr/>
        <a:lstStyle/>
        <a:p>
          <a:endParaRPr lang="et-EE" sz="1100"/>
        </a:p>
      </dgm:t>
    </dgm:pt>
    <dgm:pt modelId="{6F9289E5-BBF2-4C35-B383-005D2B48985B}" type="sibTrans" cxnId="{5FBBE764-5A3E-43CB-8F3A-1A4A9FF1215A}">
      <dgm:prSet/>
      <dgm:spPr/>
      <dgm:t>
        <a:bodyPr/>
        <a:lstStyle/>
        <a:p>
          <a:endParaRPr lang="et-EE" sz="1100"/>
        </a:p>
      </dgm:t>
    </dgm:pt>
    <dgm:pt modelId="{E8DEF837-2979-4EAE-B867-2F28272C3E12}" type="pres">
      <dgm:prSet presAssocID="{E816BCB2-00E2-4C78-ACB8-E4DEEF0FDB9B}" presName="diagram" presStyleCnt="0">
        <dgm:presLayoutVars>
          <dgm:chMax val="1"/>
          <dgm:dir/>
          <dgm:animLvl val="ctr"/>
          <dgm:resizeHandles val="exact"/>
        </dgm:presLayoutVars>
      </dgm:prSet>
      <dgm:spPr/>
    </dgm:pt>
    <dgm:pt modelId="{33A5AD3E-C353-49CA-91CE-861247270ABF}" type="pres">
      <dgm:prSet presAssocID="{E816BCB2-00E2-4C78-ACB8-E4DEEF0FDB9B}" presName="matrix" presStyleCnt="0"/>
      <dgm:spPr/>
    </dgm:pt>
    <dgm:pt modelId="{D5C38402-C90C-4C55-948F-B69A0A3A46A4}" type="pres">
      <dgm:prSet presAssocID="{E816BCB2-00E2-4C78-ACB8-E4DEEF0FDB9B}" presName="tile1" presStyleLbl="node1" presStyleIdx="0" presStyleCnt="4"/>
      <dgm:spPr/>
    </dgm:pt>
    <dgm:pt modelId="{F92194E1-1316-4FE9-BF43-E31D2B89067B}" type="pres">
      <dgm:prSet presAssocID="{E816BCB2-00E2-4C78-ACB8-E4DEEF0FDB9B}" presName="tile1text" presStyleLbl="node1" presStyleIdx="0" presStyleCnt="4">
        <dgm:presLayoutVars>
          <dgm:chMax val="0"/>
          <dgm:chPref val="0"/>
          <dgm:bulletEnabled val="1"/>
        </dgm:presLayoutVars>
      </dgm:prSet>
      <dgm:spPr/>
    </dgm:pt>
    <dgm:pt modelId="{7D1C3489-8A21-4049-BFB4-9F32624FDF1C}" type="pres">
      <dgm:prSet presAssocID="{E816BCB2-00E2-4C78-ACB8-E4DEEF0FDB9B}" presName="tile2" presStyleLbl="node1" presStyleIdx="1" presStyleCnt="4"/>
      <dgm:spPr/>
    </dgm:pt>
    <dgm:pt modelId="{019A94AE-AB3C-471A-85B3-9DD5B20E9AEA}" type="pres">
      <dgm:prSet presAssocID="{E816BCB2-00E2-4C78-ACB8-E4DEEF0FDB9B}" presName="tile2text" presStyleLbl="node1" presStyleIdx="1" presStyleCnt="4">
        <dgm:presLayoutVars>
          <dgm:chMax val="0"/>
          <dgm:chPref val="0"/>
          <dgm:bulletEnabled val="1"/>
        </dgm:presLayoutVars>
      </dgm:prSet>
      <dgm:spPr/>
    </dgm:pt>
    <dgm:pt modelId="{221302D9-1CE7-4C6B-BF3C-E4340AA117C3}" type="pres">
      <dgm:prSet presAssocID="{E816BCB2-00E2-4C78-ACB8-E4DEEF0FDB9B}" presName="tile3" presStyleLbl="node1" presStyleIdx="2" presStyleCnt="4"/>
      <dgm:spPr/>
    </dgm:pt>
    <dgm:pt modelId="{3646FB86-D0C7-49B1-AC95-975B5DEC3017}" type="pres">
      <dgm:prSet presAssocID="{E816BCB2-00E2-4C78-ACB8-E4DEEF0FDB9B}" presName="tile3text" presStyleLbl="node1" presStyleIdx="2" presStyleCnt="4">
        <dgm:presLayoutVars>
          <dgm:chMax val="0"/>
          <dgm:chPref val="0"/>
          <dgm:bulletEnabled val="1"/>
        </dgm:presLayoutVars>
      </dgm:prSet>
      <dgm:spPr/>
    </dgm:pt>
    <dgm:pt modelId="{2E6DC7B7-8988-4FA8-A914-1FAEA71489D2}" type="pres">
      <dgm:prSet presAssocID="{E816BCB2-00E2-4C78-ACB8-E4DEEF0FDB9B}" presName="tile4" presStyleLbl="node1" presStyleIdx="3" presStyleCnt="4"/>
      <dgm:spPr/>
    </dgm:pt>
    <dgm:pt modelId="{B18F5F78-2C5D-4D43-B7E6-DB7A57E92A5B}" type="pres">
      <dgm:prSet presAssocID="{E816BCB2-00E2-4C78-ACB8-E4DEEF0FDB9B}" presName="tile4text" presStyleLbl="node1" presStyleIdx="3" presStyleCnt="4">
        <dgm:presLayoutVars>
          <dgm:chMax val="0"/>
          <dgm:chPref val="0"/>
          <dgm:bulletEnabled val="1"/>
        </dgm:presLayoutVars>
      </dgm:prSet>
      <dgm:spPr/>
    </dgm:pt>
    <dgm:pt modelId="{AED0D2FF-0F6C-4DA3-998F-C65A4A12BBEB}" type="pres">
      <dgm:prSet presAssocID="{E816BCB2-00E2-4C78-ACB8-E4DEEF0FDB9B}" presName="centerTile" presStyleLbl="fgShp" presStyleIdx="0" presStyleCnt="1" custScaleX="111581" custScaleY="122149">
        <dgm:presLayoutVars>
          <dgm:chMax val="0"/>
          <dgm:chPref val="0"/>
        </dgm:presLayoutVars>
      </dgm:prSet>
      <dgm:spPr/>
    </dgm:pt>
  </dgm:ptLst>
  <dgm:cxnLst>
    <dgm:cxn modelId="{FA9B0A0D-F6B0-4860-A72B-6E625639458A}" type="presOf" srcId="{EB8F7754-F32C-43C5-8534-38C95CFC4905}" destId="{019A94AE-AB3C-471A-85B3-9DD5B20E9AEA}" srcOrd="1" destOrd="0" presId="urn:microsoft.com/office/officeart/2005/8/layout/matrix1"/>
    <dgm:cxn modelId="{EB5DBD16-1FC2-474D-A79A-C2614A2BEC2A}" type="presOf" srcId="{2650A0EA-BFDA-4C4A-B278-E1E2AE223093}" destId="{F92194E1-1316-4FE9-BF43-E31D2B89067B}" srcOrd="1" destOrd="0" presId="urn:microsoft.com/office/officeart/2005/8/layout/matrix1"/>
    <dgm:cxn modelId="{9486F233-9839-4A6B-BC1D-2AF988AE6AC8}" type="presOf" srcId="{3109960B-28E7-48AB-95B3-A03F6CFB4295}" destId="{221302D9-1CE7-4C6B-BF3C-E4340AA117C3}" srcOrd="0" destOrd="0" presId="urn:microsoft.com/office/officeart/2005/8/layout/matrix1"/>
    <dgm:cxn modelId="{FAC7493A-BF94-45AA-B92E-81608FEE01C2}" srcId="{C77417D1-2F56-401A-92DB-4359DD6687A8}" destId="{3109960B-28E7-48AB-95B3-A03F6CFB4295}" srcOrd="2" destOrd="0" parTransId="{C6AD461D-10E2-4AB4-9F20-CD5EC653E611}" sibTransId="{4729A8E2-E560-4AB1-9F64-3F8345D244BE}"/>
    <dgm:cxn modelId="{ED7F8E5F-6FF6-4117-B275-45741D259299}" type="presOf" srcId="{C77417D1-2F56-401A-92DB-4359DD6687A8}" destId="{AED0D2FF-0F6C-4DA3-998F-C65A4A12BBEB}" srcOrd="0" destOrd="0" presId="urn:microsoft.com/office/officeart/2005/8/layout/matrix1"/>
    <dgm:cxn modelId="{5FBBE764-5A3E-43CB-8F3A-1A4A9FF1215A}" srcId="{C77417D1-2F56-401A-92DB-4359DD6687A8}" destId="{1E244958-CD16-432D-A67A-F3FD7C067BD3}" srcOrd="3" destOrd="0" parTransId="{090C1F82-716A-46AA-8133-B46C4EDA4F08}" sibTransId="{6F9289E5-BBF2-4C35-B383-005D2B48985B}"/>
    <dgm:cxn modelId="{72705D45-AD1D-4A7F-99BC-ED9CFC7A10BC}" type="presOf" srcId="{E816BCB2-00E2-4C78-ACB8-E4DEEF0FDB9B}" destId="{E8DEF837-2979-4EAE-B867-2F28272C3E12}" srcOrd="0" destOrd="0" presId="urn:microsoft.com/office/officeart/2005/8/layout/matrix1"/>
    <dgm:cxn modelId="{7E8D4845-3F73-40FA-A4B8-332799A8A6E6}" srcId="{C77417D1-2F56-401A-92DB-4359DD6687A8}" destId="{2650A0EA-BFDA-4C4A-B278-E1E2AE223093}" srcOrd="0" destOrd="0" parTransId="{F8486BE7-FFEC-4E32-A9D2-3525FFD360D6}" sibTransId="{BA481343-4733-42C0-9B92-BF0ABC6583D1}"/>
    <dgm:cxn modelId="{793F6266-A054-4FC6-8585-9813573E6658}" srcId="{E816BCB2-00E2-4C78-ACB8-E4DEEF0FDB9B}" destId="{C77417D1-2F56-401A-92DB-4359DD6687A8}" srcOrd="0" destOrd="0" parTransId="{69B5E32C-87D3-4F62-BBA7-14061C35F57D}" sibTransId="{056F1D24-D0BF-49AA-9F0F-EF999E12C6EA}"/>
    <dgm:cxn modelId="{EE6D9574-0ECF-4B6A-A4CD-373DBFE7ABCB}" type="presOf" srcId="{1E244958-CD16-432D-A67A-F3FD7C067BD3}" destId="{B18F5F78-2C5D-4D43-B7E6-DB7A57E92A5B}" srcOrd="1" destOrd="0" presId="urn:microsoft.com/office/officeart/2005/8/layout/matrix1"/>
    <dgm:cxn modelId="{18C01F9E-9BC1-47F1-A9A1-4DE48A6706C2}" srcId="{C77417D1-2F56-401A-92DB-4359DD6687A8}" destId="{EB8F7754-F32C-43C5-8534-38C95CFC4905}" srcOrd="1" destOrd="0" parTransId="{6347BF17-8499-4A91-AB4A-B2AD6FB7DE87}" sibTransId="{26ACE2F3-DEE7-41B1-9239-AE5501618721}"/>
    <dgm:cxn modelId="{F03FE3C1-B86D-4B3E-BA88-359A2FE43961}" type="presOf" srcId="{1E244958-CD16-432D-A67A-F3FD7C067BD3}" destId="{2E6DC7B7-8988-4FA8-A914-1FAEA71489D2}" srcOrd="0" destOrd="0" presId="urn:microsoft.com/office/officeart/2005/8/layout/matrix1"/>
    <dgm:cxn modelId="{CE5675CF-392C-40AE-B177-F2B6EF325A54}" type="presOf" srcId="{2650A0EA-BFDA-4C4A-B278-E1E2AE223093}" destId="{D5C38402-C90C-4C55-948F-B69A0A3A46A4}" srcOrd="0" destOrd="0" presId="urn:microsoft.com/office/officeart/2005/8/layout/matrix1"/>
    <dgm:cxn modelId="{7F7606DC-5039-465E-8F4D-B11A8D60AB5A}" type="presOf" srcId="{EB8F7754-F32C-43C5-8534-38C95CFC4905}" destId="{7D1C3489-8A21-4049-BFB4-9F32624FDF1C}" srcOrd="0" destOrd="0" presId="urn:microsoft.com/office/officeart/2005/8/layout/matrix1"/>
    <dgm:cxn modelId="{972734F7-CDBE-43A0-B579-D093F807C3CE}" type="presOf" srcId="{3109960B-28E7-48AB-95B3-A03F6CFB4295}" destId="{3646FB86-D0C7-49B1-AC95-975B5DEC3017}" srcOrd="1" destOrd="0" presId="urn:microsoft.com/office/officeart/2005/8/layout/matrix1"/>
    <dgm:cxn modelId="{07A1D3EB-C39C-4728-8022-D76E716D5E94}" type="presParOf" srcId="{E8DEF837-2979-4EAE-B867-2F28272C3E12}" destId="{33A5AD3E-C353-49CA-91CE-861247270ABF}" srcOrd="0" destOrd="0" presId="urn:microsoft.com/office/officeart/2005/8/layout/matrix1"/>
    <dgm:cxn modelId="{E7D33384-831C-4B59-BB9B-88506177712A}" type="presParOf" srcId="{33A5AD3E-C353-49CA-91CE-861247270ABF}" destId="{D5C38402-C90C-4C55-948F-B69A0A3A46A4}" srcOrd="0" destOrd="0" presId="urn:microsoft.com/office/officeart/2005/8/layout/matrix1"/>
    <dgm:cxn modelId="{0D26585A-05C3-405C-8C7A-6CB82B5AF48E}" type="presParOf" srcId="{33A5AD3E-C353-49CA-91CE-861247270ABF}" destId="{F92194E1-1316-4FE9-BF43-E31D2B89067B}" srcOrd="1" destOrd="0" presId="urn:microsoft.com/office/officeart/2005/8/layout/matrix1"/>
    <dgm:cxn modelId="{AD3369AC-E774-4781-B5C8-897E4944ED91}" type="presParOf" srcId="{33A5AD3E-C353-49CA-91CE-861247270ABF}" destId="{7D1C3489-8A21-4049-BFB4-9F32624FDF1C}" srcOrd="2" destOrd="0" presId="urn:microsoft.com/office/officeart/2005/8/layout/matrix1"/>
    <dgm:cxn modelId="{8A497FE7-EA5A-46C9-8AAF-4E8CAC097574}" type="presParOf" srcId="{33A5AD3E-C353-49CA-91CE-861247270ABF}" destId="{019A94AE-AB3C-471A-85B3-9DD5B20E9AEA}" srcOrd="3" destOrd="0" presId="urn:microsoft.com/office/officeart/2005/8/layout/matrix1"/>
    <dgm:cxn modelId="{000FD19C-4970-4D94-A53C-CF531B631FC6}" type="presParOf" srcId="{33A5AD3E-C353-49CA-91CE-861247270ABF}" destId="{221302D9-1CE7-4C6B-BF3C-E4340AA117C3}" srcOrd="4" destOrd="0" presId="urn:microsoft.com/office/officeart/2005/8/layout/matrix1"/>
    <dgm:cxn modelId="{4DD14464-A7FB-4078-8130-E661A1298947}" type="presParOf" srcId="{33A5AD3E-C353-49CA-91CE-861247270ABF}" destId="{3646FB86-D0C7-49B1-AC95-975B5DEC3017}" srcOrd="5" destOrd="0" presId="urn:microsoft.com/office/officeart/2005/8/layout/matrix1"/>
    <dgm:cxn modelId="{01B6C204-23C0-4E73-AA3C-B17CA0F4E4F8}" type="presParOf" srcId="{33A5AD3E-C353-49CA-91CE-861247270ABF}" destId="{2E6DC7B7-8988-4FA8-A914-1FAEA71489D2}" srcOrd="6" destOrd="0" presId="urn:microsoft.com/office/officeart/2005/8/layout/matrix1"/>
    <dgm:cxn modelId="{87F55DDE-09E3-4A2B-B797-3D4F268D5BAE}" type="presParOf" srcId="{33A5AD3E-C353-49CA-91CE-861247270ABF}" destId="{B18F5F78-2C5D-4D43-B7E6-DB7A57E92A5B}" srcOrd="7" destOrd="0" presId="urn:microsoft.com/office/officeart/2005/8/layout/matrix1"/>
    <dgm:cxn modelId="{250EC7F6-802D-45CA-A1B4-B7AD7D5DFA12}" type="presParOf" srcId="{E8DEF837-2979-4EAE-B867-2F28272C3E12}" destId="{AED0D2FF-0F6C-4DA3-998F-C65A4A12BBEB}" srcOrd="1" destOrd="0" presId="urn:microsoft.com/office/officeart/2005/8/layout/matrix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816BCB2-00E2-4C78-ACB8-E4DEEF0FDB9B}"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et-EE"/>
        </a:p>
      </dgm:t>
    </dgm:pt>
    <dgm:pt modelId="{C77417D1-2F56-401A-92DB-4359DD6687A8}">
      <dgm:prSet phldrT="[Tekst]" custT="1"/>
      <dgm:spPr/>
      <dgm:t>
        <a:bodyPr/>
        <a:lstStyle/>
        <a:p>
          <a:endParaRPr lang="en-US" sz="1100" b="1"/>
        </a:p>
        <a:p>
          <a:r>
            <a:rPr lang="et-EE" sz="1100" b="1"/>
            <a:t>Üldine</a:t>
          </a:r>
        </a:p>
        <a:p>
          <a:r>
            <a:rPr lang="et-EE" sz="1100"/>
            <a:t>- geograafiline asukoht on hea (Eesti keskel)</a:t>
          </a:r>
        </a:p>
        <a:p>
          <a:r>
            <a:rPr lang="et-EE" sz="1100"/>
            <a:t>- piirkondade koostöövõrgustike arendamine</a:t>
          </a:r>
        </a:p>
        <a:p>
          <a:endParaRPr lang="et-EE" sz="1100"/>
        </a:p>
      </dgm:t>
    </dgm:pt>
    <dgm:pt modelId="{69B5E32C-87D3-4F62-BBA7-14061C35F57D}" type="parTrans" cxnId="{793F6266-A054-4FC6-8585-9813573E6658}">
      <dgm:prSet/>
      <dgm:spPr/>
      <dgm:t>
        <a:bodyPr/>
        <a:lstStyle/>
        <a:p>
          <a:endParaRPr lang="et-EE" sz="1100"/>
        </a:p>
      </dgm:t>
    </dgm:pt>
    <dgm:pt modelId="{056F1D24-D0BF-49AA-9F0F-EF999E12C6EA}" type="sibTrans" cxnId="{793F6266-A054-4FC6-8585-9813573E6658}">
      <dgm:prSet/>
      <dgm:spPr/>
      <dgm:t>
        <a:bodyPr/>
        <a:lstStyle/>
        <a:p>
          <a:endParaRPr lang="et-EE" sz="1100"/>
        </a:p>
      </dgm:t>
    </dgm:pt>
    <dgm:pt modelId="{2650A0EA-BFDA-4C4A-B278-E1E2AE223093}">
      <dgm:prSet phldrT="[Tekst]" custT="1"/>
      <dgm:spPr/>
      <dgm:t>
        <a:bodyPr/>
        <a:lstStyle/>
        <a:p>
          <a:r>
            <a:rPr lang="et-EE" sz="1100" b="1"/>
            <a:t>Majandus/ettevõtlus</a:t>
          </a:r>
        </a:p>
        <a:p>
          <a:r>
            <a:rPr lang="et-EE" sz="1100"/>
            <a:t>- ettevõtluspindade rohkus</a:t>
          </a:r>
        </a:p>
        <a:p>
          <a:r>
            <a:rPr lang="et-EE" sz="1100"/>
            <a:t>- turismi arendamine</a:t>
          </a:r>
        </a:p>
        <a:p>
          <a:r>
            <a:rPr lang="et-EE" sz="1100"/>
            <a:t>- vaja ettevõtete koostöö arendamine (mess)</a:t>
          </a:r>
        </a:p>
        <a:p>
          <a:r>
            <a:rPr lang="et-EE" sz="1100"/>
            <a:t>- kohaliku ettevõtja toodangu tutvustamisvõimalus</a:t>
          </a:r>
        </a:p>
        <a:p>
          <a:endParaRPr lang="et-EE" sz="1100"/>
        </a:p>
        <a:p>
          <a:endParaRPr lang="et-EE" sz="1100"/>
        </a:p>
      </dgm:t>
    </dgm:pt>
    <dgm:pt modelId="{F8486BE7-FFEC-4E32-A9D2-3525FFD360D6}" type="parTrans" cxnId="{7E8D4845-3F73-40FA-A4B8-332799A8A6E6}">
      <dgm:prSet/>
      <dgm:spPr/>
      <dgm:t>
        <a:bodyPr/>
        <a:lstStyle/>
        <a:p>
          <a:endParaRPr lang="et-EE" sz="1100"/>
        </a:p>
      </dgm:t>
    </dgm:pt>
    <dgm:pt modelId="{BA481343-4733-42C0-9B92-BF0ABC6583D1}" type="sibTrans" cxnId="{7E8D4845-3F73-40FA-A4B8-332799A8A6E6}">
      <dgm:prSet/>
      <dgm:spPr/>
      <dgm:t>
        <a:bodyPr/>
        <a:lstStyle/>
        <a:p>
          <a:endParaRPr lang="et-EE" sz="1100"/>
        </a:p>
      </dgm:t>
    </dgm:pt>
    <dgm:pt modelId="{EB8F7754-F32C-43C5-8534-38C95CFC4905}">
      <dgm:prSet phldrT="[Tekst]" custT="1"/>
      <dgm:spPr/>
      <dgm:t>
        <a:bodyPr/>
        <a:lstStyle/>
        <a:p>
          <a:r>
            <a:rPr lang="et-EE" sz="1100" b="1"/>
            <a:t>Sotsiaalia/heaolu</a:t>
          </a:r>
        </a:p>
        <a:p>
          <a:r>
            <a:rPr lang="et-EE" sz="1100"/>
            <a:t>-suur hulk vabu elamispindasid</a:t>
          </a:r>
        </a:p>
        <a:p>
          <a:r>
            <a:rPr lang="et-EE" sz="1100"/>
            <a:t>- sotsiaalhoolekandeasutuste rohkus</a:t>
          </a:r>
        </a:p>
        <a:p>
          <a:r>
            <a:rPr lang="et-EE" sz="1100"/>
            <a:t>- sotsiaaltöö kvaliteedi ühtlustamine ja teenuste arendamine, müük</a:t>
          </a:r>
        </a:p>
        <a:p>
          <a:endParaRPr lang="et-EE" sz="1100">
            <a:solidFill>
              <a:sysClr val="windowText" lastClr="000000"/>
            </a:solidFill>
          </a:endParaRPr>
        </a:p>
        <a:p>
          <a:endParaRPr lang="et-EE" sz="1100"/>
        </a:p>
        <a:p>
          <a:endParaRPr lang="et-EE" sz="1100"/>
        </a:p>
      </dgm:t>
    </dgm:pt>
    <dgm:pt modelId="{6347BF17-8499-4A91-AB4A-B2AD6FB7DE87}" type="parTrans" cxnId="{18C01F9E-9BC1-47F1-A9A1-4DE48A6706C2}">
      <dgm:prSet/>
      <dgm:spPr/>
      <dgm:t>
        <a:bodyPr/>
        <a:lstStyle/>
        <a:p>
          <a:endParaRPr lang="et-EE" sz="1100"/>
        </a:p>
      </dgm:t>
    </dgm:pt>
    <dgm:pt modelId="{26ACE2F3-DEE7-41B1-9239-AE5501618721}" type="sibTrans" cxnId="{18C01F9E-9BC1-47F1-A9A1-4DE48A6706C2}">
      <dgm:prSet/>
      <dgm:spPr/>
      <dgm:t>
        <a:bodyPr/>
        <a:lstStyle/>
        <a:p>
          <a:endParaRPr lang="et-EE" sz="1100"/>
        </a:p>
      </dgm:t>
    </dgm:pt>
    <dgm:pt modelId="{3109960B-28E7-48AB-95B3-A03F6CFB4295}">
      <dgm:prSet phldrT="[Tekst]" custT="1"/>
      <dgm:spPr/>
      <dgm:t>
        <a:bodyPr/>
        <a:lstStyle/>
        <a:p>
          <a:endParaRPr lang="et-EE" sz="1100" b="1"/>
        </a:p>
        <a:p>
          <a:endParaRPr lang="et-EE" sz="1100" b="1"/>
        </a:p>
        <a:p>
          <a:endParaRPr lang="et-EE" sz="1100" b="1"/>
        </a:p>
        <a:p>
          <a:endParaRPr lang="et-EE" sz="1100" b="1"/>
        </a:p>
        <a:p>
          <a:r>
            <a:rPr lang="et-EE" sz="1100" b="1"/>
            <a:t>Füüsiline infra/maa </a:t>
          </a:r>
        </a:p>
        <a:p>
          <a:r>
            <a:rPr lang="et-EE" sz="1100"/>
            <a:t>- maad on palju, aga enamus eraomandis</a:t>
          </a:r>
        </a:p>
        <a:p>
          <a:r>
            <a:rPr lang="et-EE" sz="1100"/>
            <a:t>- loodusvarad </a:t>
          </a:r>
          <a:r>
            <a:rPr lang="et-EE" sz="1100">
              <a:solidFill>
                <a:sysClr val="windowText" lastClr="000000"/>
              </a:solidFill>
            </a:rPr>
            <a:t>(mets, </a:t>
          </a:r>
          <a:r>
            <a:rPr lang="et-EE" sz="1100"/>
            <a:t>tuul)</a:t>
          </a:r>
        </a:p>
        <a:p>
          <a:r>
            <a:rPr lang="et-EE" sz="1100"/>
            <a:t>- maavarad (dolomiit, turvas)</a:t>
          </a:r>
        </a:p>
        <a:p>
          <a:r>
            <a:rPr lang="et-EE" sz="1100"/>
            <a:t>- uute korterelamute ehitamine (Pärnu-Jaagupi)</a:t>
          </a:r>
        </a:p>
        <a:p>
          <a:r>
            <a:rPr lang="et-EE" sz="1100"/>
            <a:t>- </a:t>
          </a:r>
          <a:r>
            <a:rPr lang="et-EE" sz="1100">
              <a:solidFill>
                <a:sysClr val="windowText" lastClr="000000"/>
              </a:solidFill>
            </a:rPr>
            <a:t>aktiivne projektitöö, lisavahendite toomine valda</a:t>
          </a:r>
        </a:p>
        <a:p>
          <a:endParaRPr lang="et-EE" sz="1100">
            <a:solidFill>
              <a:sysClr val="windowText" lastClr="000000"/>
            </a:solidFill>
          </a:endParaRPr>
        </a:p>
        <a:p>
          <a:endParaRPr lang="et-EE" sz="1100"/>
        </a:p>
        <a:p>
          <a:endParaRPr lang="et-EE" sz="1100"/>
        </a:p>
        <a:p>
          <a:endParaRPr lang="et-EE" sz="1100"/>
        </a:p>
        <a:p>
          <a:endParaRPr lang="et-EE" sz="1100"/>
        </a:p>
        <a:p>
          <a:endParaRPr lang="et-EE" sz="1100"/>
        </a:p>
        <a:p>
          <a:endParaRPr lang="et-EE" sz="1100"/>
        </a:p>
      </dgm:t>
    </dgm:pt>
    <dgm:pt modelId="{C6AD461D-10E2-4AB4-9F20-CD5EC653E611}" type="parTrans" cxnId="{FAC7493A-BF94-45AA-B92E-81608FEE01C2}">
      <dgm:prSet/>
      <dgm:spPr/>
      <dgm:t>
        <a:bodyPr/>
        <a:lstStyle/>
        <a:p>
          <a:endParaRPr lang="et-EE" sz="1100"/>
        </a:p>
      </dgm:t>
    </dgm:pt>
    <dgm:pt modelId="{4729A8E2-E560-4AB1-9F64-3F8345D244BE}" type="sibTrans" cxnId="{FAC7493A-BF94-45AA-B92E-81608FEE01C2}">
      <dgm:prSet/>
      <dgm:spPr/>
      <dgm:t>
        <a:bodyPr/>
        <a:lstStyle/>
        <a:p>
          <a:endParaRPr lang="et-EE" sz="1100"/>
        </a:p>
      </dgm:t>
    </dgm:pt>
    <dgm:pt modelId="{1E244958-CD16-432D-A67A-F3FD7C067BD3}">
      <dgm:prSet phldrT="[Tekst]" custT="1"/>
      <dgm:spPr/>
      <dgm:t>
        <a:bodyPr/>
        <a:lstStyle/>
        <a:p>
          <a:endParaRPr lang="et-EE" sz="1100"/>
        </a:p>
        <a:p>
          <a:endParaRPr lang="et-EE" sz="1100"/>
        </a:p>
        <a:p>
          <a:endParaRPr lang="et-EE" sz="1100"/>
        </a:p>
        <a:p>
          <a:endParaRPr lang="et-EE" sz="1100"/>
        </a:p>
        <a:p>
          <a:r>
            <a:rPr lang="et-EE" sz="1100" b="1"/>
            <a:t>Haridus, kultuur, sport</a:t>
          </a:r>
        </a:p>
        <a:p>
          <a:r>
            <a:rPr lang="et-EE" sz="1100"/>
            <a:t>- pikaajalised kultuuri- ja haridustraditsioonid</a:t>
          </a:r>
        </a:p>
        <a:p>
          <a:r>
            <a:rPr lang="et-EE" sz="1100"/>
            <a:t>- pikaajalised sporditraditsioonid (spordiklubid)</a:t>
          </a:r>
        </a:p>
        <a:p>
          <a:r>
            <a:rPr lang="et-EE" sz="1100"/>
            <a:t>- tervisespordi rajatiste arendamine</a:t>
          </a:r>
        </a:p>
        <a:p>
          <a:r>
            <a:rPr lang="et-EE" sz="1100"/>
            <a:t>- vallas ühisürituste korraldamine (sport, kultuur, haridus)</a:t>
          </a:r>
        </a:p>
        <a:p>
          <a:r>
            <a:rPr lang="et-EE" sz="1100"/>
            <a:t>- koolide koostöö</a:t>
          </a:r>
        </a:p>
        <a:p>
          <a:r>
            <a:rPr lang="et-EE" sz="1100"/>
            <a:t>- kultuuri-, haridus- ja spordiasutuste kaasajastamine</a:t>
          </a:r>
        </a:p>
        <a:p>
          <a:r>
            <a:rPr lang="et-EE" sz="1100"/>
            <a:t>- spetsialistide liikumine KOVi siseselt</a:t>
          </a:r>
        </a:p>
        <a:p>
          <a:r>
            <a:rPr lang="et-EE" sz="1100">
              <a:solidFill>
                <a:sysClr val="windowText" lastClr="000000"/>
              </a:solidFill>
            </a:rPr>
            <a:t>- külaliikumise/seltsitegevuse soodustamine/toetamine</a:t>
          </a:r>
          <a:endParaRPr lang="et-EE" sz="1100"/>
        </a:p>
        <a:p>
          <a:endParaRPr lang="et-EE" sz="1100"/>
        </a:p>
        <a:p>
          <a:endParaRPr lang="et-EE" sz="1100"/>
        </a:p>
        <a:p>
          <a:endParaRPr lang="et-EE" sz="1100"/>
        </a:p>
        <a:p>
          <a:endParaRPr lang="et-EE" sz="1100"/>
        </a:p>
        <a:p>
          <a:endParaRPr lang="et-EE" sz="1100"/>
        </a:p>
        <a:p>
          <a:endParaRPr lang="et-EE" sz="1100"/>
        </a:p>
      </dgm:t>
    </dgm:pt>
    <dgm:pt modelId="{090C1F82-716A-46AA-8133-B46C4EDA4F08}" type="parTrans" cxnId="{5FBBE764-5A3E-43CB-8F3A-1A4A9FF1215A}">
      <dgm:prSet/>
      <dgm:spPr/>
      <dgm:t>
        <a:bodyPr/>
        <a:lstStyle/>
        <a:p>
          <a:endParaRPr lang="et-EE" sz="1100"/>
        </a:p>
      </dgm:t>
    </dgm:pt>
    <dgm:pt modelId="{6F9289E5-BBF2-4C35-B383-005D2B48985B}" type="sibTrans" cxnId="{5FBBE764-5A3E-43CB-8F3A-1A4A9FF1215A}">
      <dgm:prSet/>
      <dgm:spPr/>
      <dgm:t>
        <a:bodyPr/>
        <a:lstStyle/>
        <a:p>
          <a:endParaRPr lang="et-EE" sz="1100"/>
        </a:p>
      </dgm:t>
    </dgm:pt>
    <dgm:pt modelId="{E8DEF837-2979-4EAE-B867-2F28272C3E12}" type="pres">
      <dgm:prSet presAssocID="{E816BCB2-00E2-4C78-ACB8-E4DEEF0FDB9B}" presName="diagram" presStyleCnt="0">
        <dgm:presLayoutVars>
          <dgm:chMax val="1"/>
          <dgm:dir/>
          <dgm:animLvl val="ctr"/>
          <dgm:resizeHandles val="exact"/>
        </dgm:presLayoutVars>
      </dgm:prSet>
      <dgm:spPr/>
    </dgm:pt>
    <dgm:pt modelId="{33A5AD3E-C353-49CA-91CE-861247270ABF}" type="pres">
      <dgm:prSet presAssocID="{E816BCB2-00E2-4C78-ACB8-E4DEEF0FDB9B}" presName="matrix" presStyleCnt="0"/>
      <dgm:spPr/>
    </dgm:pt>
    <dgm:pt modelId="{D5C38402-C90C-4C55-948F-B69A0A3A46A4}" type="pres">
      <dgm:prSet presAssocID="{E816BCB2-00E2-4C78-ACB8-E4DEEF0FDB9B}" presName="tile1" presStyleLbl="node1" presStyleIdx="0" presStyleCnt="4"/>
      <dgm:spPr/>
    </dgm:pt>
    <dgm:pt modelId="{F92194E1-1316-4FE9-BF43-E31D2B89067B}" type="pres">
      <dgm:prSet presAssocID="{E816BCB2-00E2-4C78-ACB8-E4DEEF0FDB9B}" presName="tile1text" presStyleLbl="node1" presStyleIdx="0" presStyleCnt="4">
        <dgm:presLayoutVars>
          <dgm:chMax val="0"/>
          <dgm:chPref val="0"/>
          <dgm:bulletEnabled val="1"/>
        </dgm:presLayoutVars>
      </dgm:prSet>
      <dgm:spPr/>
    </dgm:pt>
    <dgm:pt modelId="{7D1C3489-8A21-4049-BFB4-9F32624FDF1C}" type="pres">
      <dgm:prSet presAssocID="{E816BCB2-00E2-4C78-ACB8-E4DEEF0FDB9B}" presName="tile2" presStyleLbl="node1" presStyleIdx="1" presStyleCnt="4"/>
      <dgm:spPr/>
    </dgm:pt>
    <dgm:pt modelId="{019A94AE-AB3C-471A-85B3-9DD5B20E9AEA}" type="pres">
      <dgm:prSet presAssocID="{E816BCB2-00E2-4C78-ACB8-E4DEEF0FDB9B}" presName="tile2text" presStyleLbl="node1" presStyleIdx="1" presStyleCnt="4">
        <dgm:presLayoutVars>
          <dgm:chMax val="0"/>
          <dgm:chPref val="0"/>
          <dgm:bulletEnabled val="1"/>
        </dgm:presLayoutVars>
      </dgm:prSet>
      <dgm:spPr/>
    </dgm:pt>
    <dgm:pt modelId="{221302D9-1CE7-4C6B-BF3C-E4340AA117C3}" type="pres">
      <dgm:prSet presAssocID="{E816BCB2-00E2-4C78-ACB8-E4DEEF0FDB9B}" presName="tile3" presStyleLbl="node1" presStyleIdx="2" presStyleCnt="4"/>
      <dgm:spPr/>
    </dgm:pt>
    <dgm:pt modelId="{3646FB86-D0C7-49B1-AC95-975B5DEC3017}" type="pres">
      <dgm:prSet presAssocID="{E816BCB2-00E2-4C78-ACB8-E4DEEF0FDB9B}" presName="tile3text" presStyleLbl="node1" presStyleIdx="2" presStyleCnt="4">
        <dgm:presLayoutVars>
          <dgm:chMax val="0"/>
          <dgm:chPref val="0"/>
          <dgm:bulletEnabled val="1"/>
        </dgm:presLayoutVars>
      </dgm:prSet>
      <dgm:spPr/>
    </dgm:pt>
    <dgm:pt modelId="{2E6DC7B7-8988-4FA8-A914-1FAEA71489D2}" type="pres">
      <dgm:prSet presAssocID="{E816BCB2-00E2-4C78-ACB8-E4DEEF0FDB9B}" presName="tile4" presStyleLbl="node1" presStyleIdx="3" presStyleCnt="4"/>
      <dgm:spPr/>
    </dgm:pt>
    <dgm:pt modelId="{B18F5F78-2C5D-4D43-B7E6-DB7A57E92A5B}" type="pres">
      <dgm:prSet presAssocID="{E816BCB2-00E2-4C78-ACB8-E4DEEF0FDB9B}" presName="tile4text" presStyleLbl="node1" presStyleIdx="3" presStyleCnt="4">
        <dgm:presLayoutVars>
          <dgm:chMax val="0"/>
          <dgm:chPref val="0"/>
          <dgm:bulletEnabled val="1"/>
        </dgm:presLayoutVars>
      </dgm:prSet>
      <dgm:spPr/>
    </dgm:pt>
    <dgm:pt modelId="{AED0D2FF-0F6C-4DA3-998F-C65A4A12BBEB}" type="pres">
      <dgm:prSet presAssocID="{E816BCB2-00E2-4C78-ACB8-E4DEEF0FDB9B}" presName="centerTile" presStyleLbl="fgShp" presStyleIdx="0" presStyleCnt="1" custScaleX="93015" custScaleY="87170" custLinFactNeighborY="771">
        <dgm:presLayoutVars>
          <dgm:chMax val="0"/>
          <dgm:chPref val="0"/>
        </dgm:presLayoutVars>
      </dgm:prSet>
      <dgm:spPr/>
    </dgm:pt>
  </dgm:ptLst>
  <dgm:cxnLst>
    <dgm:cxn modelId="{CAB8A800-FA3E-4271-A76D-ADEF2FA16FE6}" type="presOf" srcId="{1E244958-CD16-432D-A67A-F3FD7C067BD3}" destId="{B18F5F78-2C5D-4D43-B7E6-DB7A57E92A5B}" srcOrd="1" destOrd="0" presId="urn:microsoft.com/office/officeart/2005/8/layout/matrix1"/>
    <dgm:cxn modelId="{A541F61C-707F-4349-8994-0D4D8A805934}" type="presOf" srcId="{1E244958-CD16-432D-A67A-F3FD7C067BD3}" destId="{2E6DC7B7-8988-4FA8-A914-1FAEA71489D2}" srcOrd="0" destOrd="0" presId="urn:microsoft.com/office/officeart/2005/8/layout/matrix1"/>
    <dgm:cxn modelId="{9CA9BA1E-92B0-4678-895E-538996856925}" type="presOf" srcId="{3109960B-28E7-48AB-95B3-A03F6CFB4295}" destId="{3646FB86-D0C7-49B1-AC95-975B5DEC3017}" srcOrd="1" destOrd="0" presId="urn:microsoft.com/office/officeart/2005/8/layout/matrix1"/>
    <dgm:cxn modelId="{6CDCF421-DFBA-45DE-B9DF-A5E14002844F}" type="presOf" srcId="{2650A0EA-BFDA-4C4A-B278-E1E2AE223093}" destId="{D5C38402-C90C-4C55-948F-B69A0A3A46A4}" srcOrd="0" destOrd="0" presId="urn:microsoft.com/office/officeart/2005/8/layout/matrix1"/>
    <dgm:cxn modelId="{865B4831-1EB8-461B-872E-4E7C07622B74}" type="presOf" srcId="{C77417D1-2F56-401A-92DB-4359DD6687A8}" destId="{AED0D2FF-0F6C-4DA3-998F-C65A4A12BBEB}" srcOrd="0" destOrd="0" presId="urn:microsoft.com/office/officeart/2005/8/layout/matrix1"/>
    <dgm:cxn modelId="{FAC7493A-BF94-45AA-B92E-81608FEE01C2}" srcId="{C77417D1-2F56-401A-92DB-4359DD6687A8}" destId="{3109960B-28E7-48AB-95B3-A03F6CFB4295}" srcOrd="2" destOrd="0" parTransId="{C6AD461D-10E2-4AB4-9F20-CD5EC653E611}" sibTransId="{4729A8E2-E560-4AB1-9F64-3F8345D244BE}"/>
    <dgm:cxn modelId="{F438BB43-622A-48E1-A1AA-78D83BEC5197}" type="presOf" srcId="{3109960B-28E7-48AB-95B3-A03F6CFB4295}" destId="{221302D9-1CE7-4C6B-BF3C-E4340AA117C3}" srcOrd="0" destOrd="0" presId="urn:microsoft.com/office/officeart/2005/8/layout/matrix1"/>
    <dgm:cxn modelId="{5FBBE764-5A3E-43CB-8F3A-1A4A9FF1215A}" srcId="{C77417D1-2F56-401A-92DB-4359DD6687A8}" destId="{1E244958-CD16-432D-A67A-F3FD7C067BD3}" srcOrd="3" destOrd="0" parTransId="{090C1F82-716A-46AA-8133-B46C4EDA4F08}" sibTransId="{6F9289E5-BBF2-4C35-B383-005D2B48985B}"/>
    <dgm:cxn modelId="{7E8D4845-3F73-40FA-A4B8-332799A8A6E6}" srcId="{C77417D1-2F56-401A-92DB-4359DD6687A8}" destId="{2650A0EA-BFDA-4C4A-B278-E1E2AE223093}" srcOrd="0" destOrd="0" parTransId="{F8486BE7-FFEC-4E32-A9D2-3525FFD360D6}" sibTransId="{BA481343-4733-42C0-9B92-BF0ABC6583D1}"/>
    <dgm:cxn modelId="{793F6266-A054-4FC6-8585-9813573E6658}" srcId="{E816BCB2-00E2-4C78-ACB8-E4DEEF0FDB9B}" destId="{C77417D1-2F56-401A-92DB-4359DD6687A8}" srcOrd="0" destOrd="0" parTransId="{69B5E32C-87D3-4F62-BBA7-14061C35F57D}" sibTransId="{056F1D24-D0BF-49AA-9F0F-EF999E12C6EA}"/>
    <dgm:cxn modelId="{FE913557-BE39-4FCF-86A0-8CF44D815529}" type="presOf" srcId="{EB8F7754-F32C-43C5-8534-38C95CFC4905}" destId="{019A94AE-AB3C-471A-85B3-9DD5B20E9AEA}" srcOrd="1" destOrd="0" presId="urn:microsoft.com/office/officeart/2005/8/layout/matrix1"/>
    <dgm:cxn modelId="{18C01F9E-9BC1-47F1-A9A1-4DE48A6706C2}" srcId="{C77417D1-2F56-401A-92DB-4359DD6687A8}" destId="{EB8F7754-F32C-43C5-8534-38C95CFC4905}" srcOrd="1" destOrd="0" parTransId="{6347BF17-8499-4A91-AB4A-B2AD6FB7DE87}" sibTransId="{26ACE2F3-DEE7-41B1-9239-AE5501618721}"/>
    <dgm:cxn modelId="{8413A7DC-0512-4A0E-B9FE-E4D1463A0252}" type="presOf" srcId="{2650A0EA-BFDA-4C4A-B278-E1E2AE223093}" destId="{F92194E1-1316-4FE9-BF43-E31D2B89067B}" srcOrd="1" destOrd="0" presId="urn:microsoft.com/office/officeart/2005/8/layout/matrix1"/>
    <dgm:cxn modelId="{65C876EF-3CDE-4F06-B6B7-AC1E5E37B558}" type="presOf" srcId="{E816BCB2-00E2-4C78-ACB8-E4DEEF0FDB9B}" destId="{E8DEF837-2979-4EAE-B867-2F28272C3E12}" srcOrd="0" destOrd="0" presId="urn:microsoft.com/office/officeart/2005/8/layout/matrix1"/>
    <dgm:cxn modelId="{2DB231FD-C4AF-4842-BD52-06A836EC5BE0}" type="presOf" srcId="{EB8F7754-F32C-43C5-8534-38C95CFC4905}" destId="{7D1C3489-8A21-4049-BFB4-9F32624FDF1C}" srcOrd="0" destOrd="0" presId="urn:microsoft.com/office/officeart/2005/8/layout/matrix1"/>
    <dgm:cxn modelId="{859A6E99-E3F9-4AD6-B88C-C4114399E88E}" type="presParOf" srcId="{E8DEF837-2979-4EAE-B867-2F28272C3E12}" destId="{33A5AD3E-C353-49CA-91CE-861247270ABF}" srcOrd="0" destOrd="0" presId="urn:microsoft.com/office/officeart/2005/8/layout/matrix1"/>
    <dgm:cxn modelId="{E6804158-7DEB-4753-BD44-CA46B9A35DBC}" type="presParOf" srcId="{33A5AD3E-C353-49CA-91CE-861247270ABF}" destId="{D5C38402-C90C-4C55-948F-B69A0A3A46A4}" srcOrd="0" destOrd="0" presId="urn:microsoft.com/office/officeart/2005/8/layout/matrix1"/>
    <dgm:cxn modelId="{4178CF80-B421-4D85-963C-E4495BC6E826}" type="presParOf" srcId="{33A5AD3E-C353-49CA-91CE-861247270ABF}" destId="{F92194E1-1316-4FE9-BF43-E31D2B89067B}" srcOrd="1" destOrd="0" presId="urn:microsoft.com/office/officeart/2005/8/layout/matrix1"/>
    <dgm:cxn modelId="{7F86E5F7-64C0-4B64-AED3-1412FE11F6B1}" type="presParOf" srcId="{33A5AD3E-C353-49CA-91CE-861247270ABF}" destId="{7D1C3489-8A21-4049-BFB4-9F32624FDF1C}" srcOrd="2" destOrd="0" presId="urn:microsoft.com/office/officeart/2005/8/layout/matrix1"/>
    <dgm:cxn modelId="{BEA8BCDA-886F-4F2D-904C-7E564382B73F}" type="presParOf" srcId="{33A5AD3E-C353-49CA-91CE-861247270ABF}" destId="{019A94AE-AB3C-471A-85B3-9DD5B20E9AEA}" srcOrd="3" destOrd="0" presId="urn:microsoft.com/office/officeart/2005/8/layout/matrix1"/>
    <dgm:cxn modelId="{AAF910FE-F61C-4CD3-A227-63CD272AD44E}" type="presParOf" srcId="{33A5AD3E-C353-49CA-91CE-861247270ABF}" destId="{221302D9-1CE7-4C6B-BF3C-E4340AA117C3}" srcOrd="4" destOrd="0" presId="urn:microsoft.com/office/officeart/2005/8/layout/matrix1"/>
    <dgm:cxn modelId="{C3F1F59A-61AF-407A-B87A-AFDA33F6ADF4}" type="presParOf" srcId="{33A5AD3E-C353-49CA-91CE-861247270ABF}" destId="{3646FB86-D0C7-49B1-AC95-975B5DEC3017}" srcOrd="5" destOrd="0" presId="urn:microsoft.com/office/officeart/2005/8/layout/matrix1"/>
    <dgm:cxn modelId="{7FDD8DB5-A536-4811-88AE-AD23F5EBD060}" type="presParOf" srcId="{33A5AD3E-C353-49CA-91CE-861247270ABF}" destId="{2E6DC7B7-8988-4FA8-A914-1FAEA71489D2}" srcOrd="6" destOrd="0" presId="urn:microsoft.com/office/officeart/2005/8/layout/matrix1"/>
    <dgm:cxn modelId="{0162293E-306B-4213-A8A8-BDEB5776C30B}" type="presParOf" srcId="{33A5AD3E-C353-49CA-91CE-861247270ABF}" destId="{B18F5F78-2C5D-4D43-B7E6-DB7A57E92A5B}" srcOrd="7" destOrd="0" presId="urn:microsoft.com/office/officeart/2005/8/layout/matrix1"/>
    <dgm:cxn modelId="{F20CDB78-9127-42C7-9A43-024C46ED7189}" type="presParOf" srcId="{E8DEF837-2979-4EAE-B867-2F28272C3E12}" destId="{AED0D2FF-0F6C-4DA3-998F-C65A4A12BBEB}" srcOrd="1" destOrd="0" presId="urn:microsoft.com/office/officeart/2005/8/layout/matrix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D7E1B09-CC8B-4770-919E-C36B025A171A}"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t-EE"/>
        </a:p>
      </dgm:t>
    </dgm:pt>
    <dgm:pt modelId="{2DFA9556-4579-4938-BBFC-B60B6B8EA01B}">
      <dgm:prSet phldrT="[Text]" custT="1"/>
      <dgm:spPr/>
      <dgm:t>
        <a:bodyPr/>
        <a:lstStyle/>
        <a:p>
          <a:r>
            <a:rPr lang="et-EE" sz="1050"/>
            <a:t>Optimaalne ja kvaliteetne juhtimine </a:t>
          </a:r>
        </a:p>
      </dgm:t>
    </dgm:pt>
    <dgm:pt modelId="{286DA250-612C-4A13-BC69-EE83A0E258F9}" type="parTrans" cxnId="{5054AB1D-1CCB-4206-A3FC-6FB1D7CF5717}">
      <dgm:prSet/>
      <dgm:spPr/>
      <dgm:t>
        <a:bodyPr/>
        <a:lstStyle/>
        <a:p>
          <a:endParaRPr lang="et-EE" sz="1050"/>
        </a:p>
      </dgm:t>
    </dgm:pt>
    <dgm:pt modelId="{52B95826-7639-47A8-ADBC-EF0EAB359ECA}" type="sibTrans" cxnId="{5054AB1D-1CCB-4206-A3FC-6FB1D7CF5717}">
      <dgm:prSet/>
      <dgm:spPr/>
      <dgm:t>
        <a:bodyPr/>
        <a:lstStyle/>
        <a:p>
          <a:endParaRPr lang="et-EE" sz="1050"/>
        </a:p>
      </dgm:t>
    </dgm:pt>
    <dgm:pt modelId="{248F7AEA-EC47-40A5-B694-CA76B7403598}">
      <dgm:prSet phldrT="[Text]" custT="1"/>
      <dgm:spPr/>
      <dgm:t>
        <a:bodyPr/>
        <a:lstStyle/>
        <a:p>
          <a:r>
            <a:rPr lang="et-EE" sz="1050"/>
            <a:t>Majandus/ettevõtlus: </a:t>
          </a:r>
        </a:p>
        <a:p>
          <a:r>
            <a:rPr lang="et-EE" sz="1050"/>
            <a:t>Ettevõtlikkust soodustav keskkond</a:t>
          </a:r>
        </a:p>
      </dgm:t>
    </dgm:pt>
    <dgm:pt modelId="{335CF724-0F8C-4A19-8EF6-CD7B68008F03}" type="parTrans" cxnId="{CFB496E8-3F30-4C59-8F79-66C42E925E0A}">
      <dgm:prSet/>
      <dgm:spPr/>
      <dgm:t>
        <a:bodyPr/>
        <a:lstStyle/>
        <a:p>
          <a:endParaRPr lang="et-EE" sz="1050"/>
        </a:p>
      </dgm:t>
    </dgm:pt>
    <dgm:pt modelId="{18938FDC-FBA6-4775-A38D-F1B663532426}" type="sibTrans" cxnId="{CFB496E8-3F30-4C59-8F79-66C42E925E0A}">
      <dgm:prSet/>
      <dgm:spPr/>
      <dgm:t>
        <a:bodyPr/>
        <a:lstStyle/>
        <a:p>
          <a:endParaRPr lang="et-EE" sz="1050"/>
        </a:p>
      </dgm:t>
    </dgm:pt>
    <dgm:pt modelId="{71D5637C-5CA3-4A9B-AF5B-194D175B8445}">
      <dgm:prSet phldrT="[Text]" custT="1"/>
      <dgm:spPr/>
      <dgm:t>
        <a:bodyPr/>
        <a:lstStyle/>
        <a:p>
          <a:r>
            <a:rPr lang="et-EE" sz="1050"/>
            <a:t>Sotsiaal/heaolu:</a:t>
          </a:r>
        </a:p>
        <a:p>
          <a:r>
            <a:rPr lang="et-EE" sz="1050"/>
            <a:t>Kvaliteetne ja optimaalne sotsiaal- ja tervishoiuteenuste võrgustik </a:t>
          </a:r>
        </a:p>
      </dgm:t>
    </dgm:pt>
    <dgm:pt modelId="{5855D546-7EFA-4E01-BE64-81C4F3624A16}" type="parTrans" cxnId="{858AA325-039F-45A0-B779-AC9EF4EA84C7}">
      <dgm:prSet/>
      <dgm:spPr/>
      <dgm:t>
        <a:bodyPr/>
        <a:lstStyle/>
        <a:p>
          <a:endParaRPr lang="et-EE" sz="1050"/>
        </a:p>
      </dgm:t>
    </dgm:pt>
    <dgm:pt modelId="{DA67CD7D-697D-45F2-B00F-DC3773906C6F}" type="sibTrans" cxnId="{858AA325-039F-45A0-B779-AC9EF4EA84C7}">
      <dgm:prSet/>
      <dgm:spPr/>
      <dgm:t>
        <a:bodyPr/>
        <a:lstStyle/>
        <a:p>
          <a:endParaRPr lang="et-EE" sz="1050"/>
        </a:p>
      </dgm:t>
    </dgm:pt>
    <dgm:pt modelId="{A4D83A04-3643-4565-867C-FF34451701D0}">
      <dgm:prSet phldrT="[Text]" custT="1"/>
      <dgm:spPr/>
      <dgm:t>
        <a:bodyPr/>
        <a:lstStyle/>
        <a:p>
          <a:r>
            <a:rPr lang="et-EE" sz="1050"/>
            <a:t>Füüsiline infrastruktuur/ruumiline planeerimine:</a:t>
          </a:r>
        </a:p>
        <a:p>
          <a:r>
            <a:rPr lang="et-EE" sz="1050"/>
            <a:t>Elukeskkonna säilitamine ja parendamine</a:t>
          </a:r>
        </a:p>
      </dgm:t>
    </dgm:pt>
    <dgm:pt modelId="{D31BABCB-53A5-404D-BA49-08A6A77ED3FB}" type="parTrans" cxnId="{F658CF58-9CA7-4A25-8435-A8F9EB3DD932}">
      <dgm:prSet/>
      <dgm:spPr/>
      <dgm:t>
        <a:bodyPr/>
        <a:lstStyle/>
        <a:p>
          <a:endParaRPr lang="et-EE" sz="1050"/>
        </a:p>
      </dgm:t>
    </dgm:pt>
    <dgm:pt modelId="{90EE565D-DD92-4661-B90E-88A06D88E3AC}" type="sibTrans" cxnId="{F658CF58-9CA7-4A25-8435-A8F9EB3DD932}">
      <dgm:prSet/>
      <dgm:spPr/>
      <dgm:t>
        <a:bodyPr/>
        <a:lstStyle/>
        <a:p>
          <a:endParaRPr lang="et-EE" sz="1050"/>
        </a:p>
      </dgm:t>
    </dgm:pt>
    <dgm:pt modelId="{EACE74D9-A36F-410D-BE89-99D109FDEB26}">
      <dgm:prSet custT="1"/>
      <dgm:spPr/>
      <dgm:t>
        <a:bodyPr/>
        <a:lstStyle/>
        <a:p>
          <a:r>
            <a:rPr lang="et-EE" sz="1050"/>
            <a:t>Haridus/kultuur:</a:t>
          </a:r>
        </a:p>
        <a:p>
          <a:r>
            <a:rPr lang="et-EE" sz="1050"/>
            <a:t>Kvaliteetne, kaasaegne ning optimeeritud haridus- ja kultuuriasutuste koostöövõrgustik</a:t>
          </a:r>
        </a:p>
        <a:p>
          <a:endParaRPr lang="et-EE" sz="1050"/>
        </a:p>
      </dgm:t>
    </dgm:pt>
    <dgm:pt modelId="{7D1417D9-28ED-4296-880E-0CAC740996E2}" type="parTrans" cxnId="{3911C2CC-B425-4E28-9788-F1174D846393}">
      <dgm:prSet/>
      <dgm:spPr/>
      <dgm:t>
        <a:bodyPr/>
        <a:lstStyle/>
        <a:p>
          <a:endParaRPr lang="et-EE" sz="1050"/>
        </a:p>
      </dgm:t>
    </dgm:pt>
    <dgm:pt modelId="{75CB6E8F-4D85-45DB-8621-9A16E5AC936B}" type="sibTrans" cxnId="{3911C2CC-B425-4E28-9788-F1174D846393}">
      <dgm:prSet/>
      <dgm:spPr/>
      <dgm:t>
        <a:bodyPr/>
        <a:lstStyle/>
        <a:p>
          <a:endParaRPr lang="et-EE" sz="1050"/>
        </a:p>
      </dgm:t>
    </dgm:pt>
    <dgm:pt modelId="{ACF24373-CF06-42B5-9218-A4BE1C538760}" type="pres">
      <dgm:prSet presAssocID="{3D7E1B09-CC8B-4770-919E-C36B025A171A}" presName="diagram" presStyleCnt="0">
        <dgm:presLayoutVars>
          <dgm:chMax val="1"/>
          <dgm:dir/>
          <dgm:animLvl val="ctr"/>
          <dgm:resizeHandles val="exact"/>
        </dgm:presLayoutVars>
      </dgm:prSet>
      <dgm:spPr/>
    </dgm:pt>
    <dgm:pt modelId="{0C5AE4B6-D9C7-4BC0-AB29-0587B716CE90}" type="pres">
      <dgm:prSet presAssocID="{3D7E1B09-CC8B-4770-919E-C36B025A171A}" presName="matrix" presStyleCnt="0"/>
      <dgm:spPr/>
    </dgm:pt>
    <dgm:pt modelId="{2A79FE29-99B4-46A3-8CEA-5A8EE6EE8638}" type="pres">
      <dgm:prSet presAssocID="{3D7E1B09-CC8B-4770-919E-C36B025A171A}" presName="tile1" presStyleLbl="node1" presStyleIdx="0" presStyleCnt="4"/>
      <dgm:spPr/>
    </dgm:pt>
    <dgm:pt modelId="{40D4583E-BA80-4A75-8104-0BAFDA651EBB}" type="pres">
      <dgm:prSet presAssocID="{3D7E1B09-CC8B-4770-919E-C36B025A171A}" presName="tile1text" presStyleLbl="node1" presStyleIdx="0" presStyleCnt="4">
        <dgm:presLayoutVars>
          <dgm:chMax val="0"/>
          <dgm:chPref val="0"/>
          <dgm:bulletEnabled val="1"/>
        </dgm:presLayoutVars>
      </dgm:prSet>
      <dgm:spPr/>
    </dgm:pt>
    <dgm:pt modelId="{482FAFFD-2395-4515-A255-850DDEAFDF00}" type="pres">
      <dgm:prSet presAssocID="{3D7E1B09-CC8B-4770-919E-C36B025A171A}" presName="tile2" presStyleLbl="node1" presStyleIdx="1" presStyleCnt="4"/>
      <dgm:spPr/>
    </dgm:pt>
    <dgm:pt modelId="{1909C161-88EA-4902-8D46-B688A635093F}" type="pres">
      <dgm:prSet presAssocID="{3D7E1B09-CC8B-4770-919E-C36B025A171A}" presName="tile2text" presStyleLbl="node1" presStyleIdx="1" presStyleCnt="4">
        <dgm:presLayoutVars>
          <dgm:chMax val="0"/>
          <dgm:chPref val="0"/>
          <dgm:bulletEnabled val="1"/>
        </dgm:presLayoutVars>
      </dgm:prSet>
      <dgm:spPr/>
    </dgm:pt>
    <dgm:pt modelId="{0A9AFDFB-DBB6-4EF2-ADB0-220B28234923}" type="pres">
      <dgm:prSet presAssocID="{3D7E1B09-CC8B-4770-919E-C36B025A171A}" presName="tile3" presStyleLbl="node1" presStyleIdx="2" presStyleCnt="4"/>
      <dgm:spPr/>
    </dgm:pt>
    <dgm:pt modelId="{BCD91AA6-E515-44E3-A88A-68DCA5ADFA01}" type="pres">
      <dgm:prSet presAssocID="{3D7E1B09-CC8B-4770-919E-C36B025A171A}" presName="tile3text" presStyleLbl="node1" presStyleIdx="2" presStyleCnt="4">
        <dgm:presLayoutVars>
          <dgm:chMax val="0"/>
          <dgm:chPref val="0"/>
          <dgm:bulletEnabled val="1"/>
        </dgm:presLayoutVars>
      </dgm:prSet>
      <dgm:spPr/>
    </dgm:pt>
    <dgm:pt modelId="{E49FA03D-4093-4E5B-B8FE-0C37F52CD73F}" type="pres">
      <dgm:prSet presAssocID="{3D7E1B09-CC8B-4770-919E-C36B025A171A}" presName="tile4" presStyleLbl="node1" presStyleIdx="3" presStyleCnt="4"/>
      <dgm:spPr/>
    </dgm:pt>
    <dgm:pt modelId="{1B6ADA9F-D962-4660-885C-5D1F24E17079}" type="pres">
      <dgm:prSet presAssocID="{3D7E1B09-CC8B-4770-919E-C36B025A171A}" presName="tile4text" presStyleLbl="node1" presStyleIdx="3" presStyleCnt="4">
        <dgm:presLayoutVars>
          <dgm:chMax val="0"/>
          <dgm:chPref val="0"/>
          <dgm:bulletEnabled val="1"/>
        </dgm:presLayoutVars>
      </dgm:prSet>
      <dgm:spPr/>
    </dgm:pt>
    <dgm:pt modelId="{9DB63772-58CC-4929-A4DC-70889100FCE2}" type="pres">
      <dgm:prSet presAssocID="{3D7E1B09-CC8B-4770-919E-C36B025A171A}" presName="centerTile" presStyleLbl="fgShp" presStyleIdx="0" presStyleCnt="1">
        <dgm:presLayoutVars>
          <dgm:chMax val="0"/>
          <dgm:chPref val="0"/>
        </dgm:presLayoutVars>
      </dgm:prSet>
      <dgm:spPr/>
    </dgm:pt>
  </dgm:ptLst>
  <dgm:cxnLst>
    <dgm:cxn modelId="{DA45170B-F34B-42EF-963F-113519B92D80}" type="presOf" srcId="{A4D83A04-3643-4565-867C-FF34451701D0}" destId="{0A9AFDFB-DBB6-4EF2-ADB0-220B28234923}" srcOrd="0" destOrd="0" presId="urn:microsoft.com/office/officeart/2005/8/layout/matrix1"/>
    <dgm:cxn modelId="{5054AB1D-1CCB-4206-A3FC-6FB1D7CF5717}" srcId="{3D7E1B09-CC8B-4770-919E-C36B025A171A}" destId="{2DFA9556-4579-4938-BBFC-B60B6B8EA01B}" srcOrd="0" destOrd="0" parTransId="{286DA250-612C-4A13-BC69-EE83A0E258F9}" sibTransId="{52B95826-7639-47A8-ADBC-EF0EAB359ECA}"/>
    <dgm:cxn modelId="{858AA325-039F-45A0-B779-AC9EF4EA84C7}" srcId="{2DFA9556-4579-4938-BBFC-B60B6B8EA01B}" destId="{71D5637C-5CA3-4A9B-AF5B-194D175B8445}" srcOrd="1" destOrd="0" parTransId="{5855D546-7EFA-4E01-BE64-81C4F3624A16}" sibTransId="{DA67CD7D-697D-45F2-B00F-DC3773906C6F}"/>
    <dgm:cxn modelId="{1A8F262C-C877-45D6-A655-4627EE37D8CB}" type="presOf" srcId="{71D5637C-5CA3-4A9B-AF5B-194D175B8445}" destId="{1909C161-88EA-4902-8D46-B688A635093F}" srcOrd="1" destOrd="0" presId="urn:microsoft.com/office/officeart/2005/8/layout/matrix1"/>
    <dgm:cxn modelId="{B8FDEF46-35FF-467D-AB42-D0D2B2C28A83}" type="presOf" srcId="{EACE74D9-A36F-410D-BE89-99D109FDEB26}" destId="{E49FA03D-4093-4E5B-B8FE-0C37F52CD73F}" srcOrd="0" destOrd="0" presId="urn:microsoft.com/office/officeart/2005/8/layout/matrix1"/>
    <dgm:cxn modelId="{FAD42447-59A7-4512-82FD-9BC38202A80A}" type="presOf" srcId="{2DFA9556-4579-4938-BBFC-B60B6B8EA01B}" destId="{9DB63772-58CC-4929-A4DC-70889100FCE2}" srcOrd="0" destOrd="0" presId="urn:microsoft.com/office/officeart/2005/8/layout/matrix1"/>
    <dgm:cxn modelId="{2DC28348-C2DE-47CA-9C99-996FF4F22BFB}" type="presOf" srcId="{3D7E1B09-CC8B-4770-919E-C36B025A171A}" destId="{ACF24373-CF06-42B5-9218-A4BE1C538760}" srcOrd="0" destOrd="0" presId="urn:microsoft.com/office/officeart/2005/8/layout/matrix1"/>
    <dgm:cxn modelId="{F658CF58-9CA7-4A25-8435-A8F9EB3DD932}" srcId="{2DFA9556-4579-4938-BBFC-B60B6B8EA01B}" destId="{A4D83A04-3643-4565-867C-FF34451701D0}" srcOrd="2" destOrd="0" parTransId="{D31BABCB-53A5-404D-BA49-08A6A77ED3FB}" sibTransId="{90EE565D-DD92-4661-B90E-88A06D88E3AC}"/>
    <dgm:cxn modelId="{B6AEBF8C-AE4A-42AC-9791-5D4E0FFC9E5D}" type="presOf" srcId="{71D5637C-5CA3-4A9B-AF5B-194D175B8445}" destId="{482FAFFD-2395-4515-A255-850DDEAFDF00}" srcOrd="0" destOrd="0" presId="urn:microsoft.com/office/officeart/2005/8/layout/matrix1"/>
    <dgm:cxn modelId="{1BBC65A0-ED45-4208-A105-EEF1E43AC75B}" type="presOf" srcId="{248F7AEA-EC47-40A5-B694-CA76B7403598}" destId="{2A79FE29-99B4-46A3-8CEA-5A8EE6EE8638}" srcOrd="0" destOrd="0" presId="urn:microsoft.com/office/officeart/2005/8/layout/matrix1"/>
    <dgm:cxn modelId="{017194A1-237E-440A-8E2B-C20F74E277A7}" type="presOf" srcId="{EACE74D9-A36F-410D-BE89-99D109FDEB26}" destId="{1B6ADA9F-D962-4660-885C-5D1F24E17079}" srcOrd="1" destOrd="0" presId="urn:microsoft.com/office/officeart/2005/8/layout/matrix1"/>
    <dgm:cxn modelId="{26C79FA5-06BE-4E40-A431-5F4A4BFDFEEA}" type="presOf" srcId="{A4D83A04-3643-4565-867C-FF34451701D0}" destId="{BCD91AA6-E515-44E3-A88A-68DCA5ADFA01}" srcOrd="1" destOrd="0" presId="urn:microsoft.com/office/officeart/2005/8/layout/matrix1"/>
    <dgm:cxn modelId="{3911C2CC-B425-4E28-9788-F1174D846393}" srcId="{2DFA9556-4579-4938-BBFC-B60B6B8EA01B}" destId="{EACE74D9-A36F-410D-BE89-99D109FDEB26}" srcOrd="3" destOrd="0" parTransId="{7D1417D9-28ED-4296-880E-0CAC740996E2}" sibTransId="{75CB6E8F-4D85-45DB-8621-9A16E5AC936B}"/>
    <dgm:cxn modelId="{93ADDEE3-65D2-4715-973E-6C19F762F4FE}" type="presOf" srcId="{248F7AEA-EC47-40A5-B694-CA76B7403598}" destId="{40D4583E-BA80-4A75-8104-0BAFDA651EBB}" srcOrd="1" destOrd="0" presId="urn:microsoft.com/office/officeart/2005/8/layout/matrix1"/>
    <dgm:cxn modelId="{CFB496E8-3F30-4C59-8F79-66C42E925E0A}" srcId="{2DFA9556-4579-4938-BBFC-B60B6B8EA01B}" destId="{248F7AEA-EC47-40A5-B694-CA76B7403598}" srcOrd="0" destOrd="0" parTransId="{335CF724-0F8C-4A19-8EF6-CD7B68008F03}" sibTransId="{18938FDC-FBA6-4775-A38D-F1B663532426}"/>
    <dgm:cxn modelId="{4DF3E7BC-859C-4680-953A-272F603E5F00}" type="presParOf" srcId="{ACF24373-CF06-42B5-9218-A4BE1C538760}" destId="{0C5AE4B6-D9C7-4BC0-AB29-0587B716CE90}" srcOrd="0" destOrd="0" presId="urn:microsoft.com/office/officeart/2005/8/layout/matrix1"/>
    <dgm:cxn modelId="{B3D21365-57AE-4881-AE15-3A3D05FCA2AA}" type="presParOf" srcId="{0C5AE4B6-D9C7-4BC0-AB29-0587B716CE90}" destId="{2A79FE29-99B4-46A3-8CEA-5A8EE6EE8638}" srcOrd="0" destOrd="0" presId="urn:microsoft.com/office/officeart/2005/8/layout/matrix1"/>
    <dgm:cxn modelId="{6240D5FB-8ADF-4C38-A686-C6FD8EE5C680}" type="presParOf" srcId="{0C5AE4B6-D9C7-4BC0-AB29-0587B716CE90}" destId="{40D4583E-BA80-4A75-8104-0BAFDA651EBB}" srcOrd="1" destOrd="0" presId="urn:microsoft.com/office/officeart/2005/8/layout/matrix1"/>
    <dgm:cxn modelId="{2F6AF8F7-B15B-4748-9268-46CB7CE24CD6}" type="presParOf" srcId="{0C5AE4B6-D9C7-4BC0-AB29-0587B716CE90}" destId="{482FAFFD-2395-4515-A255-850DDEAFDF00}" srcOrd="2" destOrd="0" presId="urn:microsoft.com/office/officeart/2005/8/layout/matrix1"/>
    <dgm:cxn modelId="{8BDB9E20-BB09-4C7C-A96B-85B84A63CC28}" type="presParOf" srcId="{0C5AE4B6-D9C7-4BC0-AB29-0587B716CE90}" destId="{1909C161-88EA-4902-8D46-B688A635093F}" srcOrd="3" destOrd="0" presId="urn:microsoft.com/office/officeart/2005/8/layout/matrix1"/>
    <dgm:cxn modelId="{43943C64-08E4-4146-BFE3-ED05C48DA62A}" type="presParOf" srcId="{0C5AE4B6-D9C7-4BC0-AB29-0587B716CE90}" destId="{0A9AFDFB-DBB6-4EF2-ADB0-220B28234923}" srcOrd="4" destOrd="0" presId="urn:microsoft.com/office/officeart/2005/8/layout/matrix1"/>
    <dgm:cxn modelId="{EB9EBD7A-5995-47D5-B173-44042EA598B6}" type="presParOf" srcId="{0C5AE4B6-D9C7-4BC0-AB29-0587B716CE90}" destId="{BCD91AA6-E515-44E3-A88A-68DCA5ADFA01}" srcOrd="5" destOrd="0" presId="urn:microsoft.com/office/officeart/2005/8/layout/matrix1"/>
    <dgm:cxn modelId="{32ADDB5B-4AA2-45C3-AFCC-DC3D5BD571C0}" type="presParOf" srcId="{0C5AE4B6-D9C7-4BC0-AB29-0587B716CE90}" destId="{E49FA03D-4093-4E5B-B8FE-0C37F52CD73F}" srcOrd="6" destOrd="0" presId="urn:microsoft.com/office/officeart/2005/8/layout/matrix1"/>
    <dgm:cxn modelId="{354D41A3-44E0-415E-AB7F-E46A8C739A6A}" type="presParOf" srcId="{0C5AE4B6-D9C7-4BC0-AB29-0587B716CE90}" destId="{1B6ADA9F-D962-4660-885C-5D1F24E17079}" srcOrd="7" destOrd="0" presId="urn:microsoft.com/office/officeart/2005/8/layout/matrix1"/>
    <dgm:cxn modelId="{F1403AA2-E3B0-4EB4-9E59-D20C17255B00}" type="presParOf" srcId="{ACF24373-CF06-42B5-9218-A4BE1C538760}" destId="{9DB63772-58CC-4929-A4DC-70889100FCE2}" srcOrd="1" destOrd="0" presId="urn:microsoft.com/office/officeart/2005/8/layout/matrix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C38402-C90C-4C55-948F-B69A0A3A46A4}">
      <dsp:nvSpPr>
        <dsp:cNvPr id="0" name=""/>
        <dsp:cNvSpPr/>
      </dsp:nvSpPr>
      <dsp:spPr>
        <a:xfrm rot="16200000">
          <a:off x="916556" y="-916556"/>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t-EE" sz="1000" b="1" kern="1200"/>
            <a:t>Majandus/ettevõtlus</a:t>
          </a:r>
        </a:p>
        <a:p>
          <a:pPr marL="0" lvl="0" indent="0" algn="ctr" defTabSz="444500">
            <a:lnSpc>
              <a:spcPct val="90000"/>
            </a:lnSpc>
            <a:spcBef>
              <a:spcPct val="0"/>
            </a:spcBef>
            <a:spcAft>
              <a:spcPct val="35000"/>
            </a:spcAft>
            <a:buNone/>
          </a:pPr>
          <a:r>
            <a:rPr lang="et-EE" sz="1000" kern="1200"/>
            <a:t>- mitmekülgne/soodne ettevõtluskeskkond</a:t>
          </a:r>
        </a:p>
        <a:p>
          <a:pPr marL="0" lvl="0" indent="0" algn="ctr" defTabSz="444500">
            <a:lnSpc>
              <a:spcPct val="90000"/>
            </a:lnSpc>
            <a:spcBef>
              <a:spcPct val="0"/>
            </a:spcBef>
            <a:spcAft>
              <a:spcPct val="35000"/>
            </a:spcAft>
            <a:buNone/>
          </a:pPr>
          <a:r>
            <a:rPr lang="et-EE" sz="1000" kern="1200"/>
            <a:t>- pikaajalise ettevõtluskogemusega kohalikud ettevõtjad</a:t>
          </a:r>
        </a:p>
        <a:p>
          <a:pPr marL="0" lvl="0" indent="0" algn="ctr" defTabSz="444500">
            <a:lnSpc>
              <a:spcPct val="90000"/>
            </a:lnSpc>
            <a:spcBef>
              <a:spcPct val="0"/>
            </a:spcBef>
            <a:spcAft>
              <a:spcPct val="35000"/>
            </a:spcAft>
            <a:buNone/>
          </a:pPr>
          <a:r>
            <a:rPr lang="et-EE" sz="1000" kern="1200"/>
            <a:t>- </a:t>
          </a:r>
          <a:r>
            <a:rPr lang="en-US" sz="1000" kern="1200"/>
            <a:t>tõmbe</a:t>
          </a:r>
          <a:r>
            <a:rPr lang="et-EE" sz="1000" kern="1200"/>
            <a:t>keskuste</a:t>
          </a:r>
          <a:r>
            <a:rPr lang="en-US" sz="1000" kern="1200"/>
            <a:t>ga</a:t>
          </a:r>
          <a:r>
            <a:rPr lang="et-EE" sz="1000" kern="1200"/>
            <a:t> hea transpordiühendus </a:t>
          </a:r>
          <a:endParaRPr lang="et-EE" sz="1000" kern="1200">
            <a:solidFill>
              <a:srgbClr val="FF0000"/>
            </a:solidFill>
          </a:endParaRPr>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dsp:txBody>
      <dsp:txXfrm rot="5400000">
        <a:off x="0" y="0"/>
        <a:ext cx="4304581" cy="1853601"/>
      </dsp:txXfrm>
    </dsp:sp>
    <dsp:sp modelId="{7D1C3489-8A21-4049-BFB4-9F32624FDF1C}">
      <dsp:nvSpPr>
        <dsp:cNvPr id="0" name=""/>
        <dsp:cNvSpPr/>
      </dsp:nvSpPr>
      <dsp:spPr>
        <a:xfrm>
          <a:off x="4304581" y="0"/>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t-EE" sz="1000" b="1" kern="1200"/>
            <a:t>Sotsiaalia/heaolu</a:t>
          </a:r>
        </a:p>
        <a:p>
          <a:pPr marL="0" lvl="0" indent="0" algn="ctr" defTabSz="444500">
            <a:lnSpc>
              <a:spcPct val="90000"/>
            </a:lnSpc>
            <a:spcBef>
              <a:spcPct val="0"/>
            </a:spcBef>
            <a:spcAft>
              <a:spcPct val="35000"/>
            </a:spcAft>
            <a:buNone/>
          </a:pPr>
          <a:r>
            <a:rPr lang="et-EE" sz="1000" kern="1200"/>
            <a:t>- esmatasandi tervishoiuteenuste olemasolu</a:t>
          </a:r>
        </a:p>
        <a:p>
          <a:pPr marL="0" lvl="0" indent="0" algn="ctr" defTabSz="444500">
            <a:lnSpc>
              <a:spcPct val="90000"/>
            </a:lnSpc>
            <a:spcBef>
              <a:spcPct val="0"/>
            </a:spcBef>
            <a:spcAft>
              <a:spcPct val="35000"/>
            </a:spcAft>
            <a:buNone/>
          </a:pPr>
          <a:r>
            <a:rPr lang="et-EE" sz="1000" kern="1200"/>
            <a:t>- sotsiaalteenuste kättesaadavus ja võimekus seda korraldada</a:t>
          </a:r>
        </a:p>
        <a:p>
          <a:pPr marL="0" lvl="0" indent="0" algn="ctr" defTabSz="444500">
            <a:lnSpc>
              <a:spcPct val="90000"/>
            </a:lnSpc>
            <a:spcBef>
              <a:spcPct val="0"/>
            </a:spcBef>
            <a:spcAft>
              <a:spcPct val="35000"/>
            </a:spcAft>
            <a:buNone/>
          </a:pPr>
          <a:r>
            <a:rPr lang="et-EE" sz="1000" kern="1200"/>
            <a:t>- hoolekandeteenuse pakkumine ka vallast väljapoole</a:t>
          </a:r>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dsp:txBody>
      <dsp:txXfrm>
        <a:off x="4304581" y="0"/>
        <a:ext cx="4304581" cy="1853601"/>
      </dsp:txXfrm>
    </dsp:sp>
    <dsp:sp modelId="{221302D9-1CE7-4C6B-BF3C-E4340AA117C3}">
      <dsp:nvSpPr>
        <dsp:cNvPr id="0" name=""/>
        <dsp:cNvSpPr/>
      </dsp:nvSpPr>
      <dsp:spPr>
        <a:xfrm rot="10800000">
          <a:off x="0" y="2471468"/>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r>
            <a:rPr lang="et-EE" sz="1000" b="1" kern="1200"/>
            <a:t>Füüsiline infra/maa </a:t>
          </a:r>
        </a:p>
        <a:p>
          <a:pPr marL="0" lvl="0" indent="0" algn="ctr" defTabSz="444500">
            <a:lnSpc>
              <a:spcPct val="90000"/>
            </a:lnSpc>
            <a:spcBef>
              <a:spcPct val="0"/>
            </a:spcBef>
            <a:spcAft>
              <a:spcPct val="35000"/>
            </a:spcAft>
            <a:buNone/>
          </a:pPr>
          <a:r>
            <a:rPr lang="et-EE" sz="1000" b="1" kern="1200"/>
            <a:t>-</a:t>
          </a:r>
          <a:r>
            <a:rPr lang="et-EE" sz="1000" b="0" kern="1200"/>
            <a:t>valla keskuste </a:t>
          </a:r>
        </a:p>
        <a:p>
          <a:pPr marL="0" lvl="0" indent="0" algn="ctr" defTabSz="444500">
            <a:lnSpc>
              <a:spcPct val="90000"/>
            </a:lnSpc>
            <a:spcBef>
              <a:spcPct val="0"/>
            </a:spcBef>
            <a:spcAft>
              <a:spcPct val="35000"/>
            </a:spcAft>
            <a:buNone/>
          </a:pPr>
          <a:r>
            <a:rPr lang="et-EE" sz="1000" b="0" kern="1200"/>
            <a:t>taristu hea seisukord</a:t>
          </a:r>
        </a:p>
        <a:p>
          <a:pPr marL="0" lvl="0" indent="0" algn="ctr" defTabSz="444500">
            <a:lnSpc>
              <a:spcPct val="90000"/>
            </a:lnSpc>
            <a:spcBef>
              <a:spcPct val="0"/>
            </a:spcBef>
            <a:spcAft>
              <a:spcPct val="35000"/>
            </a:spcAft>
            <a:buNone/>
          </a:pPr>
          <a:r>
            <a:rPr lang="et-EE" sz="1000" b="0" kern="1200"/>
            <a:t>- hea elukeskkond kodu rajamiseks</a:t>
          </a:r>
        </a:p>
        <a:p>
          <a:pPr marL="0" lvl="0" indent="0" algn="ctr" defTabSz="444500">
            <a:lnSpc>
              <a:spcPct val="90000"/>
            </a:lnSpc>
            <a:spcBef>
              <a:spcPct val="0"/>
            </a:spcBef>
            <a:spcAft>
              <a:spcPct val="35000"/>
            </a:spcAft>
            <a:buNone/>
          </a:pPr>
          <a:r>
            <a:rPr lang="et-EE" sz="1000" b="0" kern="1200"/>
            <a:t>- tuntud turismiobjektide olemasolu</a:t>
          </a:r>
        </a:p>
        <a:p>
          <a:pPr marL="0" lvl="0" indent="0" algn="ctr" defTabSz="444500">
            <a:lnSpc>
              <a:spcPct val="90000"/>
            </a:lnSpc>
            <a:spcBef>
              <a:spcPct val="0"/>
            </a:spcBef>
            <a:spcAft>
              <a:spcPct val="35000"/>
            </a:spcAft>
            <a:buNone/>
          </a:pPr>
          <a:r>
            <a:rPr lang="et-EE" sz="1000" kern="1200"/>
            <a:t>- ilus ja mitmekülgne loodus</a:t>
          </a:r>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dsp:txBody>
      <dsp:txXfrm rot="10800000">
        <a:off x="0" y="3089334"/>
        <a:ext cx="4304581" cy="1853601"/>
      </dsp:txXfrm>
    </dsp:sp>
    <dsp:sp modelId="{2E6DC7B7-8988-4FA8-A914-1FAEA71489D2}">
      <dsp:nvSpPr>
        <dsp:cNvPr id="0" name=""/>
        <dsp:cNvSpPr/>
      </dsp:nvSpPr>
      <dsp:spPr>
        <a:xfrm rot="5400000">
          <a:off x="5221137" y="1554911"/>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endParaRPr lang="et-EE" sz="1000" b="1" kern="1200"/>
        </a:p>
        <a:p>
          <a:pPr marL="0" lvl="0" indent="0" algn="ctr" defTabSz="444500">
            <a:lnSpc>
              <a:spcPct val="90000"/>
            </a:lnSpc>
            <a:spcBef>
              <a:spcPct val="0"/>
            </a:spcBef>
            <a:spcAft>
              <a:spcPct val="35000"/>
            </a:spcAft>
            <a:buNone/>
          </a:pPr>
          <a:r>
            <a:rPr lang="et-EE" sz="1000" b="1" kern="1200"/>
            <a:t>Haridus, kultuur, sport</a:t>
          </a:r>
        </a:p>
        <a:p>
          <a:pPr marL="0" lvl="0" indent="0" algn="ctr" defTabSz="444500">
            <a:lnSpc>
              <a:spcPct val="90000"/>
            </a:lnSpc>
            <a:spcBef>
              <a:spcPct val="0"/>
            </a:spcBef>
            <a:spcAft>
              <a:spcPct val="35000"/>
            </a:spcAft>
            <a:buNone/>
          </a:pPr>
          <a:r>
            <a:rPr lang="et-EE" sz="1000" kern="1200"/>
            <a:t>- mitmekülgne huviharidus  ja aktiivne sellest osavõtt</a:t>
          </a:r>
        </a:p>
        <a:p>
          <a:pPr marL="0" lvl="0" indent="0" algn="ctr" defTabSz="444500">
            <a:lnSpc>
              <a:spcPct val="90000"/>
            </a:lnSpc>
            <a:spcBef>
              <a:spcPct val="0"/>
            </a:spcBef>
            <a:spcAft>
              <a:spcPct val="35000"/>
            </a:spcAft>
            <a:buNone/>
          </a:pPr>
          <a:r>
            <a:rPr lang="et-EE" sz="1000" kern="1200"/>
            <a:t>- kodulähedane koolivõrk</a:t>
          </a:r>
        </a:p>
        <a:p>
          <a:pPr marL="0" lvl="0" indent="0" algn="ctr" defTabSz="444500">
            <a:lnSpc>
              <a:spcPct val="90000"/>
            </a:lnSpc>
            <a:spcBef>
              <a:spcPct val="0"/>
            </a:spcBef>
            <a:spcAft>
              <a:spcPct val="35000"/>
            </a:spcAft>
            <a:buNone/>
          </a:pPr>
          <a:r>
            <a:rPr lang="et-EE" sz="1000" kern="1200"/>
            <a:t>- aktiivne mittetulunduslik sektor</a:t>
          </a:r>
        </a:p>
        <a:p>
          <a:pPr marL="0" lvl="0" indent="0" algn="ctr" defTabSz="444500">
            <a:lnSpc>
              <a:spcPct val="90000"/>
            </a:lnSpc>
            <a:spcBef>
              <a:spcPct val="0"/>
            </a:spcBef>
            <a:spcAft>
              <a:spcPct val="35000"/>
            </a:spcAft>
            <a:buNone/>
          </a:pPr>
          <a:r>
            <a:rPr lang="et-EE" sz="1000" kern="1200"/>
            <a:t>- lasteaia kohtade piisavus</a:t>
          </a:r>
        </a:p>
        <a:p>
          <a:pPr marL="0" lvl="0" indent="0" algn="ctr" defTabSz="444500">
            <a:lnSpc>
              <a:spcPct val="90000"/>
            </a:lnSpc>
            <a:spcBef>
              <a:spcPct val="0"/>
            </a:spcBef>
            <a:spcAft>
              <a:spcPct val="35000"/>
            </a:spcAft>
            <a:buNone/>
          </a:pPr>
          <a:r>
            <a:rPr lang="et-EE" sz="1000" kern="1200"/>
            <a:t>- kaasaegsed spordirajatised</a:t>
          </a:r>
        </a:p>
        <a:p>
          <a:pPr marL="0" lvl="0" indent="0" algn="ctr" defTabSz="444500">
            <a:lnSpc>
              <a:spcPct val="90000"/>
            </a:lnSpc>
            <a:spcBef>
              <a:spcPct val="0"/>
            </a:spcBef>
            <a:spcAft>
              <a:spcPct val="35000"/>
            </a:spcAft>
            <a:buNone/>
          </a:pPr>
          <a:r>
            <a:rPr lang="et-EE" sz="1000" kern="1200"/>
            <a:t>- traditsioonilised spordi- ja kultuuriüritused</a:t>
          </a:r>
        </a:p>
        <a:p>
          <a:pPr marL="0" lvl="0" indent="0" algn="ctr" defTabSz="444500">
            <a:lnSpc>
              <a:spcPct val="90000"/>
            </a:lnSpc>
            <a:spcBef>
              <a:spcPct val="0"/>
            </a:spcBef>
            <a:spcAft>
              <a:spcPct val="35000"/>
            </a:spcAft>
            <a:buNone/>
          </a:pPr>
          <a:r>
            <a:rPr lang="et-EE" sz="1000" kern="1200"/>
            <a:t>- kultuuriasutused</a:t>
          </a:r>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dsp:txBody>
      <dsp:txXfrm rot="-5400000">
        <a:off x="4304581" y="3089334"/>
        <a:ext cx="4304581" cy="1853601"/>
      </dsp:txXfrm>
    </dsp:sp>
    <dsp:sp modelId="{AED0D2FF-0F6C-4DA3-998F-C65A4A12BBEB}">
      <dsp:nvSpPr>
        <dsp:cNvPr id="0" name=""/>
        <dsp:cNvSpPr/>
      </dsp:nvSpPr>
      <dsp:spPr>
        <a:xfrm>
          <a:off x="2863652" y="1716749"/>
          <a:ext cx="2881856" cy="1509436"/>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t-EE" sz="1000" b="1" kern="1200"/>
            <a:t>Üldine</a:t>
          </a:r>
        </a:p>
        <a:p>
          <a:pPr marL="0" lvl="0" indent="0" algn="ctr" defTabSz="444500">
            <a:lnSpc>
              <a:spcPct val="90000"/>
            </a:lnSpc>
            <a:spcBef>
              <a:spcPct val="0"/>
            </a:spcBef>
            <a:spcAft>
              <a:spcPct val="35000"/>
            </a:spcAft>
            <a:buNone/>
          </a:pPr>
          <a:r>
            <a:rPr lang="et-EE" sz="1000" kern="1200"/>
            <a:t>- pikaajalised traditsioonid</a:t>
          </a:r>
        </a:p>
        <a:p>
          <a:pPr marL="0" lvl="0" indent="0" algn="ctr" defTabSz="444500">
            <a:lnSpc>
              <a:spcPct val="90000"/>
            </a:lnSpc>
            <a:spcBef>
              <a:spcPct val="0"/>
            </a:spcBef>
            <a:spcAft>
              <a:spcPct val="35000"/>
            </a:spcAft>
            <a:buNone/>
          </a:pPr>
          <a:r>
            <a:rPr lang="et-EE" sz="1000" kern="1200"/>
            <a:t>- tugevad keskused</a:t>
          </a:r>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dsp:txBody>
      <dsp:txXfrm>
        <a:off x="2937337" y="1790434"/>
        <a:ext cx="2734486" cy="13620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C38402-C90C-4C55-948F-B69A0A3A46A4}">
      <dsp:nvSpPr>
        <dsp:cNvPr id="0" name=""/>
        <dsp:cNvSpPr/>
      </dsp:nvSpPr>
      <dsp:spPr>
        <a:xfrm rot="16200000">
          <a:off x="916556" y="-916556"/>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t-EE" sz="1000" b="1" kern="1200"/>
            <a:t>Majandus/ettevõtlus</a:t>
          </a:r>
        </a:p>
        <a:p>
          <a:pPr marL="0" lvl="0" indent="0" algn="ctr" defTabSz="444500">
            <a:lnSpc>
              <a:spcPct val="90000"/>
            </a:lnSpc>
            <a:spcBef>
              <a:spcPct val="0"/>
            </a:spcBef>
            <a:spcAft>
              <a:spcPct val="35000"/>
            </a:spcAft>
            <a:buNone/>
          </a:pPr>
          <a:r>
            <a:rPr lang="et-EE" sz="1000" kern="1200"/>
            <a:t>- tööpuudus</a:t>
          </a:r>
        </a:p>
        <a:p>
          <a:pPr marL="0" lvl="0" indent="0" algn="ctr" defTabSz="444500">
            <a:lnSpc>
              <a:spcPct val="90000"/>
            </a:lnSpc>
            <a:spcBef>
              <a:spcPct val="0"/>
            </a:spcBef>
            <a:spcAft>
              <a:spcPct val="35000"/>
            </a:spcAft>
            <a:buNone/>
          </a:pPr>
          <a:r>
            <a:rPr lang="et-EE" sz="1000" kern="1200"/>
            <a:t>- kvalifitseeritud tööjõupuudus</a:t>
          </a:r>
        </a:p>
        <a:p>
          <a:pPr marL="0" lvl="0" indent="0" algn="ctr" defTabSz="444500">
            <a:lnSpc>
              <a:spcPct val="90000"/>
            </a:lnSpc>
            <a:spcBef>
              <a:spcPct val="0"/>
            </a:spcBef>
            <a:spcAft>
              <a:spcPct val="35000"/>
            </a:spcAft>
            <a:buNone/>
          </a:pPr>
          <a:r>
            <a:rPr lang="et-EE" sz="1000" kern="1200"/>
            <a:t>- inimeste passiivsus ettevõtlusega tegelemisel</a:t>
          </a:r>
        </a:p>
        <a:p>
          <a:pPr marL="0" lvl="0" indent="0" algn="ctr" defTabSz="444500">
            <a:lnSpc>
              <a:spcPct val="90000"/>
            </a:lnSpc>
            <a:spcBef>
              <a:spcPct val="0"/>
            </a:spcBef>
            <a:spcAft>
              <a:spcPct val="35000"/>
            </a:spcAft>
            <a:buNone/>
          </a:pPr>
          <a:r>
            <a:rPr lang="et-EE" sz="1000" kern="1200"/>
            <a:t>- suurettevõtjate vähene huvi  piirkonna vastu</a:t>
          </a:r>
        </a:p>
        <a:p>
          <a:pPr marL="0" lvl="0" indent="0" algn="ctr" defTabSz="444500">
            <a:lnSpc>
              <a:spcPct val="90000"/>
            </a:lnSpc>
            <a:spcBef>
              <a:spcPct val="0"/>
            </a:spcBef>
            <a:spcAft>
              <a:spcPct val="35000"/>
            </a:spcAft>
            <a:buNone/>
          </a:pPr>
          <a:endParaRPr lang="et-EE" sz="1000" kern="1200"/>
        </a:p>
        <a:p>
          <a:pPr marL="0" lvl="0" indent="0" algn="ctr" defTabSz="444500">
            <a:lnSpc>
              <a:spcPct val="90000"/>
            </a:lnSpc>
            <a:spcBef>
              <a:spcPct val="0"/>
            </a:spcBef>
            <a:spcAft>
              <a:spcPct val="35000"/>
            </a:spcAft>
            <a:buNone/>
          </a:pPr>
          <a:endParaRPr lang="et-EE" sz="1000" kern="1200"/>
        </a:p>
      </dsp:txBody>
      <dsp:txXfrm rot="5400000">
        <a:off x="0" y="0"/>
        <a:ext cx="4304581" cy="1853601"/>
      </dsp:txXfrm>
    </dsp:sp>
    <dsp:sp modelId="{7D1C3489-8A21-4049-BFB4-9F32624FDF1C}">
      <dsp:nvSpPr>
        <dsp:cNvPr id="0" name=""/>
        <dsp:cNvSpPr/>
      </dsp:nvSpPr>
      <dsp:spPr>
        <a:xfrm>
          <a:off x="4304581" y="0"/>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r>
            <a:rPr lang="et-EE" sz="1000" b="1" kern="1200"/>
            <a:t>Sotsiaalia/heaolu</a:t>
          </a:r>
        </a:p>
        <a:p>
          <a:pPr marL="0" lvl="0" indent="0" algn="ctr" defTabSz="488950">
            <a:lnSpc>
              <a:spcPct val="90000"/>
            </a:lnSpc>
            <a:spcBef>
              <a:spcPct val="0"/>
            </a:spcBef>
            <a:spcAft>
              <a:spcPct val="35000"/>
            </a:spcAft>
            <a:buNone/>
          </a:pPr>
          <a:r>
            <a:rPr lang="et-EE" sz="1000" kern="1200"/>
            <a:t>- erinev sotsiaalpoliitika</a:t>
          </a:r>
        </a:p>
        <a:p>
          <a:pPr marL="0" lvl="0" indent="0" algn="ctr" defTabSz="488950">
            <a:lnSpc>
              <a:spcPct val="90000"/>
            </a:lnSpc>
            <a:spcBef>
              <a:spcPct val="0"/>
            </a:spcBef>
            <a:spcAft>
              <a:spcPct val="35000"/>
            </a:spcAft>
            <a:buNone/>
          </a:pPr>
          <a:r>
            <a:rPr lang="et-EE" sz="1000" kern="1200"/>
            <a:t>- perearsti suurem vajadus </a:t>
          </a:r>
          <a:endParaRPr lang="et-EE" sz="1000" kern="1200">
            <a:solidFill>
              <a:srgbClr val="FF0000"/>
            </a:solidFill>
          </a:endParaRPr>
        </a:p>
        <a:p>
          <a:pPr marL="0" lvl="0" indent="0" algn="ctr" defTabSz="488950">
            <a:lnSpc>
              <a:spcPct val="90000"/>
            </a:lnSpc>
            <a:spcBef>
              <a:spcPct val="0"/>
            </a:spcBef>
            <a:spcAft>
              <a:spcPct val="35000"/>
            </a:spcAft>
            <a:buNone/>
          </a:pPr>
          <a:r>
            <a:rPr lang="et-EE" sz="1000" kern="1200"/>
            <a:t>-madalad sissetulekud, sellest tulenev valikuvabaduste ja -võimaluste vähesus</a:t>
          </a:r>
        </a:p>
        <a:p>
          <a:pPr marL="0" lvl="0" indent="0" algn="ctr" defTabSz="488950">
            <a:lnSpc>
              <a:spcPct val="90000"/>
            </a:lnSpc>
            <a:spcBef>
              <a:spcPct val="0"/>
            </a:spcBef>
            <a:spcAft>
              <a:spcPct val="35000"/>
            </a:spcAft>
            <a:buNone/>
          </a:pPr>
          <a:r>
            <a:rPr lang="et-EE" sz="1000" kern="1200"/>
            <a:t>- elanikkonna vananemine</a:t>
          </a:r>
        </a:p>
        <a:p>
          <a:pPr marL="0" lvl="0" indent="0" algn="ctr" defTabSz="488950">
            <a:lnSpc>
              <a:spcPct val="90000"/>
            </a:lnSpc>
            <a:spcBef>
              <a:spcPct val="0"/>
            </a:spcBef>
            <a:spcAft>
              <a:spcPct val="35000"/>
            </a:spcAft>
            <a:buNone/>
          </a:pPr>
          <a:r>
            <a:rPr lang="et-EE" sz="1000" kern="1200"/>
            <a:t>- väljaränne</a:t>
          </a:r>
        </a:p>
        <a:p>
          <a:pPr marL="0" lvl="0" indent="0" algn="ctr" defTabSz="488950">
            <a:lnSpc>
              <a:spcPct val="90000"/>
            </a:lnSpc>
            <a:spcBef>
              <a:spcPct val="0"/>
            </a:spcBef>
            <a:spcAft>
              <a:spcPct val="35000"/>
            </a:spcAft>
            <a:buNone/>
          </a:pPr>
          <a:r>
            <a:rPr lang="et-EE" sz="1000" kern="1200">
              <a:solidFill>
                <a:sysClr val="windowText" lastClr="000000"/>
              </a:solidFill>
            </a:rPr>
            <a:t>- suur väljakutse "ühendada" erinevad valla piirkonnad</a:t>
          </a:r>
        </a:p>
        <a:p>
          <a:pPr marL="0" lvl="0" indent="0" algn="ctr" defTabSz="488950">
            <a:lnSpc>
              <a:spcPct val="90000"/>
            </a:lnSpc>
            <a:spcBef>
              <a:spcPct val="0"/>
            </a:spcBef>
            <a:spcAft>
              <a:spcPct val="35000"/>
            </a:spcAft>
            <a:buNone/>
          </a:pPr>
          <a:r>
            <a:rPr lang="et-EE" sz="1000" kern="1200">
              <a:solidFill>
                <a:sysClr val="windowText" lastClr="000000"/>
              </a:solidFill>
            </a:rPr>
            <a:t>- valla piirkonnad erinevalt arenenenud</a:t>
          </a:r>
        </a:p>
        <a:p>
          <a:pPr marL="0" lvl="0" indent="0" algn="ctr" defTabSz="488950">
            <a:lnSpc>
              <a:spcPct val="90000"/>
            </a:lnSpc>
            <a:spcBef>
              <a:spcPct val="0"/>
            </a:spcBef>
            <a:spcAft>
              <a:spcPct val="35000"/>
            </a:spcAft>
            <a:buNone/>
          </a:pPr>
          <a:endParaRPr lang="et-EE" sz="1100" kern="1200"/>
        </a:p>
      </dsp:txBody>
      <dsp:txXfrm>
        <a:off x="4304581" y="0"/>
        <a:ext cx="4304581" cy="1853601"/>
      </dsp:txXfrm>
    </dsp:sp>
    <dsp:sp modelId="{221302D9-1CE7-4C6B-BF3C-E4340AA117C3}">
      <dsp:nvSpPr>
        <dsp:cNvPr id="0" name=""/>
        <dsp:cNvSpPr/>
      </dsp:nvSpPr>
      <dsp:spPr>
        <a:xfrm rot="10800000">
          <a:off x="0" y="2471468"/>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r>
            <a:rPr lang="et-EE" sz="1100" b="1" kern="1200"/>
            <a:t>Füüsiline infra/maa</a:t>
          </a:r>
        </a:p>
        <a:p>
          <a:pPr marL="0" lvl="0" indent="0" algn="ctr" defTabSz="488950">
            <a:lnSpc>
              <a:spcPct val="90000"/>
            </a:lnSpc>
            <a:spcBef>
              <a:spcPct val="0"/>
            </a:spcBef>
            <a:spcAft>
              <a:spcPct val="35000"/>
            </a:spcAft>
            <a:buNone/>
          </a:pPr>
          <a:r>
            <a:rPr lang="et-EE" sz="1100" b="1" kern="1200"/>
            <a:t>- </a:t>
          </a:r>
          <a:r>
            <a:rPr lang="et-EE" sz="1100" b="0" kern="1200"/>
            <a:t> vee- ja kanalisatsioonivõrk (KOV)</a:t>
          </a:r>
          <a:r>
            <a:rPr lang="et-EE" sz="1100" b="1" kern="1200"/>
            <a:t> </a:t>
          </a:r>
        </a:p>
        <a:p>
          <a:pPr marL="0" lvl="0" indent="0" algn="ctr" defTabSz="488950">
            <a:lnSpc>
              <a:spcPct val="90000"/>
            </a:lnSpc>
            <a:spcBef>
              <a:spcPct val="0"/>
            </a:spcBef>
            <a:spcAft>
              <a:spcPct val="35000"/>
            </a:spcAft>
            <a:buNone/>
          </a:pPr>
          <a:r>
            <a:rPr lang="et-EE" sz="1100" kern="1200"/>
            <a:t>- halb ühendus </a:t>
          </a:r>
          <a:r>
            <a:rPr lang="en-US" sz="1100" kern="1200"/>
            <a:t>vallakeskuste</a:t>
          </a:r>
          <a:r>
            <a:rPr lang="et-EE" sz="1100" kern="1200"/>
            <a:t> vahel</a:t>
          </a:r>
        </a:p>
        <a:p>
          <a:pPr marL="0" lvl="0" indent="0" algn="ctr" defTabSz="488950">
            <a:lnSpc>
              <a:spcPct val="90000"/>
            </a:lnSpc>
            <a:spcBef>
              <a:spcPct val="0"/>
            </a:spcBef>
            <a:spcAft>
              <a:spcPct val="35000"/>
            </a:spcAft>
            <a:buNone/>
          </a:pPr>
          <a:r>
            <a:rPr lang="et-EE" sz="1100" kern="1200"/>
            <a:t>- ühistransport külade ja keskuste vahel</a:t>
          </a:r>
        </a:p>
        <a:p>
          <a:pPr marL="0" lvl="0" indent="0" algn="ctr" defTabSz="488950">
            <a:lnSpc>
              <a:spcPct val="90000"/>
            </a:lnSpc>
            <a:spcBef>
              <a:spcPct val="0"/>
            </a:spcBef>
            <a:spcAft>
              <a:spcPct val="35000"/>
            </a:spcAft>
            <a:buNone/>
          </a:pPr>
          <a:r>
            <a:rPr lang="et-EE" sz="1100" kern="1200"/>
            <a:t>- remontimata, halvas olukorras munitsipaalpinnad</a:t>
          </a:r>
        </a:p>
        <a:p>
          <a:pPr marL="0" lvl="0" indent="0" algn="ctr" defTabSz="488950">
            <a:lnSpc>
              <a:spcPct val="90000"/>
            </a:lnSpc>
            <a:spcBef>
              <a:spcPct val="0"/>
            </a:spcBef>
            <a:spcAft>
              <a:spcPct val="35000"/>
            </a:spcAft>
            <a:buNone/>
          </a:pPr>
          <a:r>
            <a:rPr lang="et-EE" sz="1100" kern="1200">
              <a:solidFill>
                <a:sysClr val="windowText" lastClr="000000"/>
              </a:solidFill>
            </a:rPr>
            <a:t>- puudub investorite huvi uute elamute rajamiseks</a:t>
          </a: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10800000">
        <a:off x="0" y="3089334"/>
        <a:ext cx="4304581" cy="1853601"/>
      </dsp:txXfrm>
    </dsp:sp>
    <dsp:sp modelId="{2E6DC7B7-8988-4FA8-A914-1FAEA71489D2}">
      <dsp:nvSpPr>
        <dsp:cNvPr id="0" name=""/>
        <dsp:cNvSpPr/>
      </dsp:nvSpPr>
      <dsp:spPr>
        <a:xfrm rot="5400000">
          <a:off x="5221137" y="1554911"/>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r>
            <a:rPr lang="et-EE" sz="1100" b="1" kern="1200"/>
            <a:t>Haridus, kultuur, sport</a:t>
          </a:r>
        </a:p>
        <a:p>
          <a:pPr marL="0" lvl="0" indent="0" algn="ctr" defTabSz="488950">
            <a:lnSpc>
              <a:spcPct val="90000"/>
            </a:lnSpc>
            <a:spcBef>
              <a:spcPct val="0"/>
            </a:spcBef>
            <a:spcAft>
              <a:spcPct val="35000"/>
            </a:spcAft>
            <a:buNone/>
          </a:pPr>
          <a:r>
            <a:rPr lang="et-EE" sz="1100" kern="1200"/>
            <a:t>- laste arv väheneb</a:t>
          </a:r>
        </a:p>
        <a:p>
          <a:pPr marL="0" lvl="0" indent="0" algn="ctr" defTabSz="488950">
            <a:lnSpc>
              <a:spcPct val="90000"/>
            </a:lnSpc>
            <a:spcBef>
              <a:spcPct val="0"/>
            </a:spcBef>
            <a:spcAft>
              <a:spcPct val="35000"/>
            </a:spcAft>
            <a:buNone/>
          </a:pPr>
          <a:r>
            <a:rPr lang="et-EE" sz="1100" kern="1200"/>
            <a:t>- spetsialistide puudus (pedagoogid, sh eripedagoogid)</a:t>
          </a:r>
        </a:p>
        <a:p>
          <a:pPr marL="0" lvl="0" indent="0" algn="ctr" defTabSz="488950">
            <a:lnSpc>
              <a:spcPct val="90000"/>
            </a:lnSpc>
            <a:spcBef>
              <a:spcPct val="0"/>
            </a:spcBef>
            <a:spcAft>
              <a:spcPct val="35000"/>
            </a:spcAft>
            <a:buNone/>
          </a:pPr>
          <a:r>
            <a:rPr lang="et-EE" sz="1100" kern="1200"/>
            <a:t>- inimeste huvi väike (sport, kultuur)</a:t>
          </a:r>
        </a:p>
        <a:p>
          <a:pPr marL="0" lvl="0" indent="0" algn="ctr" defTabSz="488950">
            <a:lnSpc>
              <a:spcPct val="90000"/>
            </a:lnSpc>
            <a:spcBef>
              <a:spcPct val="0"/>
            </a:spcBef>
            <a:spcAft>
              <a:spcPct val="35000"/>
            </a:spcAft>
            <a:buNone/>
          </a:pPr>
          <a:r>
            <a:rPr lang="et-EE" sz="1100" kern="1200"/>
            <a:t>- valikuvõimaluste vähesus</a:t>
          </a:r>
        </a:p>
        <a:p>
          <a:pPr marL="0" lvl="0" indent="0" algn="ctr" defTabSz="488950">
            <a:lnSpc>
              <a:spcPct val="90000"/>
            </a:lnSpc>
            <a:spcBef>
              <a:spcPct val="0"/>
            </a:spcBef>
            <a:spcAft>
              <a:spcPct val="35000"/>
            </a:spcAft>
            <a:buNone/>
          </a:pPr>
          <a:r>
            <a:rPr lang="et-EE" sz="1100" kern="1200"/>
            <a:t>- haridusasutuste suur arv (killustatus)</a:t>
          </a:r>
        </a:p>
        <a:p>
          <a:pPr marL="0" lvl="0" indent="0" algn="ctr" defTabSz="488950">
            <a:lnSpc>
              <a:spcPct val="90000"/>
            </a:lnSpc>
            <a:spcBef>
              <a:spcPct val="0"/>
            </a:spcBef>
            <a:spcAft>
              <a:spcPct val="35000"/>
            </a:spcAft>
            <a:buNone/>
          </a:pPr>
          <a:r>
            <a:rPr lang="et-EE" sz="1100" kern="1200"/>
            <a:t>- kultuuriasutuste suur arv</a:t>
          </a:r>
        </a:p>
        <a:p>
          <a:pPr marL="0" lvl="0" indent="0" algn="ctr" defTabSz="488950">
            <a:lnSpc>
              <a:spcPct val="90000"/>
            </a:lnSpc>
            <a:spcBef>
              <a:spcPct val="0"/>
            </a:spcBef>
            <a:spcAft>
              <a:spcPct val="35000"/>
            </a:spcAft>
            <a:buNone/>
          </a:pPr>
          <a:r>
            <a:rPr lang="et-EE" sz="1100" kern="1200"/>
            <a:t>- puuduvad külavanemad</a:t>
          </a: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5400000">
        <a:off x="4304581" y="3089334"/>
        <a:ext cx="4304581" cy="1853601"/>
      </dsp:txXfrm>
    </dsp:sp>
    <dsp:sp modelId="{AED0D2FF-0F6C-4DA3-998F-C65A4A12BBEB}">
      <dsp:nvSpPr>
        <dsp:cNvPr id="0" name=""/>
        <dsp:cNvSpPr/>
      </dsp:nvSpPr>
      <dsp:spPr>
        <a:xfrm>
          <a:off x="2863652" y="1716749"/>
          <a:ext cx="2881856" cy="1509436"/>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t-EE" sz="1100" b="1" kern="1200"/>
            <a:t>Üldine</a:t>
          </a:r>
        </a:p>
        <a:p>
          <a:pPr marL="0" lvl="0" indent="0" algn="ctr" defTabSz="488950">
            <a:lnSpc>
              <a:spcPct val="90000"/>
            </a:lnSpc>
            <a:spcBef>
              <a:spcPct val="0"/>
            </a:spcBef>
            <a:spcAft>
              <a:spcPct val="35000"/>
            </a:spcAft>
            <a:buNone/>
          </a:pPr>
          <a:r>
            <a:rPr lang="et-EE" sz="1100" kern="1200"/>
            <a:t>-väljaränne</a:t>
          </a:r>
        </a:p>
        <a:p>
          <a:pPr marL="0" lvl="0" indent="0" algn="ctr" defTabSz="488950">
            <a:lnSpc>
              <a:spcPct val="90000"/>
            </a:lnSpc>
            <a:spcBef>
              <a:spcPct val="0"/>
            </a:spcBef>
            <a:spcAft>
              <a:spcPct val="35000"/>
            </a:spcAft>
            <a:buNone/>
          </a:pPr>
          <a:r>
            <a:rPr lang="et-EE" sz="1100" kern="1200"/>
            <a:t>- vananev elanikkond</a:t>
          </a:r>
        </a:p>
        <a:p>
          <a:pPr marL="0" lvl="0" indent="0" algn="ctr" defTabSz="488950">
            <a:lnSpc>
              <a:spcPct val="90000"/>
            </a:lnSpc>
            <a:spcBef>
              <a:spcPct val="0"/>
            </a:spcBef>
            <a:spcAft>
              <a:spcPct val="35000"/>
            </a:spcAft>
            <a:buNone/>
          </a:pPr>
          <a:r>
            <a:rPr lang="et-EE" sz="1100" kern="1200"/>
            <a:t>- hallatavate asutuste rohkus - koormus eelarvele</a:t>
          </a:r>
        </a:p>
        <a:p>
          <a:pPr marL="0" lvl="0" indent="0" algn="ctr" defTabSz="488950">
            <a:lnSpc>
              <a:spcPct val="90000"/>
            </a:lnSpc>
            <a:spcBef>
              <a:spcPct val="0"/>
            </a:spcBef>
            <a:spcAft>
              <a:spcPct val="35000"/>
            </a:spcAft>
            <a:buNone/>
          </a:pPr>
          <a:endParaRPr lang="et-EE" sz="1100" kern="1200"/>
        </a:p>
      </dsp:txBody>
      <dsp:txXfrm>
        <a:off x="2937337" y="1790434"/>
        <a:ext cx="2734486" cy="13620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C38402-C90C-4C55-948F-B69A0A3A46A4}">
      <dsp:nvSpPr>
        <dsp:cNvPr id="0" name=""/>
        <dsp:cNvSpPr/>
      </dsp:nvSpPr>
      <dsp:spPr>
        <a:xfrm rot="16200000">
          <a:off x="916556" y="-916556"/>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t-EE" sz="1100" b="1" kern="1200"/>
            <a:t>Majandus/ettevõtlus</a:t>
          </a:r>
        </a:p>
        <a:p>
          <a:pPr marL="0" lvl="0" indent="0" algn="ctr" defTabSz="488950">
            <a:lnSpc>
              <a:spcPct val="90000"/>
            </a:lnSpc>
            <a:spcBef>
              <a:spcPct val="0"/>
            </a:spcBef>
            <a:spcAft>
              <a:spcPct val="35000"/>
            </a:spcAft>
            <a:buNone/>
          </a:pPr>
          <a:r>
            <a:rPr lang="et-EE" sz="1100" kern="1200"/>
            <a:t>- ettevõtete sulgemine</a:t>
          </a:r>
        </a:p>
        <a:p>
          <a:pPr marL="0" lvl="0" indent="0" algn="ctr" defTabSz="488950">
            <a:lnSpc>
              <a:spcPct val="90000"/>
            </a:lnSpc>
            <a:spcBef>
              <a:spcPct val="0"/>
            </a:spcBef>
            <a:spcAft>
              <a:spcPct val="35000"/>
            </a:spcAft>
            <a:buNone/>
          </a:pPr>
          <a:r>
            <a:rPr lang="et-EE" sz="1100" kern="1200"/>
            <a:t>- tööjõu väljaränne, sh oskustöötajate</a:t>
          </a: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5400000">
        <a:off x="0" y="0"/>
        <a:ext cx="4304581" cy="1853601"/>
      </dsp:txXfrm>
    </dsp:sp>
    <dsp:sp modelId="{7D1C3489-8A21-4049-BFB4-9F32624FDF1C}">
      <dsp:nvSpPr>
        <dsp:cNvPr id="0" name=""/>
        <dsp:cNvSpPr/>
      </dsp:nvSpPr>
      <dsp:spPr>
        <a:xfrm>
          <a:off x="4304581" y="0"/>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r>
            <a:rPr lang="et-EE" sz="1100" b="1" kern="1200"/>
            <a:t>Sotsiaalia/heaolu</a:t>
          </a:r>
        </a:p>
        <a:p>
          <a:pPr marL="0" lvl="0" indent="0" algn="ctr" defTabSz="488950">
            <a:lnSpc>
              <a:spcPct val="90000"/>
            </a:lnSpc>
            <a:spcBef>
              <a:spcPct val="0"/>
            </a:spcBef>
            <a:spcAft>
              <a:spcPct val="35000"/>
            </a:spcAft>
            <a:buNone/>
          </a:pPr>
          <a:r>
            <a:rPr lang="et-EE" sz="1100" kern="1200"/>
            <a:t>- rahvaarvu vähenemine ja vananemine</a:t>
          </a:r>
        </a:p>
        <a:p>
          <a:pPr marL="0" lvl="0" indent="0" algn="ctr" defTabSz="488950">
            <a:lnSpc>
              <a:spcPct val="90000"/>
            </a:lnSpc>
            <a:spcBef>
              <a:spcPct val="0"/>
            </a:spcBef>
            <a:spcAft>
              <a:spcPct val="35000"/>
            </a:spcAft>
            <a:buNone/>
          </a:pPr>
          <a:r>
            <a:rPr lang="et-EE" sz="1100" kern="1200"/>
            <a:t>- teenused lähevad kallimaks (sots</a:t>
          </a:r>
          <a:r>
            <a:rPr lang="en-US" sz="1100" kern="1200"/>
            <a:t>iaalvaldkond</a:t>
          </a:r>
          <a:r>
            <a:rPr lang="et-EE" sz="1100" kern="1200"/>
            <a:t>)</a:t>
          </a:r>
        </a:p>
        <a:p>
          <a:pPr marL="0" lvl="0" indent="0" algn="ctr" defTabSz="488950">
            <a:lnSpc>
              <a:spcPct val="90000"/>
            </a:lnSpc>
            <a:spcBef>
              <a:spcPct val="0"/>
            </a:spcBef>
            <a:spcAft>
              <a:spcPct val="35000"/>
            </a:spcAft>
            <a:buNone/>
          </a:pPr>
          <a:r>
            <a:rPr lang="et-EE" sz="1100" kern="1200"/>
            <a:t>- tulenevalt elamispindade odavusest (nt Tootsi) suureneb sotsiaalselt tundliku kontingendi osakaal (abivajajate arv suurem)</a:t>
          </a:r>
        </a:p>
        <a:p>
          <a:pPr marL="0" lvl="0" indent="0" algn="ctr" defTabSz="488950">
            <a:lnSpc>
              <a:spcPct val="90000"/>
            </a:lnSpc>
            <a:spcBef>
              <a:spcPct val="0"/>
            </a:spcBef>
            <a:spcAft>
              <a:spcPct val="35000"/>
            </a:spcAft>
            <a:buNone/>
          </a:pPr>
          <a:r>
            <a:rPr lang="et-EE" sz="1100" kern="1200">
              <a:solidFill>
                <a:sysClr val="windowText" lastClr="000000"/>
              </a:solidFill>
            </a:rPr>
            <a:t>- jääb väga pikaks ajaks "teie" ja "meie"  temaatika (ehk ei ole loota kiiret ühtsuse tunde tekkimist)</a:t>
          </a: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a:off x="4304581" y="0"/>
        <a:ext cx="4304581" cy="1853601"/>
      </dsp:txXfrm>
    </dsp:sp>
    <dsp:sp modelId="{221302D9-1CE7-4C6B-BF3C-E4340AA117C3}">
      <dsp:nvSpPr>
        <dsp:cNvPr id="0" name=""/>
        <dsp:cNvSpPr/>
      </dsp:nvSpPr>
      <dsp:spPr>
        <a:xfrm rot="10800000">
          <a:off x="0" y="2471468"/>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r>
            <a:rPr lang="et-EE" sz="1100" b="1" kern="1200"/>
            <a:t>Füüsiline infra/maa </a:t>
          </a:r>
        </a:p>
        <a:p>
          <a:pPr marL="0" lvl="0" indent="0" algn="ctr" defTabSz="488950">
            <a:lnSpc>
              <a:spcPct val="90000"/>
            </a:lnSpc>
            <a:spcBef>
              <a:spcPct val="0"/>
            </a:spcBef>
            <a:spcAft>
              <a:spcPct val="35000"/>
            </a:spcAft>
            <a:buNone/>
          </a:pPr>
          <a:r>
            <a:rPr lang="et-EE" sz="1100" kern="1200"/>
            <a:t>- taristu vananemine</a:t>
          </a:r>
        </a:p>
        <a:p>
          <a:pPr marL="0" lvl="0" indent="0" algn="ctr" defTabSz="488950">
            <a:lnSpc>
              <a:spcPct val="90000"/>
            </a:lnSpc>
            <a:spcBef>
              <a:spcPct val="0"/>
            </a:spcBef>
            <a:spcAft>
              <a:spcPct val="35000"/>
            </a:spcAft>
            <a:buNone/>
          </a:pPr>
          <a:r>
            <a:rPr lang="et-EE" sz="1100" kern="1200"/>
            <a:t>- hajaasustuse suur osakaal (</a:t>
          </a:r>
          <a:r>
            <a:rPr lang="et-EE" sz="1100" kern="1200">
              <a:solidFill>
                <a:sysClr val="windowText" lastClr="000000"/>
              </a:solidFill>
            </a:rPr>
            <a:t>86</a:t>
          </a:r>
          <a:r>
            <a:rPr lang="et-EE" sz="1100" kern="1200"/>
            <a:t> küla)</a:t>
          </a:r>
        </a:p>
        <a:p>
          <a:pPr marL="0" lvl="0" indent="0" algn="ctr" defTabSz="488950">
            <a:lnSpc>
              <a:spcPct val="90000"/>
            </a:lnSpc>
            <a:spcBef>
              <a:spcPct val="0"/>
            </a:spcBef>
            <a:spcAft>
              <a:spcPct val="35000"/>
            </a:spcAft>
            <a:buNone/>
          </a:pPr>
          <a:r>
            <a:rPr lang="et-EE" sz="1100" kern="1200"/>
            <a:t>- kaevandused, RailBaltica mõjutab keskkonda negatiivselt</a:t>
          </a:r>
        </a:p>
        <a:p>
          <a:pPr marL="0" lvl="0" indent="0" algn="ctr" defTabSz="488950">
            <a:lnSpc>
              <a:spcPct val="90000"/>
            </a:lnSpc>
            <a:spcBef>
              <a:spcPct val="0"/>
            </a:spcBef>
            <a:spcAft>
              <a:spcPct val="35000"/>
            </a:spcAft>
            <a:buNone/>
          </a:pPr>
          <a:r>
            <a:rPr lang="et-EE" sz="1100" kern="1200"/>
            <a:t>- finantsvahendite puudulikkuse tõttu suureneb mahajäämus teede ja muu taristu osas</a:t>
          </a:r>
        </a:p>
        <a:p>
          <a:pPr marL="0" lvl="0" indent="0" algn="ctr" defTabSz="488950">
            <a:lnSpc>
              <a:spcPct val="90000"/>
            </a:lnSpc>
            <a:spcBef>
              <a:spcPct val="0"/>
            </a:spcBef>
            <a:spcAft>
              <a:spcPct val="35000"/>
            </a:spcAft>
            <a:buNone/>
          </a:pPr>
          <a:r>
            <a:rPr lang="et-EE" sz="1100" kern="1200"/>
            <a:t>- teede halb olukord külade piirkonnas</a:t>
          </a:r>
        </a:p>
        <a:p>
          <a:pPr marL="0" lvl="0" indent="0" algn="ctr" defTabSz="488950">
            <a:lnSpc>
              <a:spcPct val="90000"/>
            </a:lnSpc>
            <a:spcBef>
              <a:spcPct val="0"/>
            </a:spcBef>
            <a:spcAft>
              <a:spcPct val="35000"/>
            </a:spcAft>
            <a:buNone/>
          </a:pPr>
          <a:r>
            <a:rPr lang="et-EE" sz="1100" kern="1200">
              <a:solidFill>
                <a:sysClr val="windowText" lastClr="000000"/>
              </a:solidFill>
            </a:rPr>
            <a:t>- tänu valla suurele territooriumile ääremaastumine valla piires</a:t>
          </a: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10800000">
        <a:off x="0" y="3089334"/>
        <a:ext cx="4304581" cy="1853601"/>
      </dsp:txXfrm>
    </dsp:sp>
    <dsp:sp modelId="{2E6DC7B7-8988-4FA8-A914-1FAEA71489D2}">
      <dsp:nvSpPr>
        <dsp:cNvPr id="0" name=""/>
        <dsp:cNvSpPr/>
      </dsp:nvSpPr>
      <dsp:spPr>
        <a:xfrm rot="5400000">
          <a:off x="5221137" y="1554911"/>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r>
            <a:rPr lang="et-EE" sz="1100" b="1" kern="1200"/>
            <a:t>Haridus, kultuur, sport</a:t>
          </a:r>
        </a:p>
        <a:p>
          <a:pPr marL="0" lvl="0" indent="0" algn="ctr" defTabSz="488950">
            <a:lnSpc>
              <a:spcPct val="90000"/>
            </a:lnSpc>
            <a:spcBef>
              <a:spcPct val="0"/>
            </a:spcBef>
            <a:spcAft>
              <a:spcPct val="35000"/>
            </a:spcAft>
            <a:buNone/>
          </a:pPr>
          <a:r>
            <a:rPr lang="et-EE" sz="1100" kern="1200"/>
            <a:t>- õpilaste arvu vähenemine</a:t>
          </a:r>
        </a:p>
        <a:p>
          <a:pPr marL="0" lvl="0" indent="0" algn="ctr" defTabSz="488950">
            <a:lnSpc>
              <a:spcPct val="90000"/>
            </a:lnSpc>
            <a:spcBef>
              <a:spcPct val="0"/>
            </a:spcBef>
            <a:spcAft>
              <a:spcPct val="35000"/>
            </a:spcAft>
            <a:buNone/>
          </a:pPr>
          <a:r>
            <a:rPr lang="et-EE" sz="1100" kern="1200"/>
            <a:t>- asutuste sulgemine</a:t>
          </a:r>
        </a:p>
        <a:p>
          <a:pPr marL="0" lvl="0" indent="0" algn="ctr" defTabSz="488950">
            <a:lnSpc>
              <a:spcPct val="90000"/>
            </a:lnSpc>
            <a:spcBef>
              <a:spcPct val="0"/>
            </a:spcBef>
            <a:spcAft>
              <a:spcPct val="35000"/>
            </a:spcAft>
            <a:buNone/>
          </a:pPr>
          <a:r>
            <a:rPr lang="et-EE" sz="1100" kern="1200"/>
            <a:t>- kvalifitseeritud õpetajate kaadri vananemine ja vähenemine</a:t>
          </a:r>
        </a:p>
        <a:p>
          <a:pPr marL="0" lvl="0" indent="0" algn="ctr" defTabSz="488950">
            <a:lnSpc>
              <a:spcPct val="90000"/>
            </a:lnSpc>
            <a:spcBef>
              <a:spcPct val="0"/>
            </a:spcBef>
            <a:spcAft>
              <a:spcPct val="35000"/>
            </a:spcAft>
            <a:buNone/>
          </a:pPr>
          <a:r>
            <a:rPr lang="et-EE" sz="1100" kern="1200"/>
            <a:t>- elanikkonna vananemine</a:t>
          </a: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5400000">
        <a:off x="4304581" y="3089334"/>
        <a:ext cx="4304581" cy="1853601"/>
      </dsp:txXfrm>
    </dsp:sp>
    <dsp:sp modelId="{AED0D2FF-0F6C-4DA3-998F-C65A4A12BBEB}">
      <dsp:nvSpPr>
        <dsp:cNvPr id="0" name=""/>
        <dsp:cNvSpPr/>
      </dsp:nvSpPr>
      <dsp:spPr>
        <a:xfrm>
          <a:off x="2863652" y="1716749"/>
          <a:ext cx="2881856" cy="1509436"/>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t-EE" sz="900" b="1" kern="1200"/>
            <a:t>Üldine</a:t>
          </a:r>
        </a:p>
        <a:p>
          <a:pPr marL="0" lvl="0" indent="0" algn="ctr" defTabSz="400050">
            <a:lnSpc>
              <a:spcPct val="90000"/>
            </a:lnSpc>
            <a:spcBef>
              <a:spcPct val="0"/>
            </a:spcBef>
            <a:spcAft>
              <a:spcPct val="35000"/>
            </a:spcAft>
            <a:buNone/>
          </a:pPr>
          <a:r>
            <a:rPr lang="et-EE" sz="900" kern="1200"/>
            <a:t>- vallasisene ääremaastumine</a:t>
          </a:r>
        </a:p>
        <a:p>
          <a:pPr marL="0" lvl="0" indent="0" algn="ctr" defTabSz="400050">
            <a:lnSpc>
              <a:spcPct val="90000"/>
            </a:lnSpc>
            <a:spcBef>
              <a:spcPct val="0"/>
            </a:spcBef>
            <a:spcAft>
              <a:spcPct val="35000"/>
            </a:spcAft>
            <a:buNone/>
          </a:pPr>
          <a:r>
            <a:rPr lang="et-EE" sz="900" kern="1200"/>
            <a:t>- avalike teenuste kaugenemine</a:t>
          </a:r>
        </a:p>
        <a:p>
          <a:pPr marL="0" lvl="0" indent="0" algn="ctr" defTabSz="400050">
            <a:lnSpc>
              <a:spcPct val="90000"/>
            </a:lnSpc>
            <a:spcBef>
              <a:spcPct val="0"/>
            </a:spcBef>
            <a:spcAft>
              <a:spcPct val="35000"/>
            </a:spcAft>
            <a:buNone/>
          </a:pPr>
          <a:r>
            <a:rPr lang="et-EE" sz="900" kern="1200"/>
            <a:t>- rahva arvu vähenemine</a:t>
          </a:r>
        </a:p>
        <a:p>
          <a:pPr marL="0" lvl="0" indent="0" algn="ctr" defTabSz="400050">
            <a:lnSpc>
              <a:spcPct val="90000"/>
            </a:lnSpc>
            <a:spcBef>
              <a:spcPct val="0"/>
            </a:spcBef>
            <a:spcAft>
              <a:spcPct val="35000"/>
            </a:spcAft>
            <a:buNone/>
          </a:pPr>
          <a:r>
            <a:rPr lang="et-EE" sz="900" kern="1200"/>
            <a:t>- riigi regionaalpoliitika (maksud, ettevõtlus jne) </a:t>
          </a:r>
        </a:p>
        <a:p>
          <a:pPr marL="0" lvl="0" indent="0" algn="ctr" defTabSz="400050">
            <a:lnSpc>
              <a:spcPct val="90000"/>
            </a:lnSpc>
            <a:spcBef>
              <a:spcPct val="0"/>
            </a:spcBef>
            <a:spcAft>
              <a:spcPct val="35000"/>
            </a:spcAft>
            <a:buNone/>
          </a:pPr>
          <a:r>
            <a:rPr lang="et-EE" sz="900" kern="1200"/>
            <a:t>- valla 2 tugeva keskuse konkurents ei soodusta koostööd</a:t>
          </a:r>
        </a:p>
      </dsp:txBody>
      <dsp:txXfrm>
        <a:off x="2937337" y="1790434"/>
        <a:ext cx="2734486" cy="13620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C38402-C90C-4C55-948F-B69A0A3A46A4}">
      <dsp:nvSpPr>
        <dsp:cNvPr id="0" name=""/>
        <dsp:cNvSpPr/>
      </dsp:nvSpPr>
      <dsp:spPr>
        <a:xfrm rot="16200000">
          <a:off x="916556" y="-916556"/>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t-EE" sz="1100" b="1" kern="1200"/>
            <a:t>Majandus/ettevõtlus</a:t>
          </a:r>
        </a:p>
        <a:p>
          <a:pPr marL="0" lvl="0" indent="0" algn="ctr" defTabSz="488950">
            <a:lnSpc>
              <a:spcPct val="90000"/>
            </a:lnSpc>
            <a:spcBef>
              <a:spcPct val="0"/>
            </a:spcBef>
            <a:spcAft>
              <a:spcPct val="35000"/>
            </a:spcAft>
            <a:buNone/>
          </a:pPr>
          <a:r>
            <a:rPr lang="et-EE" sz="1100" kern="1200"/>
            <a:t>- ettevõtluspindade rohkus</a:t>
          </a:r>
        </a:p>
        <a:p>
          <a:pPr marL="0" lvl="0" indent="0" algn="ctr" defTabSz="488950">
            <a:lnSpc>
              <a:spcPct val="90000"/>
            </a:lnSpc>
            <a:spcBef>
              <a:spcPct val="0"/>
            </a:spcBef>
            <a:spcAft>
              <a:spcPct val="35000"/>
            </a:spcAft>
            <a:buNone/>
          </a:pPr>
          <a:r>
            <a:rPr lang="et-EE" sz="1100" kern="1200"/>
            <a:t>- turismi arendamine</a:t>
          </a:r>
        </a:p>
        <a:p>
          <a:pPr marL="0" lvl="0" indent="0" algn="ctr" defTabSz="488950">
            <a:lnSpc>
              <a:spcPct val="90000"/>
            </a:lnSpc>
            <a:spcBef>
              <a:spcPct val="0"/>
            </a:spcBef>
            <a:spcAft>
              <a:spcPct val="35000"/>
            </a:spcAft>
            <a:buNone/>
          </a:pPr>
          <a:r>
            <a:rPr lang="et-EE" sz="1100" kern="1200"/>
            <a:t>- vaja ettevõtete koostöö arendamine (mess)</a:t>
          </a:r>
        </a:p>
        <a:p>
          <a:pPr marL="0" lvl="0" indent="0" algn="ctr" defTabSz="488950">
            <a:lnSpc>
              <a:spcPct val="90000"/>
            </a:lnSpc>
            <a:spcBef>
              <a:spcPct val="0"/>
            </a:spcBef>
            <a:spcAft>
              <a:spcPct val="35000"/>
            </a:spcAft>
            <a:buNone/>
          </a:pPr>
          <a:r>
            <a:rPr lang="et-EE" sz="1100" kern="1200"/>
            <a:t>- kohaliku ettevõtja toodangu tutvustamisvõimalus</a:t>
          </a: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5400000">
        <a:off x="0" y="0"/>
        <a:ext cx="4304581" cy="1853601"/>
      </dsp:txXfrm>
    </dsp:sp>
    <dsp:sp modelId="{7D1C3489-8A21-4049-BFB4-9F32624FDF1C}">
      <dsp:nvSpPr>
        <dsp:cNvPr id="0" name=""/>
        <dsp:cNvSpPr/>
      </dsp:nvSpPr>
      <dsp:spPr>
        <a:xfrm>
          <a:off x="4304581" y="0"/>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t-EE" sz="1100" b="1" kern="1200"/>
            <a:t>Sotsiaalia/heaolu</a:t>
          </a:r>
        </a:p>
        <a:p>
          <a:pPr marL="0" lvl="0" indent="0" algn="ctr" defTabSz="488950">
            <a:lnSpc>
              <a:spcPct val="90000"/>
            </a:lnSpc>
            <a:spcBef>
              <a:spcPct val="0"/>
            </a:spcBef>
            <a:spcAft>
              <a:spcPct val="35000"/>
            </a:spcAft>
            <a:buNone/>
          </a:pPr>
          <a:r>
            <a:rPr lang="et-EE" sz="1100" kern="1200"/>
            <a:t>-suur hulk vabu elamispindasid</a:t>
          </a:r>
        </a:p>
        <a:p>
          <a:pPr marL="0" lvl="0" indent="0" algn="ctr" defTabSz="488950">
            <a:lnSpc>
              <a:spcPct val="90000"/>
            </a:lnSpc>
            <a:spcBef>
              <a:spcPct val="0"/>
            </a:spcBef>
            <a:spcAft>
              <a:spcPct val="35000"/>
            </a:spcAft>
            <a:buNone/>
          </a:pPr>
          <a:r>
            <a:rPr lang="et-EE" sz="1100" kern="1200"/>
            <a:t>- sotsiaalhoolekandeasutuste rohkus</a:t>
          </a:r>
        </a:p>
        <a:p>
          <a:pPr marL="0" lvl="0" indent="0" algn="ctr" defTabSz="488950">
            <a:lnSpc>
              <a:spcPct val="90000"/>
            </a:lnSpc>
            <a:spcBef>
              <a:spcPct val="0"/>
            </a:spcBef>
            <a:spcAft>
              <a:spcPct val="35000"/>
            </a:spcAft>
            <a:buNone/>
          </a:pPr>
          <a:r>
            <a:rPr lang="et-EE" sz="1100" kern="1200"/>
            <a:t>- sotsiaaltöö kvaliteedi ühtlustamine ja teenuste arendamine, müük</a:t>
          </a:r>
        </a:p>
        <a:p>
          <a:pPr marL="0" lvl="0" indent="0" algn="ctr" defTabSz="488950">
            <a:lnSpc>
              <a:spcPct val="90000"/>
            </a:lnSpc>
            <a:spcBef>
              <a:spcPct val="0"/>
            </a:spcBef>
            <a:spcAft>
              <a:spcPct val="35000"/>
            </a:spcAft>
            <a:buNone/>
          </a:pPr>
          <a:endParaRPr lang="et-EE" sz="1100" kern="1200">
            <a:solidFill>
              <a:sysClr val="windowText" lastClr="000000"/>
            </a:solidFill>
          </a:endParaRP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a:off x="4304581" y="0"/>
        <a:ext cx="4304581" cy="1853601"/>
      </dsp:txXfrm>
    </dsp:sp>
    <dsp:sp modelId="{221302D9-1CE7-4C6B-BF3C-E4340AA117C3}">
      <dsp:nvSpPr>
        <dsp:cNvPr id="0" name=""/>
        <dsp:cNvSpPr/>
      </dsp:nvSpPr>
      <dsp:spPr>
        <a:xfrm rot="10800000">
          <a:off x="0" y="2471468"/>
          <a:ext cx="4304581" cy="2471468"/>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endParaRPr lang="et-EE" sz="1100" b="1" kern="1200"/>
        </a:p>
        <a:p>
          <a:pPr marL="0" lvl="0" indent="0" algn="ctr" defTabSz="488950">
            <a:lnSpc>
              <a:spcPct val="90000"/>
            </a:lnSpc>
            <a:spcBef>
              <a:spcPct val="0"/>
            </a:spcBef>
            <a:spcAft>
              <a:spcPct val="35000"/>
            </a:spcAft>
            <a:buNone/>
          </a:pPr>
          <a:r>
            <a:rPr lang="et-EE" sz="1100" b="1" kern="1200"/>
            <a:t>Füüsiline infra/maa </a:t>
          </a:r>
        </a:p>
        <a:p>
          <a:pPr marL="0" lvl="0" indent="0" algn="ctr" defTabSz="488950">
            <a:lnSpc>
              <a:spcPct val="90000"/>
            </a:lnSpc>
            <a:spcBef>
              <a:spcPct val="0"/>
            </a:spcBef>
            <a:spcAft>
              <a:spcPct val="35000"/>
            </a:spcAft>
            <a:buNone/>
          </a:pPr>
          <a:r>
            <a:rPr lang="et-EE" sz="1100" kern="1200"/>
            <a:t>- maad on palju, aga enamus eraomandis</a:t>
          </a:r>
        </a:p>
        <a:p>
          <a:pPr marL="0" lvl="0" indent="0" algn="ctr" defTabSz="488950">
            <a:lnSpc>
              <a:spcPct val="90000"/>
            </a:lnSpc>
            <a:spcBef>
              <a:spcPct val="0"/>
            </a:spcBef>
            <a:spcAft>
              <a:spcPct val="35000"/>
            </a:spcAft>
            <a:buNone/>
          </a:pPr>
          <a:r>
            <a:rPr lang="et-EE" sz="1100" kern="1200"/>
            <a:t>- loodusvarad </a:t>
          </a:r>
          <a:r>
            <a:rPr lang="et-EE" sz="1100" kern="1200">
              <a:solidFill>
                <a:sysClr val="windowText" lastClr="000000"/>
              </a:solidFill>
            </a:rPr>
            <a:t>(mets, </a:t>
          </a:r>
          <a:r>
            <a:rPr lang="et-EE" sz="1100" kern="1200"/>
            <a:t>tuul)</a:t>
          </a:r>
        </a:p>
        <a:p>
          <a:pPr marL="0" lvl="0" indent="0" algn="ctr" defTabSz="488950">
            <a:lnSpc>
              <a:spcPct val="90000"/>
            </a:lnSpc>
            <a:spcBef>
              <a:spcPct val="0"/>
            </a:spcBef>
            <a:spcAft>
              <a:spcPct val="35000"/>
            </a:spcAft>
            <a:buNone/>
          </a:pPr>
          <a:r>
            <a:rPr lang="et-EE" sz="1100" kern="1200"/>
            <a:t>- maavarad (dolomiit, turvas)</a:t>
          </a:r>
        </a:p>
        <a:p>
          <a:pPr marL="0" lvl="0" indent="0" algn="ctr" defTabSz="488950">
            <a:lnSpc>
              <a:spcPct val="90000"/>
            </a:lnSpc>
            <a:spcBef>
              <a:spcPct val="0"/>
            </a:spcBef>
            <a:spcAft>
              <a:spcPct val="35000"/>
            </a:spcAft>
            <a:buNone/>
          </a:pPr>
          <a:r>
            <a:rPr lang="et-EE" sz="1100" kern="1200"/>
            <a:t>- uute korterelamute ehitamine (Pärnu-Jaagupi)</a:t>
          </a:r>
        </a:p>
        <a:p>
          <a:pPr marL="0" lvl="0" indent="0" algn="ctr" defTabSz="488950">
            <a:lnSpc>
              <a:spcPct val="90000"/>
            </a:lnSpc>
            <a:spcBef>
              <a:spcPct val="0"/>
            </a:spcBef>
            <a:spcAft>
              <a:spcPct val="35000"/>
            </a:spcAft>
            <a:buNone/>
          </a:pPr>
          <a:r>
            <a:rPr lang="et-EE" sz="1100" kern="1200"/>
            <a:t>- </a:t>
          </a:r>
          <a:r>
            <a:rPr lang="et-EE" sz="1100" kern="1200">
              <a:solidFill>
                <a:sysClr val="windowText" lastClr="000000"/>
              </a:solidFill>
            </a:rPr>
            <a:t>aktiivne projektitöö, lisavahendite toomine valda</a:t>
          </a:r>
        </a:p>
        <a:p>
          <a:pPr marL="0" lvl="0" indent="0" algn="ctr" defTabSz="488950">
            <a:lnSpc>
              <a:spcPct val="90000"/>
            </a:lnSpc>
            <a:spcBef>
              <a:spcPct val="0"/>
            </a:spcBef>
            <a:spcAft>
              <a:spcPct val="35000"/>
            </a:spcAft>
            <a:buNone/>
          </a:pPr>
          <a:endParaRPr lang="et-EE" sz="1100" kern="1200">
            <a:solidFill>
              <a:sysClr val="windowText" lastClr="000000"/>
            </a:solidFill>
          </a:endParaRPr>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10800000">
        <a:off x="0" y="3089334"/>
        <a:ext cx="4304581" cy="1853601"/>
      </dsp:txXfrm>
    </dsp:sp>
    <dsp:sp modelId="{2E6DC7B7-8988-4FA8-A914-1FAEA71489D2}">
      <dsp:nvSpPr>
        <dsp:cNvPr id="0" name=""/>
        <dsp:cNvSpPr/>
      </dsp:nvSpPr>
      <dsp:spPr>
        <a:xfrm rot="5400000">
          <a:off x="5221137" y="1554911"/>
          <a:ext cx="2471468" cy="430458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r>
            <a:rPr lang="et-EE" sz="1100" b="1" kern="1200"/>
            <a:t>Haridus, kultuur, sport</a:t>
          </a:r>
        </a:p>
        <a:p>
          <a:pPr marL="0" lvl="0" indent="0" algn="ctr" defTabSz="488950">
            <a:lnSpc>
              <a:spcPct val="90000"/>
            </a:lnSpc>
            <a:spcBef>
              <a:spcPct val="0"/>
            </a:spcBef>
            <a:spcAft>
              <a:spcPct val="35000"/>
            </a:spcAft>
            <a:buNone/>
          </a:pPr>
          <a:r>
            <a:rPr lang="et-EE" sz="1100" kern="1200"/>
            <a:t>- pikaajalised kultuuri- ja haridustraditsioonid</a:t>
          </a:r>
        </a:p>
        <a:p>
          <a:pPr marL="0" lvl="0" indent="0" algn="ctr" defTabSz="488950">
            <a:lnSpc>
              <a:spcPct val="90000"/>
            </a:lnSpc>
            <a:spcBef>
              <a:spcPct val="0"/>
            </a:spcBef>
            <a:spcAft>
              <a:spcPct val="35000"/>
            </a:spcAft>
            <a:buNone/>
          </a:pPr>
          <a:r>
            <a:rPr lang="et-EE" sz="1100" kern="1200"/>
            <a:t>- pikaajalised sporditraditsioonid (spordiklubid)</a:t>
          </a:r>
        </a:p>
        <a:p>
          <a:pPr marL="0" lvl="0" indent="0" algn="ctr" defTabSz="488950">
            <a:lnSpc>
              <a:spcPct val="90000"/>
            </a:lnSpc>
            <a:spcBef>
              <a:spcPct val="0"/>
            </a:spcBef>
            <a:spcAft>
              <a:spcPct val="35000"/>
            </a:spcAft>
            <a:buNone/>
          </a:pPr>
          <a:r>
            <a:rPr lang="et-EE" sz="1100" kern="1200"/>
            <a:t>- tervisespordi rajatiste arendamine</a:t>
          </a:r>
        </a:p>
        <a:p>
          <a:pPr marL="0" lvl="0" indent="0" algn="ctr" defTabSz="488950">
            <a:lnSpc>
              <a:spcPct val="90000"/>
            </a:lnSpc>
            <a:spcBef>
              <a:spcPct val="0"/>
            </a:spcBef>
            <a:spcAft>
              <a:spcPct val="35000"/>
            </a:spcAft>
            <a:buNone/>
          </a:pPr>
          <a:r>
            <a:rPr lang="et-EE" sz="1100" kern="1200"/>
            <a:t>- vallas ühisürituste korraldamine (sport, kultuur, haridus)</a:t>
          </a:r>
        </a:p>
        <a:p>
          <a:pPr marL="0" lvl="0" indent="0" algn="ctr" defTabSz="488950">
            <a:lnSpc>
              <a:spcPct val="90000"/>
            </a:lnSpc>
            <a:spcBef>
              <a:spcPct val="0"/>
            </a:spcBef>
            <a:spcAft>
              <a:spcPct val="35000"/>
            </a:spcAft>
            <a:buNone/>
          </a:pPr>
          <a:r>
            <a:rPr lang="et-EE" sz="1100" kern="1200"/>
            <a:t>- koolide koostöö</a:t>
          </a:r>
        </a:p>
        <a:p>
          <a:pPr marL="0" lvl="0" indent="0" algn="ctr" defTabSz="488950">
            <a:lnSpc>
              <a:spcPct val="90000"/>
            </a:lnSpc>
            <a:spcBef>
              <a:spcPct val="0"/>
            </a:spcBef>
            <a:spcAft>
              <a:spcPct val="35000"/>
            </a:spcAft>
            <a:buNone/>
          </a:pPr>
          <a:r>
            <a:rPr lang="et-EE" sz="1100" kern="1200"/>
            <a:t>- kultuuri-, haridus- ja spordiasutuste kaasajastamine</a:t>
          </a:r>
        </a:p>
        <a:p>
          <a:pPr marL="0" lvl="0" indent="0" algn="ctr" defTabSz="488950">
            <a:lnSpc>
              <a:spcPct val="90000"/>
            </a:lnSpc>
            <a:spcBef>
              <a:spcPct val="0"/>
            </a:spcBef>
            <a:spcAft>
              <a:spcPct val="35000"/>
            </a:spcAft>
            <a:buNone/>
          </a:pPr>
          <a:r>
            <a:rPr lang="et-EE" sz="1100" kern="1200"/>
            <a:t>- spetsialistide liikumine KOVi siseselt</a:t>
          </a:r>
        </a:p>
        <a:p>
          <a:pPr marL="0" lvl="0" indent="0" algn="ctr" defTabSz="488950">
            <a:lnSpc>
              <a:spcPct val="90000"/>
            </a:lnSpc>
            <a:spcBef>
              <a:spcPct val="0"/>
            </a:spcBef>
            <a:spcAft>
              <a:spcPct val="35000"/>
            </a:spcAft>
            <a:buNone/>
          </a:pPr>
          <a:r>
            <a:rPr lang="et-EE" sz="1100" kern="1200">
              <a:solidFill>
                <a:sysClr val="windowText" lastClr="000000"/>
              </a:solidFill>
            </a:rPr>
            <a:t>- külaliikumise/seltsitegevuse soodustamine/toetamine</a:t>
          </a: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a:p>
          <a:pPr marL="0" lvl="0" indent="0" algn="ctr" defTabSz="488950">
            <a:lnSpc>
              <a:spcPct val="90000"/>
            </a:lnSpc>
            <a:spcBef>
              <a:spcPct val="0"/>
            </a:spcBef>
            <a:spcAft>
              <a:spcPct val="35000"/>
            </a:spcAft>
            <a:buNone/>
          </a:pPr>
          <a:endParaRPr lang="et-EE" sz="1100" kern="1200"/>
        </a:p>
      </dsp:txBody>
      <dsp:txXfrm rot="-5400000">
        <a:off x="4304581" y="3089334"/>
        <a:ext cx="4304581" cy="1853601"/>
      </dsp:txXfrm>
    </dsp:sp>
    <dsp:sp modelId="{AED0D2FF-0F6C-4DA3-998F-C65A4A12BBEB}">
      <dsp:nvSpPr>
        <dsp:cNvPr id="0" name=""/>
        <dsp:cNvSpPr/>
      </dsp:nvSpPr>
      <dsp:spPr>
        <a:xfrm>
          <a:off x="3103409" y="1942400"/>
          <a:ext cx="2402343" cy="1077189"/>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b="1" kern="1200"/>
        </a:p>
        <a:p>
          <a:pPr marL="0" lvl="0" indent="0" algn="ctr" defTabSz="488950">
            <a:lnSpc>
              <a:spcPct val="90000"/>
            </a:lnSpc>
            <a:spcBef>
              <a:spcPct val="0"/>
            </a:spcBef>
            <a:spcAft>
              <a:spcPct val="35000"/>
            </a:spcAft>
            <a:buNone/>
          </a:pPr>
          <a:r>
            <a:rPr lang="et-EE" sz="1100" b="1" kern="1200"/>
            <a:t>Üldine</a:t>
          </a:r>
        </a:p>
        <a:p>
          <a:pPr marL="0" lvl="0" indent="0" algn="ctr" defTabSz="488950">
            <a:lnSpc>
              <a:spcPct val="90000"/>
            </a:lnSpc>
            <a:spcBef>
              <a:spcPct val="0"/>
            </a:spcBef>
            <a:spcAft>
              <a:spcPct val="35000"/>
            </a:spcAft>
            <a:buNone/>
          </a:pPr>
          <a:r>
            <a:rPr lang="et-EE" sz="1100" kern="1200"/>
            <a:t>- geograafiline asukoht on hea (Eesti keskel)</a:t>
          </a:r>
        </a:p>
        <a:p>
          <a:pPr marL="0" lvl="0" indent="0" algn="ctr" defTabSz="488950">
            <a:lnSpc>
              <a:spcPct val="90000"/>
            </a:lnSpc>
            <a:spcBef>
              <a:spcPct val="0"/>
            </a:spcBef>
            <a:spcAft>
              <a:spcPct val="35000"/>
            </a:spcAft>
            <a:buNone/>
          </a:pPr>
          <a:r>
            <a:rPr lang="et-EE" sz="1100" kern="1200"/>
            <a:t>- piirkondade koostöövõrgustike arendamine</a:t>
          </a:r>
        </a:p>
        <a:p>
          <a:pPr marL="0" lvl="0" indent="0" algn="ctr" defTabSz="488950">
            <a:lnSpc>
              <a:spcPct val="90000"/>
            </a:lnSpc>
            <a:spcBef>
              <a:spcPct val="0"/>
            </a:spcBef>
            <a:spcAft>
              <a:spcPct val="35000"/>
            </a:spcAft>
            <a:buNone/>
          </a:pPr>
          <a:endParaRPr lang="et-EE" sz="1100" kern="1200"/>
        </a:p>
      </dsp:txBody>
      <dsp:txXfrm>
        <a:off x="3155993" y="1994984"/>
        <a:ext cx="2297175" cy="97202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79FE29-99B4-46A3-8CEA-5A8EE6EE8638}">
      <dsp:nvSpPr>
        <dsp:cNvPr id="0" name=""/>
        <dsp:cNvSpPr/>
      </dsp:nvSpPr>
      <dsp:spPr>
        <a:xfrm rot="16200000">
          <a:off x="642937" y="-642937"/>
          <a:ext cx="1447800" cy="273367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t-EE" sz="1050" kern="1200"/>
            <a:t>Majandus/ettevõtlus: </a:t>
          </a:r>
        </a:p>
        <a:p>
          <a:pPr marL="0" lvl="0" indent="0" algn="ctr" defTabSz="466725">
            <a:lnSpc>
              <a:spcPct val="90000"/>
            </a:lnSpc>
            <a:spcBef>
              <a:spcPct val="0"/>
            </a:spcBef>
            <a:spcAft>
              <a:spcPct val="35000"/>
            </a:spcAft>
            <a:buNone/>
          </a:pPr>
          <a:r>
            <a:rPr lang="et-EE" sz="1050" kern="1200"/>
            <a:t>Ettevõtlikkust soodustav keskkond</a:t>
          </a:r>
        </a:p>
      </dsp:txBody>
      <dsp:txXfrm rot="5400000">
        <a:off x="0" y="0"/>
        <a:ext cx="2733675" cy="1085850"/>
      </dsp:txXfrm>
    </dsp:sp>
    <dsp:sp modelId="{482FAFFD-2395-4515-A255-850DDEAFDF00}">
      <dsp:nvSpPr>
        <dsp:cNvPr id="0" name=""/>
        <dsp:cNvSpPr/>
      </dsp:nvSpPr>
      <dsp:spPr>
        <a:xfrm>
          <a:off x="2733675" y="0"/>
          <a:ext cx="2733675" cy="14478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t-EE" sz="1050" kern="1200"/>
            <a:t>Sotsiaal/heaolu:</a:t>
          </a:r>
        </a:p>
        <a:p>
          <a:pPr marL="0" lvl="0" indent="0" algn="ctr" defTabSz="466725">
            <a:lnSpc>
              <a:spcPct val="90000"/>
            </a:lnSpc>
            <a:spcBef>
              <a:spcPct val="0"/>
            </a:spcBef>
            <a:spcAft>
              <a:spcPct val="35000"/>
            </a:spcAft>
            <a:buNone/>
          </a:pPr>
          <a:r>
            <a:rPr lang="et-EE" sz="1050" kern="1200"/>
            <a:t>Kvaliteetne ja optimaalne sotsiaal- ja tervishoiuteenuste võrgustik </a:t>
          </a:r>
        </a:p>
      </dsp:txBody>
      <dsp:txXfrm>
        <a:off x="2733675" y="0"/>
        <a:ext cx="2733675" cy="1085850"/>
      </dsp:txXfrm>
    </dsp:sp>
    <dsp:sp modelId="{0A9AFDFB-DBB6-4EF2-ADB0-220B28234923}">
      <dsp:nvSpPr>
        <dsp:cNvPr id="0" name=""/>
        <dsp:cNvSpPr/>
      </dsp:nvSpPr>
      <dsp:spPr>
        <a:xfrm rot="10800000">
          <a:off x="0" y="1447800"/>
          <a:ext cx="2733675" cy="14478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t-EE" sz="1050" kern="1200"/>
            <a:t>Füüsiline infrastruktuur/ruumiline planeerimine:</a:t>
          </a:r>
        </a:p>
        <a:p>
          <a:pPr marL="0" lvl="0" indent="0" algn="ctr" defTabSz="466725">
            <a:lnSpc>
              <a:spcPct val="90000"/>
            </a:lnSpc>
            <a:spcBef>
              <a:spcPct val="0"/>
            </a:spcBef>
            <a:spcAft>
              <a:spcPct val="35000"/>
            </a:spcAft>
            <a:buNone/>
          </a:pPr>
          <a:r>
            <a:rPr lang="et-EE" sz="1050" kern="1200"/>
            <a:t>Elukeskkonna säilitamine ja parendamine</a:t>
          </a:r>
        </a:p>
      </dsp:txBody>
      <dsp:txXfrm rot="10800000">
        <a:off x="0" y="1809750"/>
        <a:ext cx="2733675" cy="1085850"/>
      </dsp:txXfrm>
    </dsp:sp>
    <dsp:sp modelId="{E49FA03D-4093-4E5B-B8FE-0C37F52CD73F}">
      <dsp:nvSpPr>
        <dsp:cNvPr id="0" name=""/>
        <dsp:cNvSpPr/>
      </dsp:nvSpPr>
      <dsp:spPr>
        <a:xfrm rot="5400000">
          <a:off x="3376612" y="804862"/>
          <a:ext cx="1447800" cy="273367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t-EE" sz="1050" kern="1200"/>
            <a:t>Haridus/kultuur:</a:t>
          </a:r>
        </a:p>
        <a:p>
          <a:pPr marL="0" lvl="0" indent="0" algn="ctr" defTabSz="466725">
            <a:lnSpc>
              <a:spcPct val="90000"/>
            </a:lnSpc>
            <a:spcBef>
              <a:spcPct val="0"/>
            </a:spcBef>
            <a:spcAft>
              <a:spcPct val="35000"/>
            </a:spcAft>
            <a:buNone/>
          </a:pPr>
          <a:r>
            <a:rPr lang="et-EE" sz="1050" kern="1200"/>
            <a:t>Kvaliteetne, kaasaegne ning optimeeritud haridus- ja kultuuriasutuste koostöövõrgustik</a:t>
          </a:r>
        </a:p>
        <a:p>
          <a:pPr marL="0" lvl="0" indent="0" algn="ctr" defTabSz="466725">
            <a:lnSpc>
              <a:spcPct val="90000"/>
            </a:lnSpc>
            <a:spcBef>
              <a:spcPct val="0"/>
            </a:spcBef>
            <a:spcAft>
              <a:spcPct val="35000"/>
            </a:spcAft>
            <a:buNone/>
          </a:pPr>
          <a:endParaRPr lang="et-EE" sz="1050" kern="1200"/>
        </a:p>
      </dsp:txBody>
      <dsp:txXfrm rot="-5400000">
        <a:off x="2733675" y="1809749"/>
        <a:ext cx="2733675" cy="1085850"/>
      </dsp:txXfrm>
    </dsp:sp>
    <dsp:sp modelId="{9DB63772-58CC-4929-A4DC-70889100FCE2}">
      <dsp:nvSpPr>
        <dsp:cNvPr id="0" name=""/>
        <dsp:cNvSpPr/>
      </dsp:nvSpPr>
      <dsp:spPr>
        <a:xfrm>
          <a:off x="1913572" y="1085850"/>
          <a:ext cx="1640205" cy="723900"/>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t-EE" sz="1050" kern="1200"/>
            <a:t>Optimaalne ja kvaliteetne juhtimine </a:t>
          </a:r>
        </a:p>
      </dsp:txBody>
      <dsp:txXfrm>
        <a:off x="1948910" y="1121188"/>
        <a:ext cx="1569529" cy="65322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5.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4D181-9EDA-41BB-948C-DC22B6EC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46</Pages>
  <Words>11505</Words>
  <Characters>66730</Characters>
  <Application>Microsoft Office Word</Application>
  <DocSecurity>0</DocSecurity>
  <Lines>556</Lines>
  <Paragraphs>156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Kalev Mitt</dc:creator>
  <cp:keywords/>
  <dc:description/>
  <cp:lastModifiedBy>Birjo Piiroja</cp:lastModifiedBy>
  <cp:revision>211</cp:revision>
  <cp:lastPrinted>2024-06-04T05:43:00Z</cp:lastPrinted>
  <dcterms:created xsi:type="dcterms:W3CDTF">2023-08-04T10:03:00Z</dcterms:created>
  <dcterms:modified xsi:type="dcterms:W3CDTF">2024-06-20T11:45:00Z</dcterms:modified>
</cp:coreProperties>
</file>